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631F" w14:textId="3C314618" w:rsidR="002D753C" w:rsidRDefault="00FA41D5" w:rsidP="00FA41D5">
      <w:pPr>
        <w:pStyle w:val="Heading1"/>
      </w:pPr>
      <w:r>
        <w:t>School Climate Action Plan Template</w:t>
      </w:r>
    </w:p>
    <w:p w14:paraId="04656335" w14:textId="43A56404" w:rsidR="00FA41D5" w:rsidRPr="00FA41D5" w:rsidRDefault="00FA41D5" w:rsidP="00FA41D5">
      <w:pPr>
        <w:pStyle w:val="Heading2"/>
      </w:pPr>
    </w:p>
    <w:p w14:paraId="66CDEEB7" w14:textId="77777777" w:rsidR="00782370" w:rsidRDefault="00782370"/>
    <w:p w14:paraId="3E511E53" w14:textId="77777777" w:rsidR="007E2982" w:rsidRDefault="007E2982"/>
    <w:p w14:paraId="6534AA48" w14:textId="462B1E22" w:rsidR="007E2982" w:rsidRDefault="007E2982"/>
    <w:p w14:paraId="26EFEA1B" w14:textId="77777777" w:rsidR="007E2982" w:rsidRDefault="007E2982"/>
    <w:p w14:paraId="403EDA58" w14:textId="77777777" w:rsidR="00FA41D5" w:rsidRDefault="00FA41D5"/>
    <w:p w14:paraId="4F9B61DD" w14:textId="77777777" w:rsidR="00FA41D5" w:rsidRDefault="00FA41D5"/>
    <w:p w14:paraId="6239D4ED" w14:textId="77777777" w:rsidR="00FA41D5" w:rsidRDefault="00FA41D5"/>
    <w:p w14:paraId="2B0271BE" w14:textId="77777777" w:rsidR="00FA41D5" w:rsidRDefault="00FA41D5"/>
    <w:p w14:paraId="7AF6E700" w14:textId="77777777" w:rsidR="00FA41D5" w:rsidRDefault="00FA41D5"/>
    <w:p w14:paraId="082033A4" w14:textId="77777777" w:rsidR="00FA41D5" w:rsidRDefault="00FA41D5"/>
    <w:p w14:paraId="356031C2" w14:textId="77777777" w:rsidR="00FA41D5" w:rsidRDefault="00FA41D5"/>
    <w:p w14:paraId="2B578965" w14:textId="77777777" w:rsidR="00FA41D5" w:rsidRDefault="00FA41D5"/>
    <w:p w14:paraId="5F4EC1B5" w14:textId="443B458C" w:rsidR="00FA41D5" w:rsidRDefault="00FA41D5"/>
    <w:p w14:paraId="2EF5556B" w14:textId="30E7EDF1" w:rsidR="00FA41D5" w:rsidRDefault="00EA6C9C">
      <w:r w:rsidRPr="00EA6C9C">
        <w:rPr>
          <w:noProof/>
        </w:rPr>
        <w:drawing>
          <wp:anchor distT="0" distB="0" distL="114300" distR="114300" simplePos="0" relativeHeight="251658240" behindDoc="0" locked="0" layoutInCell="1" allowOverlap="1" wp14:anchorId="2CFF09AE" wp14:editId="6184C10C">
            <wp:simplePos x="0" y="0"/>
            <wp:positionH relativeFrom="column">
              <wp:posOffset>6524625</wp:posOffset>
            </wp:positionH>
            <wp:positionV relativeFrom="paragraph">
              <wp:posOffset>457835</wp:posOffset>
            </wp:positionV>
            <wp:extent cx="3067050" cy="506063"/>
            <wp:effectExtent l="0" t="0" r="0" b="8890"/>
            <wp:wrapNone/>
            <wp:docPr id="2" name="Graphic 1">
              <a:extLst xmlns:a="http://schemas.openxmlformats.org/drawingml/2006/main">
                <a:ext uri="{FF2B5EF4-FFF2-40B4-BE49-F238E27FC236}">
                  <a16:creationId xmlns:a16="http://schemas.microsoft.com/office/drawing/2014/main" id="{526FA507-35AF-E6B4-EBA4-7CC371E84C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526FA507-35AF-E6B4-EBA4-7CC371E84C99}"/>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67050" cy="506063"/>
                    </a:xfrm>
                    <a:prstGeom prst="rect">
                      <a:avLst/>
                    </a:prstGeom>
                  </pic:spPr>
                </pic:pic>
              </a:graphicData>
            </a:graphic>
            <wp14:sizeRelH relativeFrom="page">
              <wp14:pctWidth>0</wp14:pctWidth>
            </wp14:sizeRelH>
            <wp14:sizeRelV relativeFrom="page">
              <wp14:pctHeight>0</wp14:pctHeight>
            </wp14:sizeRelV>
          </wp:anchor>
        </w:drawing>
      </w:r>
    </w:p>
    <w:p w14:paraId="2253CFF3" w14:textId="77777777" w:rsidR="0040070B" w:rsidRPr="0040070B" w:rsidRDefault="0040070B" w:rsidP="00FA41D5">
      <w:pPr>
        <w:pStyle w:val="Heading1"/>
        <w:rPr>
          <w:sz w:val="24"/>
          <w:szCs w:val="24"/>
        </w:rPr>
      </w:pPr>
    </w:p>
    <w:p w14:paraId="3738022D" w14:textId="5E0FE1BC" w:rsidR="00FA41D5" w:rsidRDefault="00FA41D5" w:rsidP="00FA41D5">
      <w:pPr>
        <w:pStyle w:val="Heading1"/>
      </w:pPr>
      <w:r>
        <w:t>Contents</w:t>
      </w:r>
    </w:p>
    <w:p w14:paraId="59259715" w14:textId="77777777" w:rsidR="00EA6C9C" w:rsidRPr="00EA6C9C" w:rsidRDefault="00EA6C9C" w:rsidP="00EA6C9C"/>
    <w:p w14:paraId="6B690948" w14:textId="534361A9" w:rsidR="00FA41D5" w:rsidRDefault="00EA6C9C" w:rsidP="00FA41D5">
      <w:pPr>
        <w:rPr>
          <w:sz w:val="28"/>
          <w:szCs w:val="28"/>
        </w:rPr>
      </w:pPr>
      <w:hyperlink w:anchor="ClimateActionPlanTemplate" w:history="1">
        <w:r w:rsidRPr="00CC0442">
          <w:rPr>
            <w:rStyle w:val="Hyperlink"/>
            <w:sz w:val="28"/>
            <w:szCs w:val="28"/>
          </w:rPr>
          <w:t>Climate Action Plan Template</w:t>
        </w:r>
      </w:hyperlink>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r w:rsidR="0040070B">
        <w:rPr>
          <w:sz w:val="28"/>
          <w:szCs w:val="28"/>
        </w:rPr>
        <w:t>16</w:t>
      </w:r>
    </w:p>
    <w:p w14:paraId="200DEFCB" w14:textId="62504033" w:rsidR="00EA6C9C" w:rsidRDefault="00EA6C9C" w:rsidP="00FA41D5">
      <w:pPr>
        <w:rPr>
          <w:sz w:val="28"/>
          <w:szCs w:val="28"/>
        </w:rPr>
      </w:pPr>
      <w:r>
        <w:rPr>
          <w:sz w:val="28"/>
          <w:szCs w:val="28"/>
        </w:rPr>
        <w:tab/>
      </w:r>
      <w:hyperlink w:anchor="ClimateActionPlanTemplate" w:history="1">
        <w:r w:rsidRPr="00CC0442">
          <w:rPr>
            <w:rStyle w:val="Hyperlink"/>
            <w:sz w:val="28"/>
            <w:szCs w:val="28"/>
          </w:rPr>
          <w:t>Introduction</w:t>
        </w:r>
      </w:hyperlink>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55E1AF68" w14:textId="16C5D59F" w:rsidR="0040070B" w:rsidRDefault="00EA6C9C" w:rsidP="00FA41D5">
      <w:pPr>
        <w:rPr>
          <w:sz w:val="28"/>
          <w:szCs w:val="28"/>
        </w:rPr>
      </w:pPr>
      <w:r>
        <w:rPr>
          <w:sz w:val="28"/>
          <w:szCs w:val="28"/>
        </w:rPr>
        <w:tab/>
      </w:r>
      <w:hyperlink w:anchor="Baseline" w:history="1">
        <w:r w:rsidR="0040070B" w:rsidRPr="00CC0442">
          <w:rPr>
            <w:rStyle w:val="Hyperlink"/>
            <w:sz w:val="28"/>
            <w:szCs w:val="28"/>
          </w:rPr>
          <w:t>Understanding your current situation in relation to climate action (baseline)</w:t>
        </w:r>
      </w:hyperlink>
      <w:r w:rsidR="0040070B">
        <w:rPr>
          <w:sz w:val="28"/>
          <w:szCs w:val="28"/>
        </w:rPr>
        <w:tab/>
      </w:r>
      <w:r w:rsidR="0040070B">
        <w:rPr>
          <w:sz w:val="28"/>
          <w:szCs w:val="28"/>
        </w:rPr>
        <w:tab/>
      </w:r>
      <w:r w:rsidR="0040070B">
        <w:rPr>
          <w:sz w:val="28"/>
          <w:szCs w:val="28"/>
        </w:rPr>
        <w:tab/>
      </w:r>
      <w:r w:rsidR="0040070B">
        <w:rPr>
          <w:sz w:val="28"/>
          <w:szCs w:val="28"/>
        </w:rPr>
        <w:tab/>
      </w:r>
      <w:r w:rsidR="0040070B">
        <w:rPr>
          <w:sz w:val="28"/>
          <w:szCs w:val="28"/>
        </w:rPr>
        <w:tab/>
        <w:t>4-5</w:t>
      </w:r>
    </w:p>
    <w:p w14:paraId="2EFABFDC" w14:textId="650BD1C2" w:rsidR="00EA6C9C" w:rsidRDefault="00EA6C9C" w:rsidP="0040070B">
      <w:pPr>
        <w:ind w:firstLine="720"/>
        <w:rPr>
          <w:sz w:val="28"/>
          <w:szCs w:val="28"/>
        </w:rPr>
      </w:pPr>
      <w:hyperlink w:anchor="Decarbonisation" w:history="1">
        <w:r w:rsidRPr="00CC0442">
          <w:rPr>
            <w:rStyle w:val="Hyperlink"/>
            <w:sz w:val="28"/>
            <w:szCs w:val="28"/>
          </w:rPr>
          <w:t>Decarbonisation</w:t>
        </w:r>
      </w:hyperlink>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0070B">
        <w:rPr>
          <w:sz w:val="28"/>
          <w:szCs w:val="28"/>
        </w:rPr>
        <w:t>6</w:t>
      </w:r>
      <w:r>
        <w:rPr>
          <w:sz w:val="28"/>
          <w:szCs w:val="28"/>
        </w:rPr>
        <w:t>-</w:t>
      </w:r>
      <w:r w:rsidR="0040070B">
        <w:rPr>
          <w:sz w:val="28"/>
          <w:szCs w:val="28"/>
        </w:rPr>
        <w:t>7</w:t>
      </w:r>
    </w:p>
    <w:p w14:paraId="0D8D552D" w14:textId="0D0F5046" w:rsidR="00EA6C9C" w:rsidRDefault="00EA6C9C" w:rsidP="00FA41D5">
      <w:pPr>
        <w:rPr>
          <w:sz w:val="28"/>
          <w:szCs w:val="28"/>
        </w:rPr>
      </w:pPr>
      <w:r>
        <w:rPr>
          <w:sz w:val="28"/>
          <w:szCs w:val="28"/>
        </w:rPr>
        <w:tab/>
      </w:r>
      <w:hyperlink w:anchor="Biodiversity" w:history="1">
        <w:r w:rsidRPr="00CC0442">
          <w:rPr>
            <w:rStyle w:val="Hyperlink"/>
            <w:sz w:val="28"/>
            <w:szCs w:val="28"/>
          </w:rPr>
          <w:t>Biodiversity</w:t>
        </w:r>
      </w:hyperlink>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0070B">
        <w:rPr>
          <w:sz w:val="28"/>
          <w:szCs w:val="28"/>
        </w:rPr>
        <w:t>8</w:t>
      </w:r>
    </w:p>
    <w:p w14:paraId="6D6713D1" w14:textId="610F1A51" w:rsidR="00EA6C9C" w:rsidRDefault="00EA6C9C" w:rsidP="00FA41D5">
      <w:pPr>
        <w:rPr>
          <w:sz w:val="28"/>
          <w:szCs w:val="28"/>
        </w:rPr>
      </w:pPr>
      <w:r>
        <w:rPr>
          <w:sz w:val="28"/>
          <w:szCs w:val="28"/>
        </w:rPr>
        <w:tab/>
      </w:r>
      <w:hyperlink w:anchor="AdaptationResilience" w:history="1">
        <w:r w:rsidRPr="00CC0442">
          <w:rPr>
            <w:rStyle w:val="Hyperlink"/>
            <w:sz w:val="28"/>
            <w:szCs w:val="28"/>
          </w:rPr>
          <w:t>Adaptation &amp; Resilience</w:t>
        </w:r>
        <w:r w:rsidRPr="00CC0442">
          <w:rPr>
            <w:rStyle w:val="Hyperlink"/>
            <w:sz w:val="28"/>
            <w:szCs w:val="28"/>
          </w:rPr>
          <w:tab/>
        </w:r>
      </w:hyperlink>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0070B">
        <w:rPr>
          <w:sz w:val="28"/>
          <w:szCs w:val="28"/>
        </w:rPr>
        <w:t>9</w:t>
      </w:r>
    </w:p>
    <w:p w14:paraId="216E2CD1" w14:textId="36B71F99" w:rsidR="00FA41D5" w:rsidRDefault="00EA6C9C" w:rsidP="00FA41D5">
      <w:r>
        <w:rPr>
          <w:sz w:val="28"/>
          <w:szCs w:val="28"/>
        </w:rPr>
        <w:tab/>
      </w:r>
      <w:hyperlink w:anchor="ClimateEducation" w:history="1">
        <w:r w:rsidRPr="00CC0442">
          <w:rPr>
            <w:rStyle w:val="Hyperlink"/>
            <w:sz w:val="28"/>
            <w:szCs w:val="28"/>
          </w:rPr>
          <w:t>Climate Education &amp; Green Careers Goals</w:t>
        </w:r>
      </w:hyperlink>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40070B">
        <w:rPr>
          <w:sz w:val="28"/>
          <w:szCs w:val="28"/>
        </w:rPr>
        <w:t>10</w:t>
      </w:r>
    </w:p>
    <w:p w14:paraId="6EEB4608" w14:textId="6C826EDF" w:rsidR="00FA41D5" w:rsidRPr="00354FE9" w:rsidRDefault="0040070B" w:rsidP="00FA41D5">
      <w:pPr>
        <w:rPr>
          <w:sz w:val="28"/>
          <w:szCs w:val="28"/>
        </w:rPr>
      </w:pPr>
      <w:r>
        <w:tab/>
      </w:r>
      <w:hyperlink w:anchor="Other" w:history="1">
        <w:r w:rsidRPr="00CC0442">
          <w:rPr>
            <w:rStyle w:val="Hyperlink"/>
            <w:sz w:val="28"/>
            <w:szCs w:val="28"/>
          </w:rPr>
          <w:t>Other topics</w:t>
        </w:r>
      </w:hyperlink>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r>
      <w:r w:rsidR="00354FE9">
        <w:rPr>
          <w:sz w:val="28"/>
          <w:szCs w:val="28"/>
        </w:rPr>
        <w:tab/>
        <w:t>11-16</w:t>
      </w:r>
    </w:p>
    <w:p w14:paraId="0E3F0068" w14:textId="77777777" w:rsidR="00FA41D5" w:rsidRDefault="00FA41D5" w:rsidP="00FA41D5"/>
    <w:p w14:paraId="0FCF55A9" w14:textId="77777777" w:rsidR="0040070B" w:rsidRDefault="0040070B" w:rsidP="00FA41D5"/>
    <w:p w14:paraId="05898F60" w14:textId="77777777" w:rsidR="0040070B" w:rsidRDefault="0040070B" w:rsidP="00FA41D5"/>
    <w:p w14:paraId="21EEC736" w14:textId="3195C108" w:rsidR="00FA41D5" w:rsidRDefault="00FA41D5" w:rsidP="00FA41D5">
      <w:pPr>
        <w:pStyle w:val="Heading1"/>
      </w:pPr>
      <w:bookmarkStart w:id="0" w:name="ClimateActionPlanTemplate"/>
      <w:r>
        <w:lastRenderedPageBreak/>
        <w:t>Climate Action Plan Template</w:t>
      </w:r>
      <w:bookmarkEnd w:id="0"/>
    </w:p>
    <w:p w14:paraId="5ADBF334" w14:textId="0F433FAF" w:rsidR="00FA41D5" w:rsidRPr="00F6027F" w:rsidRDefault="00FA41D5" w:rsidP="00FA41D5">
      <w:r>
        <w:t xml:space="preserve">The table below is a template you can use to complete your climate action plan. </w:t>
      </w:r>
    </w:p>
    <w:p w14:paraId="430DE8A8" w14:textId="35CDAAAE" w:rsidR="00FA41D5" w:rsidRDefault="00FA41D5" w:rsidP="00FA41D5">
      <w:r>
        <w:t xml:space="preserve">You can include as many goals and actions as like. </w:t>
      </w:r>
    </w:p>
    <w:p w14:paraId="07A35BE9" w14:textId="77777777" w:rsidR="00FA41D5" w:rsidRDefault="00FA41D5" w:rsidP="00FA41D5">
      <w:r>
        <w:t>As part of the Department for Education’s (DfE) requirements, your plan will need to include at least one action from these four key areas:</w:t>
      </w:r>
    </w:p>
    <w:p w14:paraId="2109BC2F" w14:textId="77777777" w:rsidR="00FA41D5" w:rsidRDefault="00FA41D5" w:rsidP="00FA41D5">
      <w:pPr>
        <w:pStyle w:val="ListParagraph"/>
        <w:numPr>
          <w:ilvl w:val="0"/>
          <w:numId w:val="1"/>
        </w:numPr>
        <w:spacing w:before="240" w:after="240" w:line="300" w:lineRule="atLeast"/>
      </w:pPr>
      <w:r>
        <w:t>decarbonisation</w:t>
      </w:r>
    </w:p>
    <w:p w14:paraId="0D8515F1" w14:textId="77777777" w:rsidR="00FA41D5" w:rsidRDefault="00FA41D5" w:rsidP="00FA41D5">
      <w:pPr>
        <w:pStyle w:val="ListParagraph"/>
        <w:numPr>
          <w:ilvl w:val="0"/>
          <w:numId w:val="1"/>
        </w:numPr>
        <w:spacing w:before="240" w:after="240" w:line="300" w:lineRule="atLeast"/>
      </w:pPr>
      <w:r>
        <w:t>biodiversity</w:t>
      </w:r>
    </w:p>
    <w:p w14:paraId="45A7813D" w14:textId="77777777" w:rsidR="00FA41D5" w:rsidRDefault="00FA41D5" w:rsidP="00FA41D5">
      <w:pPr>
        <w:pStyle w:val="ListParagraph"/>
        <w:numPr>
          <w:ilvl w:val="0"/>
          <w:numId w:val="1"/>
        </w:numPr>
        <w:spacing w:before="240" w:after="240" w:line="300" w:lineRule="atLeast"/>
      </w:pPr>
      <w:r>
        <w:t>adaptation and resilience</w:t>
      </w:r>
    </w:p>
    <w:p w14:paraId="4615CDF6" w14:textId="77777777" w:rsidR="00FA41D5" w:rsidRDefault="00FA41D5" w:rsidP="00FA41D5">
      <w:pPr>
        <w:pStyle w:val="ListParagraph"/>
        <w:numPr>
          <w:ilvl w:val="0"/>
          <w:numId w:val="1"/>
        </w:numPr>
        <w:spacing w:before="240" w:after="240" w:line="300" w:lineRule="atLeast"/>
      </w:pPr>
      <w:r>
        <w:t xml:space="preserve">climate education and green careers goals </w:t>
      </w:r>
    </w:p>
    <w:p w14:paraId="4D8B372D" w14:textId="7F43706F" w:rsidR="00FA41D5" w:rsidRDefault="00FA41D5" w:rsidP="00FA41D5">
      <w:r>
        <w:t xml:space="preserve">The first row has been completed as an example to illustrate an action and the steps that are needed for that goal </w:t>
      </w:r>
      <w:r w:rsidR="00BC1F7E">
        <w:t>and you can refer back to our guide for broad ideas of what each topic consists of and how you could take action</w:t>
      </w:r>
      <w:r w:rsidR="00D946FC">
        <w:t>, the guide also suggests a number of other wider topic areas your school could consider as part of your plan</w:t>
      </w:r>
      <w:r>
        <w:t>.</w:t>
      </w:r>
    </w:p>
    <w:p w14:paraId="5A176897" w14:textId="2812EB2E" w:rsidR="006B64F3" w:rsidRDefault="006B64F3" w:rsidP="00FA41D5">
      <w:r>
        <w:t>You can add as many rows as you like when developing your plan, just right click on the bottom row for each topic area, click insert and then insert rows below.</w:t>
      </w:r>
    </w:p>
    <w:tbl>
      <w:tblPr>
        <w:tblStyle w:val="TableGrid"/>
        <w:tblW w:w="0" w:type="auto"/>
        <w:tblLook w:val="04A0" w:firstRow="1" w:lastRow="0" w:firstColumn="1" w:lastColumn="0" w:noHBand="0" w:noVBand="1"/>
      </w:tblPr>
      <w:tblGrid>
        <w:gridCol w:w="2288"/>
        <w:gridCol w:w="2738"/>
        <w:gridCol w:w="2430"/>
        <w:gridCol w:w="2419"/>
        <w:gridCol w:w="2036"/>
        <w:gridCol w:w="2037"/>
      </w:tblGrid>
      <w:tr w:rsidR="00442677" w14:paraId="1F336DEA" w14:textId="031912AB" w:rsidTr="00AC75D2">
        <w:trPr>
          <w:trHeight w:val="1758"/>
          <w:tblHeader/>
        </w:trPr>
        <w:tc>
          <w:tcPr>
            <w:tcW w:w="2288" w:type="dxa"/>
          </w:tcPr>
          <w:p w14:paraId="4636F809" w14:textId="3691F191" w:rsidR="00442677" w:rsidRPr="00782370" w:rsidRDefault="00442677" w:rsidP="00782370">
            <w:pPr>
              <w:jc w:val="center"/>
              <w:rPr>
                <w:b/>
                <w:bCs/>
              </w:rPr>
            </w:pPr>
            <w:r w:rsidRPr="00782370">
              <w:rPr>
                <w:b/>
                <w:bCs/>
              </w:rPr>
              <w:lastRenderedPageBreak/>
              <w:t>Climate Action Area</w:t>
            </w:r>
          </w:p>
        </w:tc>
        <w:tc>
          <w:tcPr>
            <w:tcW w:w="2738" w:type="dxa"/>
          </w:tcPr>
          <w:p w14:paraId="1D240712" w14:textId="3F2768C5" w:rsidR="00442677" w:rsidRPr="00782370" w:rsidRDefault="00442677" w:rsidP="00782370">
            <w:pPr>
              <w:jc w:val="center"/>
              <w:rPr>
                <w:b/>
                <w:bCs/>
              </w:rPr>
            </w:pPr>
            <w:r w:rsidRPr="00782370">
              <w:rPr>
                <w:b/>
                <w:bCs/>
              </w:rPr>
              <w:t>What am I going to do? (</w:t>
            </w:r>
            <w:r w:rsidRPr="00782370">
              <w:rPr>
                <w:b/>
                <w:bCs/>
                <w:color w:val="FF0000"/>
              </w:rPr>
              <w:t>S</w:t>
            </w:r>
            <w:r w:rsidRPr="00782370">
              <w:rPr>
                <w:b/>
                <w:bCs/>
              </w:rPr>
              <w:t>pecific/</w:t>
            </w:r>
            <w:r>
              <w:rPr>
                <w:b/>
                <w:bCs/>
              </w:rPr>
              <w:t>Action/Plan</w:t>
            </w:r>
            <w:r w:rsidRPr="00782370">
              <w:rPr>
                <w:b/>
                <w:bCs/>
              </w:rPr>
              <w:t>)</w:t>
            </w:r>
          </w:p>
          <w:p w14:paraId="45D63BC0" w14:textId="77777777" w:rsidR="00442677" w:rsidRPr="00782370" w:rsidRDefault="00442677" w:rsidP="00782370">
            <w:pPr>
              <w:jc w:val="center"/>
              <w:rPr>
                <w:b/>
                <w:bCs/>
              </w:rPr>
            </w:pPr>
          </w:p>
        </w:tc>
        <w:tc>
          <w:tcPr>
            <w:tcW w:w="2430" w:type="dxa"/>
          </w:tcPr>
          <w:p w14:paraId="18AE8B42" w14:textId="77777777" w:rsidR="00442677" w:rsidRDefault="00442677" w:rsidP="00782370">
            <w:pPr>
              <w:jc w:val="center"/>
              <w:rPr>
                <w:b/>
                <w:bCs/>
              </w:rPr>
            </w:pPr>
            <w:r w:rsidRPr="00782370">
              <w:rPr>
                <w:b/>
                <w:bCs/>
              </w:rPr>
              <w:t>What do I want to achieve by doing this? What is the outcome? (</w:t>
            </w:r>
            <w:r w:rsidRPr="00782370">
              <w:rPr>
                <w:b/>
                <w:bCs/>
                <w:color w:val="FF0000"/>
              </w:rPr>
              <w:t>M</w:t>
            </w:r>
            <w:r w:rsidRPr="00782370">
              <w:rPr>
                <w:b/>
                <w:bCs/>
              </w:rPr>
              <w:t>easurable /Plan)</w:t>
            </w:r>
          </w:p>
          <w:p w14:paraId="46BEFD5B" w14:textId="7C9DF7C8" w:rsidR="00442677" w:rsidRPr="00782370" w:rsidRDefault="00442677" w:rsidP="00782370">
            <w:pPr>
              <w:jc w:val="center"/>
              <w:rPr>
                <w:b/>
                <w:bCs/>
              </w:rPr>
            </w:pPr>
          </w:p>
        </w:tc>
        <w:tc>
          <w:tcPr>
            <w:tcW w:w="2419" w:type="dxa"/>
          </w:tcPr>
          <w:p w14:paraId="6DEFE79B" w14:textId="77777777" w:rsidR="00442677" w:rsidRPr="00442677" w:rsidRDefault="00442677" w:rsidP="00442677">
            <w:pPr>
              <w:jc w:val="center"/>
              <w:rPr>
                <w:b/>
                <w:bCs/>
              </w:rPr>
            </w:pPr>
            <w:r w:rsidRPr="00442677">
              <w:rPr>
                <w:b/>
                <w:bCs/>
              </w:rPr>
              <w:t>Do I need any help, support or resources to achieve this? (</w:t>
            </w:r>
            <w:r w:rsidRPr="00442677">
              <w:rPr>
                <w:b/>
                <w:bCs/>
                <w:color w:val="FF0000"/>
              </w:rPr>
              <w:t>A</w:t>
            </w:r>
            <w:r w:rsidRPr="00442677">
              <w:rPr>
                <w:b/>
                <w:bCs/>
              </w:rPr>
              <w:t>chievable /Plan)</w:t>
            </w:r>
          </w:p>
          <w:p w14:paraId="280A6646" w14:textId="77777777" w:rsidR="00442677" w:rsidRPr="00782370" w:rsidRDefault="00442677" w:rsidP="00782370">
            <w:pPr>
              <w:jc w:val="center"/>
              <w:rPr>
                <w:b/>
                <w:bCs/>
              </w:rPr>
            </w:pPr>
          </w:p>
        </w:tc>
        <w:tc>
          <w:tcPr>
            <w:tcW w:w="2036" w:type="dxa"/>
          </w:tcPr>
          <w:p w14:paraId="4B405046" w14:textId="10B03043" w:rsidR="00442677" w:rsidRPr="00442677" w:rsidRDefault="00442677" w:rsidP="00442677">
            <w:pPr>
              <w:jc w:val="center"/>
              <w:rPr>
                <w:b/>
                <w:bCs/>
              </w:rPr>
            </w:pPr>
            <w:r w:rsidRPr="00442677">
              <w:rPr>
                <w:b/>
                <w:bCs/>
              </w:rPr>
              <w:t>Can I do it based on support required? (</w:t>
            </w:r>
            <w:r w:rsidRPr="00442677">
              <w:rPr>
                <w:b/>
                <w:bCs/>
                <w:color w:val="FF0000"/>
              </w:rPr>
              <w:t>R</w:t>
            </w:r>
            <w:r w:rsidRPr="00442677">
              <w:rPr>
                <w:b/>
                <w:bCs/>
              </w:rPr>
              <w:t>ealistic /Plan)</w:t>
            </w:r>
          </w:p>
          <w:p w14:paraId="32025995" w14:textId="77777777" w:rsidR="00442677" w:rsidRPr="00782370" w:rsidRDefault="00442677" w:rsidP="00782370">
            <w:pPr>
              <w:jc w:val="center"/>
              <w:rPr>
                <w:b/>
                <w:bCs/>
              </w:rPr>
            </w:pPr>
          </w:p>
        </w:tc>
        <w:tc>
          <w:tcPr>
            <w:tcW w:w="2037" w:type="dxa"/>
          </w:tcPr>
          <w:p w14:paraId="0CD2985C" w14:textId="77777777" w:rsidR="00442677" w:rsidRPr="00442677" w:rsidRDefault="00442677" w:rsidP="00442677">
            <w:pPr>
              <w:jc w:val="center"/>
              <w:rPr>
                <w:b/>
                <w:bCs/>
              </w:rPr>
            </w:pPr>
            <w:r w:rsidRPr="00442677">
              <w:rPr>
                <w:b/>
                <w:bCs/>
              </w:rPr>
              <w:t>When do I want to complete this by? (</w:t>
            </w:r>
            <w:r w:rsidRPr="00442677">
              <w:rPr>
                <w:b/>
                <w:bCs/>
                <w:color w:val="FF0000"/>
              </w:rPr>
              <w:t>T</w:t>
            </w:r>
            <w:r w:rsidRPr="00442677">
              <w:rPr>
                <w:b/>
                <w:bCs/>
              </w:rPr>
              <w:t>ime Bound/Plan)</w:t>
            </w:r>
          </w:p>
          <w:p w14:paraId="73EDCF5C" w14:textId="77777777" w:rsidR="00442677" w:rsidRPr="00782370" w:rsidRDefault="00442677" w:rsidP="00782370">
            <w:pPr>
              <w:jc w:val="center"/>
              <w:rPr>
                <w:b/>
                <w:bCs/>
              </w:rPr>
            </w:pPr>
          </w:p>
        </w:tc>
      </w:tr>
      <w:tr w:rsidR="006B64F3" w:rsidRPr="00442677" w14:paraId="36E85DA7" w14:textId="77777777" w:rsidTr="00AC75D2">
        <w:trPr>
          <w:trHeight w:val="1758"/>
        </w:trPr>
        <w:tc>
          <w:tcPr>
            <w:tcW w:w="2288" w:type="dxa"/>
          </w:tcPr>
          <w:p w14:paraId="3731ED6C" w14:textId="01905C6F" w:rsidR="006B64F3" w:rsidRPr="00D71C51" w:rsidRDefault="006B64F3" w:rsidP="006B64F3">
            <w:pPr>
              <w:rPr>
                <w:b/>
                <w:bCs/>
              </w:rPr>
            </w:pPr>
            <w:bookmarkStart w:id="1" w:name="Baseline"/>
            <w:r w:rsidRPr="00D71C51">
              <w:rPr>
                <w:b/>
                <w:bCs/>
              </w:rPr>
              <w:t>Understanding your current situation in relation to climate action (baseline)</w:t>
            </w:r>
            <w:bookmarkEnd w:id="1"/>
          </w:p>
        </w:tc>
        <w:tc>
          <w:tcPr>
            <w:tcW w:w="2738" w:type="dxa"/>
          </w:tcPr>
          <w:p w14:paraId="116E1AE2" w14:textId="32AEAFF7" w:rsidR="006B64F3" w:rsidRDefault="00B24033" w:rsidP="006B64F3">
            <w:r>
              <w:t xml:space="preserve">Find out how much energy my school uses. If on the Council contracts, this can be found by requesting access to Energy Manager – contact the Energy and Environmental Management Team. Otherwise, gather information from invoices over the last 12 months to see how much has been used. From that calculate how much Carbon has been emitted as a result over the last 12 </w:t>
            </w:r>
            <w:proofErr w:type="spellStart"/>
            <w:r>
              <w:t>mths</w:t>
            </w:r>
            <w:proofErr w:type="spellEnd"/>
            <w:r>
              <w:t>.</w:t>
            </w:r>
          </w:p>
        </w:tc>
        <w:tc>
          <w:tcPr>
            <w:tcW w:w="2430" w:type="dxa"/>
          </w:tcPr>
          <w:p w14:paraId="480A10FD" w14:textId="4FDA45C8" w:rsidR="006B64F3" w:rsidRDefault="00B24033" w:rsidP="006B64F3">
            <w:r>
              <w:t xml:space="preserve">Once a baseline has been established, a target can be set to reduce emissions over </w:t>
            </w:r>
            <w:proofErr w:type="gramStart"/>
            <w:r>
              <w:t>a period of time</w:t>
            </w:r>
            <w:proofErr w:type="gramEnd"/>
            <w:r>
              <w:t>.</w:t>
            </w:r>
          </w:p>
        </w:tc>
        <w:tc>
          <w:tcPr>
            <w:tcW w:w="2419" w:type="dxa"/>
          </w:tcPr>
          <w:p w14:paraId="453A9F4A" w14:textId="7225A425" w:rsidR="006B64F3" w:rsidRDefault="00B24033" w:rsidP="006B64F3">
            <w:r>
              <w:t>Council support to access data or school finance team.</w:t>
            </w:r>
          </w:p>
        </w:tc>
        <w:tc>
          <w:tcPr>
            <w:tcW w:w="2036" w:type="dxa"/>
          </w:tcPr>
          <w:p w14:paraId="74FDAA81" w14:textId="67410D09" w:rsidR="006B64F3" w:rsidRDefault="00B24033" w:rsidP="006B64F3">
            <w:r>
              <w:t>Yes</w:t>
            </w:r>
          </w:p>
        </w:tc>
        <w:tc>
          <w:tcPr>
            <w:tcW w:w="2037" w:type="dxa"/>
          </w:tcPr>
          <w:p w14:paraId="428301C9" w14:textId="5214CECA" w:rsidR="006B64F3" w:rsidRDefault="00B24033" w:rsidP="006B64F3">
            <w:r>
              <w:t>March 2026</w:t>
            </w:r>
          </w:p>
        </w:tc>
      </w:tr>
      <w:tr w:rsidR="00B24033" w:rsidRPr="00442677" w14:paraId="118CEA57" w14:textId="77777777" w:rsidTr="00AC75D2">
        <w:trPr>
          <w:trHeight w:val="1758"/>
        </w:trPr>
        <w:tc>
          <w:tcPr>
            <w:tcW w:w="2288" w:type="dxa"/>
          </w:tcPr>
          <w:p w14:paraId="3CF75E8A" w14:textId="67180303" w:rsidR="00B24033" w:rsidRPr="00D71C51" w:rsidRDefault="00B24033" w:rsidP="006B64F3">
            <w:pPr>
              <w:rPr>
                <w:b/>
                <w:bCs/>
              </w:rPr>
            </w:pPr>
            <w:r w:rsidRPr="00D71C51">
              <w:rPr>
                <w:b/>
                <w:bCs/>
              </w:rPr>
              <w:lastRenderedPageBreak/>
              <w:t>Understanding your current situation in relation to climate action (baseline)</w:t>
            </w:r>
          </w:p>
        </w:tc>
        <w:tc>
          <w:tcPr>
            <w:tcW w:w="2738" w:type="dxa"/>
          </w:tcPr>
          <w:p w14:paraId="78F29CE3" w14:textId="77777777" w:rsidR="00B24033" w:rsidRDefault="00B24033" w:rsidP="006B64F3"/>
        </w:tc>
        <w:tc>
          <w:tcPr>
            <w:tcW w:w="2430" w:type="dxa"/>
          </w:tcPr>
          <w:p w14:paraId="0E79989E" w14:textId="77777777" w:rsidR="00B24033" w:rsidRDefault="00B24033" w:rsidP="006B64F3"/>
        </w:tc>
        <w:tc>
          <w:tcPr>
            <w:tcW w:w="2419" w:type="dxa"/>
          </w:tcPr>
          <w:p w14:paraId="69E0AB74" w14:textId="77777777" w:rsidR="00B24033" w:rsidRDefault="00B24033" w:rsidP="006B64F3"/>
        </w:tc>
        <w:tc>
          <w:tcPr>
            <w:tcW w:w="2036" w:type="dxa"/>
          </w:tcPr>
          <w:p w14:paraId="6B1E7AF9" w14:textId="77777777" w:rsidR="00B24033" w:rsidRDefault="00B24033" w:rsidP="006B64F3"/>
        </w:tc>
        <w:tc>
          <w:tcPr>
            <w:tcW w:w="2037" w:type="dxa"/>
          </w:tcPr>
          <w:p w14:paraId="0B6089A3" w14:textId="77777777" w:rsidR="00B24033" w:rsidRDefault="00B24033" w:rsidP="006B64F3"/>
        </w:tc>
      </w:tr>
      <w:tr w:rsidR="00B24033" w:rsidRPr="00442677" w14:paraId="728E330F" w14:textId="77777777" w:rsidTr="00AC75D2">
        <w:trPr>
          <w:trHeight w:val="1758"/>
        </w:trPr>
        <w:tc>
          <w:tcPr>
            <w:tcW w:w="2288" w:type="dxa"/>
          </w:tcPr>
          <w:p w14:paraId="0EDC6EE5" w14:textId="77777777" w:rsidR="00B24033" w:rsidRDefault="00B24033" w:rsidP="006B64F3"/>
        </w:tc>
        <w:tc>
          <w:tcPr>
            <w:tcW w:w="2738" w:type="dxa"/>
          </w:tcPr>
          <w:p w14:paraId="399706E2" w14:textId="77777777" w:rsidR="00B24033" w:rsidRDefault="00B24033" w:rsidP="006B64F3"/>
        </w:tc>
        <w:tc>
          <w:tcPr>
            <w:tcW w:w="2430" w:type="dxa"/>
          </w:tcPr>
          <w:p w14:paraId="71EFCEB6" w14:textId="77777777" w:rsidR="00B24033" w:rsidRDefault="00B24033" w:rsidP="006B64F3"/>
        </w:tc>
        <w:tc>
          <w:tcPr>
            <w:tcW w:w="2419" w:type="dxa"/>
          </w:tcPr>
          <w:p w14:paraId="17DA0851" w14:textId="77777777" w:rsidR="00B24033" w:rsidRDefault="00B24033" w:rsidP="006B64F3"/>
        </w:tc>
        <w:tc>
          <w:tcPr>
            <w:tcW w:w="2036" w:type="dxa"/>
          </w:tcPr>
          <w:p w14:paraId="227DC9FE" w14:textId="77777777" w:rsidR="00B24033" w:rsidRDefault="00B24033" w:rsidP="006B64F3"/>
        </w:tc>
        <w:tc>
          <w:tcPr>
            <w:tcW w:w="2037" w:type="dxa"/>
          </w:tcPr>
          <w:p w14:paraId="4EBAE273" w14:textId="77777777" w:rsidR="00B24033" w:rsidRDefault="00B24033" w:rsidP="006B64F3"/>
        </w:tc>
      </w:tr>
      <w:tr w:rsidR="00B24033" w:rsidRPr="00442677" w14:paraId="00142B7E" w14:textId="77777777" w:rsidTr="00AC75D2">
        <w:trPr>
          <w:trHeight w:val="1758"/>
        </w:trPr>
        <w:tc>
          <w:tcPr>
            <w:tcW w:w="2288" w:type="dxa"/>
          </w:tcPr>
          <w:p w14:paraId="3A581687" w14:textId="77777777" w:rsidR="00B24033" w:rsidRDefault="00B24033" w:rsidP="006B64F3"/>
        </w:tc>
        <w:tc>
          <w:tcPr>
            <w:tcW w:w="2738" w:type="dxa"/>
          </w:tcPr>
          <w:p w14:paraId="60650911" w14:textId="77777777" w:rsidR="00B24033" w:rsidRDefault="00B24033" w:rsidP="006B64F3"/>
        </w:tc>
        <w:tc>
          <w:tcPr>
            <w:tcW w:w="2430" w:type="dxa"/>
          </w:tcPr>
          <w:p w14:paraId="1F19AAB8" w14:textId="77777777" w:rsidR="00B24033" w:rsidRDefault="00B24033" w:rsidP="006B64F3"/>
        </w:tc>
        <w:tc>
          <w:tcPr>
            <w:tcW w:w="2419" w:type="dxa"/>
          </w:tcPr>
          <w:p w14:paraId="36B70AA5" w14:textId="77777777" w:rsidR="00B24033" w:rsidRDefault="00B24033" w:rsidP="006B64F3"/>
        </w:tc>
        <w:tc>
          <w:tcPr>
            <w:tcW w:w="2036" w:type="dxa"/>
          </w:tcPr>
          <w:p w14:paraId="27201F74" w14:textId="77777777" w:rsidR="00B24033" w:rsidRDefault="00B24033" w:rsidP="006B64F3"/>
        </w:tc>
        <w:tc>
          <w:tcPr>
            <w:tcW w:w="2037" w:type="dxa"/>
          </w:tcPr>
          <w:p w14:paraId="166371DF" w14:textId="77777777" w:rsidR="00B24033" w:rsidRDefault="00B24033" w:rsidP="006B64F3"/>
        </w:tc>
      </w:tr>
      <w:tr w:rsidR="006B64F3" w:rsidRPr="00442677" w14:paraId="217AA746" w14:textId="77777777" w:rsidTr="00AC75D2">
        <w:trPr>
          <w:trHeight w:val="1758"/>
        </w:trPr>
        <w:tc>
          <w:tcPr>
            <w:tcW w:w="2288" w:type="dxa"/>
          </w:tcPr>
          <w:p w14:paraId="5253CD0B" w14:textId="4344BFE0" w:rsidR="006B64F3" w:rsidRPr="00D71C51" w:rsidRDefault="006B64F3" w:rsidP="006B64F3">
            <w:pPr>
              <w:rPr>
                <w:b/>
                <w:bCs/>
              </w:rPr>
            </w:pPr>
            <w:bookmarkStart w:id="2" w:name="Decarbonisation"/>
            <w:r w:rsidRPr="00D71C51">
              <w:rPr>
                <w:b/>
                <w:bCs/>
              </w:rPr>
              <w:lastRenderedPageBreak/>
              <w:t>Decarbonisation</w:t>
            </w:r>
            <w:bookmarkEnd w:id="2"/>
          </w:p>
        </w:tc>
        <w:tc>
          <w:tcPr>
            <w:tcW w:w="2738" w:type="dxa"/>
          </w:tcPr>
          <w:p w14:paraId="47830426" w14:textId="77777777" w:rsidR="006B64F3" w:rsidRDefault="006B64F3" w:rsidP="006B64F3">
            <w:r>
              <w:t>Replace lighting with LED lights:</w:t>
            </w:r>
          </w:p>
          <w:p w14:paraId="0B98A2AA" w14:textId="77777777" w:rsidR="006B64F3" w:rsidRDefault="006B64F3" w:rsidP="006B64F3"/>
          <w:p w14:paraId="77CE3BE8" w14:textId="23ADD4CA" w:rsidR="006B64F3" w:rsidRDefault="006B64F3" w:rsidP="006B64F3">
            <w:pPr>
              <w:pStyle w:val="ListParagraph"/>
              <w:numPr>
                <w:ilvl w:val="0"/>
                <w:numId w:val="2"/>
              </w:numPr>
            </w:pPr>
            <w:bookmarkStart w:id="3" w:name="_Hlk206165556"/>
            <w:r>
              <w:t>Undertake audit of current lighting to establish requirement and a business case including potential avenues for funding</w:t>
            </w:r>
          </w:p>
          <w:p w14:paraId="666FE614" w14:textId="77777777" w:rsidR="006B64F3" w:rsidRDefault="006B64F3" w:rsidP="006B64F3">
            <w:pPr>
              <w:pStyle w:val="ListParagraph"/>
              <w:numPr>
                <w:ilvl w:val="0"/>
                <w:numId w:val="2"/>
              </w:numPr>
            </w:pPr>
            <w:r>
              <w:t>Gain approval to move ahead with work/seek funding</w:t>
            </w:r>
          </w:p>
          <w:p w14:paraId="5304C8EC" w14:textId="77777777" w:rsidR="006B64F3" w:rsidRDefault="006B64F3" w:rsidP="006B64F3">
            <w:pPr>
              <w:pStyle w:val="ListParagraph"/>
              <w:numPr>
                <w:ilvl w:val="0"/>
                <w:numId w:val="2"/>
              </w:numPr>
            </w:pPr>
            <w:r>
              <w:t>Procure a company using correct procurement protocol to undertake the work</w:t>
            </w:r>
          </w:p>
          <w:p w14:paraId="114A492F" w14:textId="77777777" w:rsidR="006B64F3" w:rsidRDefault="006B64F3" w:rsidP="006B64F3">
            <w:pPr>
              <w:pStyle w:val="ListParagraph"/>
              <w:numPr>
                <w:ilvl w:val="0"/>
                <w:numId w:val="2"/>
              </w:numPr>
            </w:pPr>
            <w:r>
              <w:t>Ensure works are suitably project managed</w:t>
            </w:r>
          </w:p>
          <w:p w14:paraId="73EDF5D6" w14:textId="19AA6A77" w:rsidR="006B64F3" w:rsidRPr="00442677" w:rsidRDefault="006B64F3" w:rsidP="006B64F3">
            <w:pPr>
              <w:pStyle w:val="ListParagraph"/>
              <w:numPr>
                <w:ilvl w:val="0"/>
                <w:numId w:val="2"/>
              </w:numPr>
            </w:pPr>
            <w:r>
              <w:lastRenderedPageBreak/>
              <w:t>Make required checks on completion.</w:t>
            </w:r>
            <w:bookmarkEnd w:id="3"/>
          </w:p>
        </w:tc>
        <w:tc>
          <w:tcPr>
            <w:tcW w:w="2430" w:type="dxa"/>
          </w:tcPr>
          <w:p w14:paraId="0AFD0097" w14:textId="666D729E" w:rsidR="006B64F3" w:rsidRPr="00442677" w:rsidRDefault="006B64F3" w:rsidP="006B64F3">
            <w:r>
              <w:lastRenderedPageBreak/>
              <w:t>All lights are switched to LED, reduction in electric use on site, reduction in CO2 emissions</w:t>
            </w:r>
          </w:p>
        </w:tc>
        <w:tc>
          <w:tcPr>
            <w:tcW w:w="2419" w:type="dxa"/>
          </w:tcPr>
          <w:p w14:paraId="49C8CAC2" w14:textId="77777777" w:rsidR="006B64F3" w:rsidRDefault="006B64F3" w:rsidP="006B64F3">
            <w:r>
              <w:t>Staff: support from site managers/leadership team/Governors</w:t>
            </w:r>
          </w:p>
          <w:p w14:paraId="157D3B95" w14:textId="77777777" w:rsidR="006B64F3" w:rsidRDefault="006B64F3" w:rsidP="006B64F3"/>
          <w:p w14:paraId="485BC4D9" w14:textId="77777777" w:rsidR="006B64F3" w:rsidRDefault="006B64F3" w:rsidP="006B64F3">
            <w:r>
              <w:t>Financial: Funding to implement</w:t>
            </w:r>
          </w:p>
          <w:p w14:paraId="02D7FC57" w14:textId="77777777" w:rsidR="006B64F3" w:rsidRDefault="006B64F3" w:rsidP="006B64F3"/>
          <w:p w14:paraId="270C5F6C" w14:textId="42793766" w:rsidR="006B64F3" w:rsidRPr="00442677" w:rsidRDefault="006B64F3" w:rsidP="006B64F3">
            <w:r>
              <w:t>External: possible support to undertake an audit to produce the business case</w:t>
            </w:r>
          </w:p>
        </w:tc>
        <w:tc>
          <w:tcPr>
            <w:tcW w:w="2036" w:type="dxa"/>
          </w:tcPr>
          <w:p w14:paraId="20B57F6A" w14:textId="21DDF37E" w:rsidR="006B64F3" w:rsidRPr="00442677" w:rsidRDefault="006B64F3" w:rsidP="006B64F3">
            <w:r>
              <w:t>If all resources are available - yes</w:t>
            </w:r>
          </w:p>
        </w:tc>
        <w:tc>
          <w:tcPr>
            <w:tcW w:w="2037" w:type="dxa"/>
          </w:tcPr>
          <w:p w14:paraId="6DE5BC6E" w14:textId="1DC550B2" w:rsidR="006B64F3" w:rsidRPr="00442677" w:rsidRDefault="006B64F3" w:rsidP="006B64F3">
            <w:r>
              <w:t>End of Summer 2026</w:t>
            </w:r>
          </w:p>
        </w:tc>
      </w:tr>
      <w:tr w:rsidR="006B64F3" w:rsidRPr="00442677" w14:paraId="68743387" w14:textId="77777777" w:rsidTr="00AC75D2">
        <w:trPr>
          <w:trHeight w:val="1758"/>
        </w:trPr>
        <w:tc>
          <w:tcPr>
            <w:tcW w:w="2288" w:type="dxa"/>
          </w:tcPr>
          <w:p w14:paraId="17A39B81" w14:textId="7BFC7E1D" w:rsidR="006B64F3" w:rsidRPr="00D71C51" w:rsidRDefault="006B64F3" w:rsidP="006B64F3">
            <w:pPr>
              <w:rPr>
                <w:b/>
                <w:bCs/>
              </w:rPr>
            </w:pPr>
            <w:r w:rsidRPr="00D71C51">
              <w:rPr>
                <w:b/>
                <w:bCs/>
              </w:rPr>
              <w:t>Decarbonisation</w:t>
            </w:r>
          </w:p>
        </w:tc>
        <w:tc>
          <w:tcPr>
            <w:tcW w:w="2738" w:type="dxa"/>
          </w:tcPr>
          <w:p w14:paraId="7A916CC4" w14:textId="6EE4C98C" w:rsidR="006B64F3" w:rsidRDefault="006B64F3" w:rsidP="006B64F3"/>
        </w:tc>
        <w:tc>
          <w:tcPr>
            <w:tcW w:w="2430" w:type="dxa"/>
          </w:tcPr>
          <w:p w14:paraId="3806914A" w14:textId="77777777" w:rsidR="006B64F3" w:rsidRDefault="006B64F3" w:rsidP="006B64F3"/>
        </w:tc>
        <w:tc>
          <w:tcPr>
            <w:tcW w:w="2419" w:type="dxa"/>
          </w:tcPr>
          <w:p w14:paraId="6F00A7E9" w14:textId="77777777" w:rsidR="006B64F3" w:rsidRDefault="006B64F3" w:rsidP="006B64F3"/>
        </w:tc>
        <w:tc>
          <w:tcPr>
            <w:tcW w:w="2036" w:type="dxa"/>
          </w:tcPr>
          <w:p w14:paraId="0736824B" w14:textId="77777777" w:rsidR="006B64F3" w:rsidRDefault="006B64F3" w:rsidP="006B64F3"/>
        </w:tc>
        <w:tc>
          <w:tcPr>
            <w:tcW w:w="2037" w:type="dxa"/>
          </w:tcPr>
          <w:p w14:paraId="51313968" w14:textId="77777777" w:rsidR="006B64F3" w:rsidRDefault="006B64F3" w:rsidP="006B64F3"/>
        </w:tc>
      </w:tr>
      <w:tr w:rsidR="006B64F3" w:rsidRPr="00442677" w14:paraId="77B2B9AD" w14:textId="77777777" w:rsidTr="00AC75D2">
        <w:trPr>
          <w:trHeight w:val="1758"/>
        </w:trPr>
        <w:tc>
          <w:tcPr>
            <w:tcW w:w="2288" w:type="dxa"/>
          </w:tcPr>
          <w:p w14:paraId="607F9730" w14:textId="77777777" w:rsidR="006B64F3" w:rsidRPr="00442677" w:rsidRDefault="006B64F3" w:rsidP="006B64F3"/>
        </w:tc>
        <w:tc>
          <w:tcPr>
            <w:tcW w:w="2738" w:type="dxa"/>
          </w:tcPr>
          <w:p w14:paraId="19D7F4BE" w14:textId="77777777" w:rsidR="006B64F3" w:rsidRDefault="006B64F3" w:rsidP="006B64F3"/>
        </w:tc>
        <w:tc>
          <w:tcPr>
            <w:tcW w:w="2430" w:type="dxa"/>
          </w:tcPr>
          <w:p w14:paraId="0CD4CA82" w14:textId="77777777" w:rsidR="006B64F3" w:rsidRDefault="006B64F3" w:rsidP="006B64F3"/>
        </w:tc>
        <w:tc>
          <w:tcPr>
            <w:tcW w:w="2419" w:type="dxa"/>
          </w:tcPr>
          <w:p w14:paraId="5A699A84" w14:textId="77777777" w:rsidR="006B64F3" w:rsidRDefault="006B64F3" w:rsidP="006B64F3"/>
        </w:tc>
        <w:tc>
          <w:tcPr>
            <w:tcW w:w="2036" w:type="dxa"/>
          </w:tcPr>
          <w:p w14:paraId="2059AA1F" w14:textId="77777777" w:rsidR="006B64F3" w:rsidRDefault="006B64F3" w:rsidP="006B64F3"/>
        </w:tc>
        <w:tc>
          <w:tcPr>
            <w:tcW w:w="2037" w:type="dxa"/>
          </w:tcPr>
          <w:p w14:paraId="2AE03DE1" w14:textId="77777777" w:rsidR="006B64F3" w:rsidRDefault="006B64F3" w:rsidP="006B64F3"/>
        </w:tc>
      </w:tr>
      <w:tr w:rsidR="006B64F3" w:rsidRPr="00442677" w14:paraId="0646DDB0" w14:textId="77777777" w:rsidTr="00AC75D2">
        <w:trPr>
          <w:trHeight w:val="1758"/>
        </w:trPr>
        <w:tc>
          <w:tcPr>
            <w:tcW w:w="2288" w:type="dxa"/>
          </w:tcPr>
          <w:p w14:paraId="2127B459" w14:textId="54595953" w:rsidR="006B64F3" w:rsidRPr="00D71C51" w:rsidRDefault="006B64F3" w:rsidP="006B64F3">
            <w:pPr>
              <w:rPr>
                <w:b/>
                <w:bCs/>
              </w:rPr>
            </w:pPr>
            <w:bookmarkStart w:id="4" w:name="Biodiversity"/>
            <w:r w:rsidRPr="00D71C51">
              <w:rPr>
                <w:b/>
                <w:bCs/>
              </w:rPr>
              <w:lastRenderedPageBreak/>
              <w:t>Biodiversity</w:t>
            </w:r>
            <w:bookmarkEnd w:id="4"/>
          </w:p>
        </w:tc>
        <w:tc>
          <w:tcPr>
            <w:tcW w:w="2738" w:type="dxa"/>
          </w:tcPr>
          <w:p w14:paraId="0B3E8B68" w14:textId="37CB4638" w:rsidR="006B64F3" w:rsidRPr="00442677" w:rsidRDefault="006B64F3" w:rsidP="006B64F3">
            <w:r>
              <w:t>Create a garden for growing things and to learn more about biodiversity.</w:t>
            </w:r>
          </w:p>
        </w:tc>
        <w:tc>
          <w:tcPr>
            <w:tcW w:w="2430" w:type="dxa"/>
          </w:tcPr>
          <w:p w14:paraId="7976DCC9" w14:textId="6241DCF3" w:rsidR="006B64F3" w:rsidRPr="00442677" w:rsidRDefault="006B64F3" w:rsidP="006B64F3">
            <w:r>
              <w:t>An outdoor area is created where plants can be grown – increase in plants and wildlife</w:t>
            </w:r>
          </w:p>
        </w:tc>
        <w:tc>
          <w:tcPr>
            <w:tcW w:w="2419" w:type="dxa"/>
          </w:tcPr>
          <w:p w14:paraId="3F7C301F" w14:textId="6FA48692" w:rsidR="006B64F3" w:rsidRDefault="006B64F3" w:rsidP="006B64F3">
            <w:r>
              <w:t>Staff: support from site managers/leadership team/Governors</w:t>
            </w:r>
          </w:p>
          <w:p w14:paraId="1A4EE3A4" w14:textId="77777777" w:rsidR="006B64F3" w:rsidRDefault="006B64F3" w:rsidP="006B64F3"/>
          <w:p w14:paraId="6000FA36" w14:textId="4DC8D645" w:rsidR="006B64F3" w:rsidRPr="00442677" w:rsidRDefault="006B64F3" w:rsidP="006B64F3">
            <w:r>
              <w:t>Financial: Poss small amount of funding to implement or donations</w:t>
            </w:r>
          </w:p>
        </w:tc>
        <w:tc>
          <w:tcPr>
            <w:tcW w:w="2036" w:type="dxa"/>
          </w:tcPr>
          <w:p w14:paraId="208BD8BD" w14:textId="21C0FC85" w:rsidR="006B64F3" w:rsidRPr="00442677" w:rsidRDefault="006B64F3" w:rsidP="006B64F3">
            <w:r>
              <w:t>Yes, low cost to no cost and if an area is available for planting</w:t>
            </w:r>
          </w:p>
        </w:tc>
        <w:tc>
          <w:tcPr>
            <w:tcW w:w="2037" w:type="dxa"/>
          </w:tcPr>
          <w:p w14:paraId="30068C73" w14:textId="31C533ED" w:rsidR="006B64F3" w:rsidRPr="00442677" w:rsidRDefault="006B64F3" w:rsidP="006B64F3">
            <w:r>
              <w:t>Summer 2026</w:t>
            </w:r>
          </w:p>
        </w:tc>
      </w:tr>
      <w:tr w:rsidR="006B64F3" w:rsidRPr="00442677" w14:paraId="2D989D35" w14:textId="77777777" w:rsidTr="00AC75D2">
        <w:trPr>
          <w:trHeight w:val="1758"/>
        </w:trPr>
        <w:tc>
          <w:tcPr>
            <w:tcW w:w="2288" w:type="dxa"/>
          </w:tcPr>
          <w:p w14:paraId="480BDC7B" w14:textId="77777777" w:rsidR="006B64F3" w:rsidRPr="00442677" w:rsidRDefault="006B64F3" w:rsidP="006B64F3"/>
        </w:tc>
        <w:tc>
          <w:tcPr>
            <w:tcW w:w="2738" w:type="dxa"/>
          </w:tcPr>
          <w:p w14:paraId="0A163068" w14:textId="77777777" w:rsidR="006B64F3" w:rsidRPr="00442677" w:rsidRDefault="006B64F3" w:rsidP="006B64F3"/>
        </w:tc>
        <w:tc>
          <w:tcPr>
            <w:tcW w:w="2430" w:type="dxa"/>
          </w:tcPr>
          <w:p w14:paraId="104BB178" w14:textId="77777777" w:rsidR="006B64F3" w:rsidRPr="00442677" w:rsidRDefault="006B64F3" w:rsidP="006B64F3"/>
        </w:tc>
        <w:tc>
          <w:tcPr>
            <w:tcW w:w="2419" w:type="dxa"/>
          </w:tcPr>
          <w:p w14:paraId="42E3F819" w14:textId="77777777" w:rsidR="006B64F3" w:rsidRPr="00442677" w:rsidRDefault="006B64F3" w:rsidP="006B64F3"/>
        </w:tc>
        <w:tc>
          <w:tcPr>
            <w:tcW w:w="2036" w:type="dxa"/>
          </w:tcPr>
          <w:p w14:paraId="3EB1B711" w14:textId="77777777" w:rsidR="006B64F3" w:rsidRPr="00442677" w:rsidRDefault="006B64F3" w:rsidP="006B64F3"/>
        </w:tc>
        <w:tc>
          <w:tcPr>
            <w:tcW w:w="2037" w:type="dxa"/>
          </w:tcPr>
          <w:p w14:paraId="42C8D4CD" w14:textId="77777777" w:rsidR="006B64F3" w:rsidRPr="00442677" w:rsidRDefault="006B64F3" w:rsidP="006B64F3"/>
        </w:tc>
      </w:tr>
      <w:tr w:rsidR="006B64F3" w:rsidRPr="00442677" w14:paraId="33534FC8" w14:textId="77777777" w:rsidTr="00AC75D2">
        <w:trPr>
          <w:trHeight w:val="1758"/>
        </w:trPr>
        <w:tc>
          <w:tcPr>
            <w:tcW w:w="2288" w:type="dxa"/>
          </w:tcPr>
          <w:p w14:paraId="1F7956E5" w14:textId="77777777" w:rsidR="006B64F3" w:rsidRPr="00442677" w:rsidRDefault="006B64F3" w:rsidP="006B64F3"/>
        </w:tc>
        <w:tc>
          <w:tcPr>
            <w:tcW w:w="2738" w:type="dxa"/>
          </w:tcPr>
          <w:p w14:paraId="0D076224" w14:textId="77777777" w:rsidR="006B64F3" w:rsidRPr="00442677" w:rsidRDefault="006B64F3" w:rsidP="006B64F3"/>
        </w:tc>
        <w:tc>
          <w:tcPr>
            <w:tcW w:w="2430" w:type="dxa"/>
          </w:tcPr>
          <w:p w14:paraId="6F4CB579" w14:textId="77777777" w:rsidR="006B64F3" w:rsidRPr="00442677" w:rsidRDefault="006B64F3" w:rsidP="006B64F3"/>
        </w:tc>
        <w:tc>
          <w:tcPr>
            <w:tcW w:w="2419" w:type="dxa"/>
          </w:tcPr>
          <w:p w14:paraId="6CDADE36" w14:textId="77777777" w:rsidR="006B64F3" w:rsidRPr="00442677" w:rsidRDefault="006B64F3" w:rsidP="006B64F3"/>
        </w:tc>
        <w:tc>
          <w:tcPr>
            <w:tcW w:w="2036" w:type="dxa"/>
          </w:tcPr>
          <w:p w14:paraId="238BB62E" w14:textId="77777777" w:rsidR="006B64F3" w:rsidRPr="00442677" w:rsidRDefault="006B64F3" w:rsidP="006B64F3"/>
        </w:tc>
        <w:tc>
          <w:tcPr>
            <w:tcW w:w="2037" w:type="dxa"/>
          </w:tcPr>
          <w:p w14:paraId="41D8C03A" w14:textId="77777777" w:rsidR="006B64F3" w:rsidRPr="00442677" w:rsidRDefault="006B64F3" w:rsidP="006B64F3"/>
        </w:tc>
      </w:tr>
      <w:tr w:rsidR="006B64F3" w:rsidRPr="00442677" w14:paraId="1BE3A512" w14:textId="77777777" w:rsidTr="00AC75D2">
        <w:trPr>
          <w:trHeight w:val="1758"/>
        </w:trPr>
        <w:tc>
          <w:tcPr>
            <w:tcW w:w="2288" w:type="dxa"/>
          </w:tcPr>
          <w:p w14:paraId="647A8C1E" w14:textId="10F5FFE7" w:rsidR="006B64F3" w:rsidRPr="00D71C51" w:rsidRDefault="006B64F3" w:rsidP="006B64F3">
            <w:pPr>
              <w:rPr>
                <w:b/>
                <w:bCs/>
              </w:rPr>
            </w:pPr>
            <w:bookmarkStart w:id="5" w:name="AdaptationResilience"/>
            <w:r w:rsidRPr="00D71C51">
              <w:rPr>
                <w:b/>
                <w:bCs/>
              </w:rPr>
              <w:lastRenderedPageBreak/>
              <w:t>Adaptation &amp; Resilience</w:t>
            </w:r>
            <w:bookmarkEnd w:id="5"/>
          </w:p>
        </w:tc>
        <w:tc>
          <w:tcPr>
            <w:tcW w:w="2738" w:type="dxa"/>
          </w:tcPr>
          <w:p w14:paraId="0EF8AF85" w14:textId="77777777" w:rsidR="006B64F3" w:rsidRDefault="006B64F3" w:rsidP="006B64F3">
            <w:r>
              <w:t>Assess the school risk and vulnerability to climate change – identify risks – you can get Sefton related weather projections here:</w:t>
            </w:r>
          </w:p>
          <w:p w14:paraId="4C5E3F14" w14:textId="391B58A2" w:rsidR="006B64F3" w:rsidRPr="00442677" w:rsidRDefault="006B64F3" w:rsidP="006B64F3">
            <w:hyperlink r:id="rId10" w:history="1">
              <w:r w:rsidRPr="002255AB">
                <w:rPr>
                  <w:rStyle w:val="Hyperlink"/>
                </w:rPr>
                <w:t>Explore the Climate of your Local Authority</w:t>
              </w:r>
            </w:hyperlink>
          </w:p>
        </w:tc>
        <w:tc>
          <w:tcPr>
            <w:tcW w:w="2430" w:type="dxa"/>
          </w:tcPr>
          <w:p w14:paraId="56A6B67C" w14:textId="787CE96D" w:rsidR="006B64F3" w:rsidRPr="00442677" w:rsidRDefault="006B64F3" w:rsidP="006B64F3">
            <w:r>
              <w:t xml:space="preserve">To identify risks </w:t>
            </w:r>
            <w:proofErr w:type="gramStart"/>
            <w:r>
              <w:t>in order to</w:t>
            </w:r>
            <w:proofErr w:type="gramEnd"/>
            <w:r>
              <w:t xml:space="preserve"> put in place a plan to adapt to potential impacts</w:t>
            </w:r>
          </w:p>
        </w:tc>
        <w:tc>
          <w:tcPr>
            <w:tcW w:w="2419" w:type="dxa"/>
          </w:tcPr>
          <w:p w14:paraId="515A33D8" w14:textId="77777777" w:rsidR="006B64F3" w:rsidRDefault="006B64F3" w:rsidP="006B64F3">
            <w:r>
              <w:t>Staff: support from site managers/leadership team/Governors</w:t>
            </w:r>
          </w:p>
          <w:p w14:paraId="0C83D3C4" w14:textId="77777777" w:rsidR="006B64F3" w:rsidRDefault="006B64F3" w:rsidP="006B64F3"/>
          <w:p w14:paraId="22814121" w14:textId="77777777" w:rsidR="006B64F3" w:rsidRDefault="006B64F3" w:rsidP="006B64F3">
            <w:r>
              <w:t>Financial: none to create a plan – actions may have a plan.</w:t>
            </w:r>
          </w:p>
          <w:p w14:paraId="14DA45BF" w14:textId="77777777" w:rsidR="006B64F3" w:rsidRDefault="006B64F3" w:rsidP="006B64F3"/>
          <w:p w14:paraId="54B3932E" w14:textId="04E72717" w:rsidR="006B64F3" w:rsidRPr="00442677" w:rsidRDefault="006B64F3" w:rsidP="006B64F3">
            <w:r>
              <w:t>External: may need support to assess and create the plan.</w:t>
            </w:r>
          </w:p>
        </w:tc>
        <w:tc>
          <w:tcPr>
            <w:tcW w:w="2036" w:type="dxa"/>
          </w:tcPr>
          <w:p w14:paraId="08222747" w14:textId="52219C48" w:rsidR="006B64F3" w:rsidRPr="00442677" w:rsidRDefault="006B64F3" w:rsidP="006B64F3">
            <w:r>
              <w:t>Yes</w:t>
            </w:r>
          </w:p>
        </w:tc>
        <w:tc>
          <w:tcPr>
            <w:tcW w:w="2037" w:type="dxa"/>
          </w:tcPr>
          <w:p w14:paraId="214980EC" w14:textId="3F3FCD77" w:rsidR="006B64F3" w:rsidRPr="00442677" w:rsidRDefault="006B64F3" w:rsidP="006B64F3">
            <w:r>
              <w:t>Summer 2026</w:t>
            </w:r>
          </w:p>
        </w:tc>
      </w:tr>
      <w:tr w:rsidR="006B64F3" w:rsidRPr="00442677" w14:paraId="76DD1B5F" w14:textId="77777777" w:rsidTr="00AC75D2">
        <w:trPr>
          <w:trHeight w:val="1758"/>
        </w:trPr>
        <w:tc>
          <w:tcPr>
            <w:tcW w:w="2288" w:type="dxa"/>
          </w:tcPr>
          <w:p w14:paraId="20CD1E93" w14:textId="77777777" w:rsidR="006B64F3" w:rsidRPr="00442677" w:rsidRDefault="006B64F3" w:rsidP="006B64F3"/>
        </w:tc>
        <w:tc>
          <w:tcPr>
            <w:tcW w:w="2738" w:type="dxa"/>
          </w:tcPr>
          <w:p w14:paraId="781AA406" w14:textId="77777777" w:rsidR="006B64F3" w:rsidRPr="00442677" w:rsidRDefault="006B64F3" w:rsidP="006B64F3"/>
        </w:tc>
        <w:tc>
          <w:tcPr>
            <w:tcW w:w="2430" w:type="dxa"/>
          </w:tcPr>
          <w:p w14:paraId="311363FB" w14:textId="77777777" w:rsidR="006B64F3" w:rsidRPr="00442677" w:rsidRDefault="006B64F3" w:rsidP="006B64F3"/>
        </w:tc>
        <w:tc>
          <w:tcPr>
            <w:tcW w:w="2419" w:type="dxa"/>
          </w:tcPr>
          <w:p w14:paraId="4FEF59F1" w14:textId="77777777" w:rsidR="006B64F3" w:rsidRPr="00442677" w:rsidRDefault="006B64F3" w:rsidP="006B64F3"/>
        </w:tc>
        <w:tc>
          <w:tcPr>
            <w:tcW w:w="2036" w:type="dxa"/>
          </w:tcPr>
          <w:p w14:paraId="2C5A5083" w14:textId="77777777" w:rsidR="006B64F3" w:rsidRPr="00442677" w:rsidRDefault="006B64F3" w:rsidP="006B64F3"/>
        </w:tc>
        <w:tc>
          <w:tcPr>
            <w:tcW w:w="2037" w:type="dxa"/>
          </w:tcPr>
          <w:p w14:paraId="1FCF82E4" w14:textId="77777777" w:rsidR="006B64F3" w:rsidRPr="00442677" w:rsidRDefault="006B64F3" w:rsidP="006B64F3"/>
        </w:tc>
      </w:tr>
      <w:tr w:rsidR="006B64F3" w:rsidRPr="00442677" w14:paraId="089001E8" w14:textId="77777777" w:rsidTr="00AC75D2">
        <w:trPr>
          <w:trHeight w:val="1758"/>
        </w:trPr>
        <w:tc>
          <w:tcPr>
            <w:tcW w:w="2288" w:type="dxa"/>
          </w:tcPr>
          <w:p w14:paraId="51A4C175" w14:textId="4CB968BE" w:rsidR="006B64F3" w:rsidRPr="00D71C51" w:rsidRDefault="006B64F3" w:rsidP="006B64F3">
            <w:pPr>
              <w:rPr>
                <w:b/>
                <w:bCs/>
              </w:rPr>
            </w:pPr>
            <w:bookmarkStart w:id="6" w:name="ClimateEducation"/>
            <w:r w:rsidRPr="00D71C51">
              <w:rPr>
                <w:b/>
                <w:bCs/>
              </w:rPr>
              <w:lastRenderedPageBreak/>
              <w:t>Climate Education and Green Careers Goals</w:t>
            </w:r>
            <w:bookmarkEnd w:id="6"/>
          </w:p>
        </w:tc>
        <w:tc>
          <w:tcPr>
            <w:tcW w:w="2738" w:type="dxa"/>
          </w:tcPr>
          <w:p w14:paraId="389E87D0" w14:textId="2AED0919" w:rsidR="006B64F3" w:rsidRPr="00442677" w:rsidRDefault="006B64F3" w:rsidP="006B64F3">
            <w:r w:rsidRPr="00654380">
              <w:rPr>
                <w:rFonts w:ascii="Arial" w:eastAsia="Calibri" w:hAnsi="Arial" w:cs="Arial"/>
                <w:color w:val="000000" w:themeColor="text1"/>
              </w:rPr>
              <w:t>Embed sustainability and climate education in the wider curriculum</w:t>
            </w:r>
            <w:r w:rsidRPr="00E36ECF">
              <w:rPr>
                <w:rFonts w:ascii="Arial" w:eastAsia="Calibri" w:hAnsi="Arial" w:cs="Arial"/>
                <w:color w:val="000000" w:themeColor="text1"/>
              </w:rPr>
              <w:t xml:space="preserve"> by incorporating it in more lessons</w:t>
            </w:r>
            <w:r>
              <w:rPr>
                <w:rFonts w:ascii="Arial" w:eastAsia="Calibri" w:hAnsi="Arial" w:cs="Arial"/>
                <w:color w:val="000000" w:themeColor="text1"/>
              </w:rPr>
              <w:t>.</w:t>
            </w:r>
          </w:p>
        </w:tc>
        <w:tc>
          <w:tcPr>
            <w:tcW w:w="2430" w:type="dxa"/>
          </w:tcPr>
          <w:p w14:paraId="34CCF607" w14:textId="6E6A9519" w:rsidR="006B64F3" w:rsidRPr="00442677" w:rsidRDefault="006B64F3" w:rsidP="006B64F3">
            <w:r>
              <w:t>Increased awareness of pupils of terms and concepts behind sustainability and climate. At least 1 topic covered each term.</w:t>
            </w:r>
          </w:p>
        </w:tc>
        <w:tc>
          <w:tcPr>
            <w:tcW w:w="2419" w:type="dxa"/>
          </w:tcPr>
          <w:p w14:paraId="5C232DDB" w14:textId="77777777" w:rsidR="006B64F3" w:rsidRDefault="006B64F3" w:rsidP="006B64F3">
            <w:r>
              <w:t>Staff: school staff – teachers and head/governor support</w:t>
            </w:r>
          </w:p>
          <w:p w14:paraId="28C3A280" w14:textId="77777777" w:rsidR="006B64F3" w:rsidRDefault="006B64F3" w:rsidP="006B64F3"/>
          <w:p w14:paraId="36073E9D" w14:textId="2FEE6ADC" w:rsidR="006B64F3" w:rsidRPr="00442677" w:rsidRDefault="006B64F3" w:rsidP="006B64F3">
            <w:r>
              <w:t>Finance: could be free</w:t>
            </w:r>
          </w:p>
        </w:tc>
        <w:tc>
          <w:tcPr>
            <w:tcW w:w="2036" w:type="dxa"/>
          </w:tcPr>
          <w:p w14:paraId="4EF9DF3B" w14:textId="0064C92E" w:rsidR="006B64F3" w:rsidRPr="00442677" w:rsidRDefault="006B64F3" w:rsidP="006B64F3">
            <w:r>
              <w:t>Yes</w:t>
            </w:r>
          </w:p>
        </w:tc>
        <w:tc>
          <w:tcPr>
            <w:tcW w:w="2037" w:type="dxa"/>
          </w:tcPr>
          <w:p w14:paraId="62F5BE3C" w14:textId="61A6CB89" w:rsidR="006B64F3" w:rsidRPr="00442677" w:rsidRDefault="006B64F3" w:rsidP="006B64F3">
            <w:r>
              <w:t>Summer 2026</w:t>
            </w:r>
          </w:p>
        </w:tc>
      </w:tr>
      <w:tr w:rsidR="006B64F3" w:rsidRPr="00442677" w14:paraId="16D60395" w14:textId="77777777" w:rsidTr="00AC75D2">
        <w:trPr>
          <w:trHeight w:val="1758"/>
        </w:trPr>
        <w:tc>
          <w:tcPr>
            <w:tcW w:w="2288" w:type="dxa"/>
          </w:tcPr>
          <w:p w14:paraId="42683371" w14:textId="77777777" w:rsidR="006B64F3" w:rsidRPr="00442677" w:rsidRDefault="006B64F3" w:rsidP="006B64F3"/>
        </w:tc>
        <w:tc>
          <w:tcPr>
            <w:tcW w:w="2738" w:type="dxa"/>
          </w:tcPr>
          <w:p w14:paraId="328A4F8E" w14:textId="77777777" w:rsidR="006B64F3" w:rsidRPr="00442677" w:rsidRDefault="006B64F3" w:rsidP="006B64F3"/>
        </w:tc>
        <w:tc>
          <w:tcPr>
            <w:tcW w:w="2430" w:type="dxa"/>
          </w:tcPr>
          <w:p w14:paraId="7F1AC01E" w14:textId="77777777" w:rsidR="006B64F3" w:rsidRPr="00442677" w:rsidRDefault="006B64F3" w:rsidP="006B64F3"/>
        </w:tc>
        <w:tc>
          <w:tcPr>
            <w:tcW w:w="2419" w:type="dxa"/>
          </w:tcPr>
          <w:p w14:paraId="40492E51" w14:textId="77777777" w:rsidR="006B64F3" w:rsidRPr="00442677" w:rsidRDefault="006B64F3" w:rsidP="006B64F3"/>
        </w:tc>
        <w:tc>
          <w:tcPr>
            <w:tcW w:w="2036" w:type="dxa"/>
          </w:tcPr>
          <w:p w14:paraId="5282B729" w14:textId="77777777" w:rsidR="006B64F3" w:rsidRPr="00442677" w:rsidRDefault="006B64F3" w:rsidP="006B64F3"/>
        </w:tc>
        <w:tc>
          <w:tcPr>
            <w:tcW w:w="2037" w:type="dxa"/>
          </w:tcPr>
          <w:p w14:paraId="7BB982A6" w14:textId="77777777" w:rsidR="006B64F3" w:rsidRPr="00442677" w:rsidRDefault="006B64F3" w:rsidP="006B64F3"/>
        </w:tc>
      </w:tr>
      <w:tr w:rsidR="006B64F3" w:rsidRPr="00442677" w14:paraId="4433770F" w14:textId="77777777" w:rsidTr="00AC75D2">
        <w:trPr>
          <w:trHeight w:val="1758"/>
        </w:trPr>
        <w:tc>
          <w:tcPr>
            <w:tcW w:w="2288" w:type="dxa"/>
          </w:tcPr>
          <w:p w14:paraId="11B8323C" w14:textId="77777777" w:rsidR="006B64F3" w:rsidRPr="00442677" w:rsidRDefault="006B64F3" w:rsidP="006B64F3"/>
        </w:tc>
        <w:tc>
          <w:tcPr>
            <w:tcW w:w="2738" w:type="dxa"/>
          </w:tcPr>
          <w:p w14:paraId="626BDD98" w14:textId="77777777" w:rsidR="006B64F3" w:rsidRPr="00442677" w:rsidRDefault="006B64F3" w:rsidP="006B64F3"/>
        </w:tc>
        <w:tc>
          <w:tcPr>
            <w:tcW w:w="2430" w:type="dxa"/>
          </w:tcPr>
          <w:p w14:paraId="5F20FA17" w14:textId="77777777" w:rsidR="006B64F3" w:rsidRPr="00442677" w:rsidRDefault="006B64F3" w:rsidP="006B64F3"/>
        </w:tc>
        <w:tc>
          <w:tcPr>
            <w:tcW w:w="2419" w:type="dxa"/>
          </w:tcPr>
          <w:p w14:paraId="0F273773" w14:textId="77777777" w:rsidR="006B64F3" w:rsidRPr="00442677" w:rsidRDefault="006B64F3" w:rsidP="006B64F3"/>
        </w:tc>
        <w:tc>
          <w:tcPr>
            <w:tcW w:w="2036" w:type="dxa"/>
          </w:tcPr>
          <w:p w14:paraId="6E86EA40" w14:textId="77777777" w:rsidR="006B64F3" w:rsidRPr="00442677" w:rsidRDefault="006B64F3" w:rsidP="006B64F3"/>
        </w:tc>
        <w:tc>
          <w:tcPr>
            <w:tcW w:w="2037" w:type="dxa"/>
          </w:tcPr>
          <w:p w14:paraId="48D59149" w14:textId="77777777" w:rsidR="006B64F3" w:rsidRPr="00442677" w:rsidRDefault="006B64F3" w:rsidP="006B64F3"/>
        </w:tc>
      </w:tr>
      <w:tr w:rsidR="00985B89" w:rsidRPr="00442677" w14:paraId="491AF98D" w14:textId="77777777" w:rsidTr="00AC75D2">
        <w:trPr>
          <w:trHeight w:val="1758"/>
        </w:trPr>
        <w:tc>
          <w:tcPr>
            <w:tcW w:w="2288" w:type="dxa"/>
          </w:tcPr>
          <w:p w14:paraId="2AE47010" w14:textId="77777777" w:rsidR="00985B89" w:rsidRPr="00D71C51" w:rsidRDefault="00985B89" w:rsidP="00985B89">
            <w:pPr>
              <w:rPr>
                <w:b/>
                <w:bCs/>
              </w:rPr>
            </w:pPr>
            <w:bookmarkStart w:id="7" w:name="Other"/>
            <w:r w:rsidRPr="00D71C51">
              <w:rPr>
                <w:b/>
                <w:bCs/>
              </w:rPr>
              <w:lastRenderedPageBreak/>
              <w:t>Air Quality</w:t>
            </w:r>
            <w:bookmarkEnd w:id="7"/>
          </w:p>
          <w:p w14:paraId="49EE3D45" w14:textId="77777777" w:rsidR="00985B89" w:rsidRPr="00442677" w:rsidRDefault="00985B89" w:rsidP="00985B89"/>
        </w:tc>
        <w:tc>
          <w:tcPr>
            <w:tcW w:w="2738" w:type="dxa"/>
          </w:tcPr>
          <w:p w14:paraId="53B1552F" w14:textId="76146084" w:rsidR="00985B89" w:rsidRPr="00442677" w:rsidRDefault="002623C0" w:rsidP="006B64F3">
            <w:r>
              <w:t>Join the Council’s Clean Air Crew resource to educate children on this topic</w:t>
            </w:r>
          </w:p>
        </w:tc>
        <w:tc>
          <w:tcPr>
            <w:tcW w:w="2430" w:type="dxa"/>
          </w:tcPr>
          <w:p w14:paraId="551DD31A" w14:textId="77461552" w:rsidR="00985B89" w:rsidRPr="00442677" w:rsidRDefault="002623C0" w:rsidP="006B64F3">
            <w:r>
              <w:t>Empower pupils to understand the issues around air quality and increase alternative methods of getting to school.</w:t>
            </w:r>
          </w:p>
        </w:tc>
        <w:tc>
          <w:tcPr>
            <w:tcW w:w="2419" w:type="dxa"/>
          </w:tcPr>
          <w:p w14:paraId="74385CEA" w14:textId="6AA2D17A" w:rsidR="00985B89" w:rsidRPr="00442677" w:rsidRDefault="002623C0" w:rsidP="006B64F3">
            <w:r>
              <w:t>Teaching. Access to the resource.</w:t>
            </w:r>
          </w:p>
        </w:tc>
        <w:tc>
          <w:tcPr>
            <w:tcW w:w="2036" w:type="dxa"/>
          </w:tcPr>
          <w:p w14:paraId="3151805C" w14:textId="67F13EC9" w:rsidR="00985B89" w:rsidRPr="00442677" w:rsidRDefault="002623C0" w:rsidP="006B64F3">
            <w:r>
              <w:t>Yes</w:t>
            </w:r>
          </w:p>
        </w:tc>
        <w:tc>
          <w:tcPr>
            <w:tcW w:w="2037" w:type="dxa"/>
          </w:tcPr>
          <w:p w14:paraId="1EB60CEF" w14:textId="25F0DA2F" w:rsidR="00985B89" w:rsidRPr="00442677" w:rsidRDefault="002623C0" w:rsidP="006B64F3">
            <w:r>
              <w:t>Summer 2026</w:t>
            </w:r>
          </w:p>
        </w:tc>
      </w:tr>
      <w:tr w:rsidR="00985B89" w:rsidRPr="00442677" w14:paraId="38C98252" w14:textId="77777777" w:rsidTr="00AC75D2">
        <w:trPr>
          <w:trHeight w:val="1758"/>
        </w:trPr>
        <w:tc>
          <w:tcPr>
            <w:tcW w:w="2288" w:type="dxa"/>
          </w:tcPr>
          <w:p w14:paraId="11AE31AE" w14:textId="77777777" w:rsidR="00985B89" w:rsidRDefault="00985B89" w:rsidP="00985B89"/>
        </w:tc>
        <w:tc>
          <w:tcPr>
            <w:tcW w:w="2738" w:type="dxa"/>
          </w:tcPr>
          <w:p w14:paraId="62B4A465" w14:textId="77777777" w:rsidR="00985B89" w:rsidRPr="00442677" w:rsidRDefault="00985B89" w:rsidP="006B64F3"/>
        </w:tc>
        <w:tc>
          <w:tcPr>
            <w:tcW w:w="2430" w:type="dxa"/>
          </w:tcPr>
          <w:p w14:paraId="4713A745" w14:textId="77777777" w:rsidR="00985B89" w:rsidRPr="00442677" w:rsidRDefault="00985B89" w:rsidP="006B64F3"/>
        </w:tc>
        <w:tc>
          <w:tcPr>
            <w:tcW w:w="2419" w:type="dxa"/>
          </w:tcPr>
          <w:p w14:paraId="5804EBDD" w14:textId="77777777" w:rsidR="00985B89" w:rsidRPr="00442677" w:rsidRDefault="00985B89" w:rsidP="006B64F3"/>
        </w:tc>
        <w:tc>
          <w:tcPr>
            <w:tcW w:w="2036" w:type="dxa"/>
          </w:tcPr>
          <w:p w14:paraId="4FD96968" w14:textId="77777777" w:rsidR="00985B89" w:rsidRPr="00442677" w:rsidRDefault="00985B89" w:rsidP="006B64F3"/>
        </w:tc>
        <w:tc>
          <w:tcPr>
            <w:tcW w:w="2037" w:type="dxa"/>
          </w:tcPr>
          <w:p w14:paraId="62AD98BD" w14:textId="77777777" w:rsidR="00985B89" w:rsidRPr="00442677" w:rsidRDefault="00985B89" w:rsidP="006B64F3"/>
        </w:tc>
      </w:tr>
      <w:tr w:rsidR="00985B89" w:rsidRPr="00442677" w14:paraId="67323145" w14:textId="77777777" w:rsidTr="00AC75D2">
        <w:trPr>
          <w:trHeight w:val="1758"/>
        </w:trPr>
        <w:tc>
          <w:tcPr>
            <w:tcW w:w="2288" w:type="dxa"/>
          </w:tcPr>
          <w:p w14:paraId="0B99040E" w14:textId="77777777" w:rsidR="00985B89" w:rsidRPr="00D71C51" w:rsidRDefault="00985B89" w:rsidP="00985B89">
            <w:pPr>
              <w:rPr>
                <w:b/>
                <w:bCs/>
              </w:rPr>
            </w:pPr>
            <w:r w:rsidRPr="00D71C51">
              <w:rPr>
                <w:b/>
                <w:bCs/>
              </w:rPr>
              <w:t>Waste</w:t>
            </w:r>
          </w:p>
          <w:p w14:paraId="1AD7C34E" w14:textId="77777777" w:rsidR="00985B89" w:rsidRDefault="00985B89" w:rsidP="00985B89"/>
        </w:tc>
        <w:tc>
          <w:tcPr>
            <w:tcW w:w="2738" w:type="dxa"/>
          </w:tcPr>
          <w:p w14:paraId="626C3C75" w14:textId="657F2D30" w:rsidR="00985B89" w:rsidRPr="00442677" w:rsidRDefault="002623C0" w:rsidP="006B64F3">
            <w:r>
              <w:t>Start to recycle waste</w:t>
            </w:r>
          </w:p>
        </w:tc>
        <w:tc>
          <w:tcPr>
            <w:tcW w:w="2430" w:type="dxa"/>
          </w:tcPr>
          <w:p w14:paraId="6D584C63" w14:textId="199F3A3E" w:rsidR="00985B89" w:rsidRPr="00442677" w:rsidRDefault="002623C0" w:rsidP="006B64F3">
            <w:r>
              <w:t>Increase the amount of rubbish being recycled rather than being sent to landfill</w:t>
            </w:r>
          </w:p>
        </w:tc>
        <w:tc>
          <w:tcPr>
            <w:tcW w:w="2419" w:type="dxa"/>
          </w:tcPr>
          <w:p w14:paraId="6F7763C7" w14:textId="1F342B46" w:rsidR="00985B89" w:rsidRPr="00442677" w:rsidRDefault="002623C0" w:rsidP="006B64F3">
            <w:r>
              <w:t>Need to source a collection and pay for this. Need financial approval.</w:t>
            </w:r>
          </w:p>
        </w:tc>
        <w:tc>
          <w:tcPr>
            <w:tcW w:w="2036" w:type="dxa"/>
          </w:tcPr>
          <w:p w14:paraId="523BC633" w14:textId="7820ACA1" w:rsidR="00985B89" w:rsidRPr="00442677" w:rsidRDefault="002623C0" w:rsidP="006B64F3">
            <w:r>
              <w:t>If resources in place, yes.</w:t>
            </w:r>
          </w:p>
        </w:tc>
        <w:tc>
          <w:tcPr>
            <w:tcW w:w="2037" w:type="dxa"/>
          </w:tcPr>
          <w:p w14:paraId="5A2F6493" w14:textId="140C9C4B" w:rsidR="00985B89" w:rsidRPr="00442677" w:rsidRDefault="002623C0" w:rsidP="006B64F3">
            <w:r>
              <w:t>Summer 2026</w:t>
            </w:r>
          </w:p>
        </w:tc>
      </w:tr>
      <w:tr w:rsidR="00985B89" w:rsidRPr="00442677" w14:paraId="7975E02F" w14:textId="77777777" w:rsidTr="00AC75D2">
        <w:trPr>
          <w:trHeight w:val="1758"/>
        </w:trPr>
        <w:tc>
          <w:tcPr>
            <w:tcW w:w="2288" w:type="dxa"/>
          </w:tcPr>
          <w:p w14:paraId="10F1DB80" w14:textId="77777777" w:rsidR="00985B89" w:rsidRDefault="00985B89" w:rsidP="00985B89"/>
        </w:tc>
        <w:tc>
          <w:tcPr>
            <w:tcW w:w="2738" w:type="dxa"/>
          </w:tcPr>
          <w:p w14:paraId="297E65E3" w14:textId="77777777" w:rsidR="00985B89" w:rsidRPr="00442677" w:rsidRDefault="00985B89" w:rsidP="006B64F3"/>
        </w:tc>
        <w:tc>
          <w:tcPr>
            <w:tcW w:w="2430" w:type="dxa"/>
          </w:tcPr>
          <w:p w14:paraId="71178BA1" w14:textId="77777777" w:rsidR="00985B89" w:rsidRPr="00442677" w:rsidRDefault="00985B89" w:rsidP="006B64F3"/>
        </w:tc>
        <w:tc>
          <w:tcPr>
            <w:tcW w:w="2419" w:type="dxa"/>
          </w:tcPr>
          <w:p w14:paraId="2F549B59" w14:textId="77777777" w:rsidR="00985B89" w:rsidRPr="00442677" w:rsidRDefault="00985B89" w:rsidP="006B64F3"/>
        </w:tc>
        <w:tc>
          <w:tcPr>
            <w:tcW w:w="2036" w:type="dxa"/>
          </w:tcPr>
          <w:p w14:paraId="5BD8628C" w14:textId="77777777" w:rsidR="00985B89" w:rsidRPr="00442677" w:rsidRDefault="00985B89" w:rsidP="006B64F3"/>
        </w:tc>
        <w:tc>
          <w:tcPr>
            <w:tcW w:w="2037" w:type="dxa"/>
          </w:tcPr>
          <w:p w14:paraId="17497E10" w14:textId="77777777" w:rsidR="00985B89" w:rsidRPr="00442677" w:rsidRDefault="00985B89" w:rsidP="006B64F3"/>
        </w:tc>
      </w:tr>
      <w:tr w:rsidR="00985B89" w:rsidRPr="00442677" w14:paraId="7E79BA4B" w14:textId="77777777" w:rsidTr="00AC75D2">
        <w:trPr>
          <w:trHeight w:val="1758"/>
        </w:trPr>
        <w:tc>
          <w:tcPr>
            <w:tcW w:w="2288" w:type="dxa"/>
          </w:tcPr>
          <w:p w14:paraId="1EECCCC1" w14:textId="77777777" w:rsidR="00985B89" w:rsidRPr="00D71C51" w:rsidRDefault="00985B89" w:rsidP="00985B89">
            <w:pPr>
              <w:rPr>
                <w:b/>
                <w:bCs/>
              </w:rPr>
            </w:pPr>
            <w:r w:rsidRPr="00D71C51">
              <w:rPr>
                <w:b/>
                <w:bCs/>
              </w:rPr>
              <w:t>Water</w:t>
            </w:r>
          </w:p>
          <w:p w14:paraId="39EAFFAA" w14:textId="77777777" w:rsidR="00985B89" w:rsidRDefault="00985B89" w:rsidP="00985B89"/>
        </w:tc>
        <w:tc>
          <w:tcPr>
            <w:tcW w:w="2738" w:type="dxa"/>
          </w:tcPr>
          <w:p w14:paraId="075EE6DE" w14:textId="4EB7CEE3" w:rsidR="00985B89" w:rsidRPr="00442677" w:rsidRDefault="002623C0" w:rsidP="006B64F3">
            <w:r>
              <w:t>Undertake a water survey to identify any areas for improvement</w:t>
            </w:r>
          </w:p>
        </w:tc>
        <w:tc>
          <w:tcPr>
            <w:tcW w:w="2430" w:type="dxa"/>
          </w:tcPr>
          <w:p w14:paraId="5ECB7869" w14:textId="07CC0D1C" w:rsidR="00985B89" w:rsidRPr="00442677" w:rsidRDefault="002623C0" w:rsidP="006B64F3">
            <w:r>
              <w:t xml:space="preserve">To understand where water may be being wasted </w:t>
            </w:r>
            <w:proofErr w:type="gramStart"/>
            <w:r>
              <w:t>in order to</w:t>
            </w:r>
            <w:proofErr w:type="gramEnd"/>
            <w:r>
              <w:t xml:space="preserve"> look at options to remedy this.</w:t>
            </w:r>
          </w:p>
        </w:tc>
        <w:tc>
          <w:tcPr>
            <w:tcW w:w="2419" w:type="dxa"/>
          </w:tcPr>
          <w:p w14:paraId="3ED742F7" w14:textId="712A0692" w:rsidR="00985B89" w:rsidRPr="00442677" w:rsidRDefault="002623C0" w:rsidP="006B64F3">
            <w:r>
              <w:t>May need external support via Council or United Utilities. Actions that form after may need financial support. Could include children/site manager.</w:t>
            </w:r>
          </w:p>
        </w:tc>
        <w:tc>
          <w:tcPr>
            <w:tcW w:w="2036" w:type="dxa"/>
          </w:tcPr>
          <w:p w14:paraId="6330CA01" w14:textId="25405973" w:rsidR="00985B89" w:rsidRPr="00442677" w:rsidRDefault="002623C0" w:rsidP="006B64F3">
            <w:r>
              <w:t>Audit should be possible.</w:t>
            </w:r>
          </w:p>
        </w:tc>
        <w:tc>
          <w:tcPr>
            <w:tcW w:w="2037" w:type="dxa"/>
          </w:tcPr>
          <w:p w14:paraId="61C2851E" w14:textId="620CEE05" w:rsidR="00985B89" w:rsidRPr="00442677" w:rsidRDefault="002623C0" w:rsidP="006B64F3">
            <w:r>
              <w:t>Summer 2026.</w:t>
            </w:r>
          </w:p>
        </w:tc>
      </w:tr>
      <w:tr w:rsidR="00985B89" w:rsidRPr="00442677" w14:paraId="0D55C2F0" w14:textId="77777777" w:rsidTr="00AC75D2">
        <w:trPr>
          <w:trHeight w:val="1758"/>
        </w:trPr>
        <w:tc>
          <w:tcPr>
            <w:tcW w:w="2288" w:type="dxa"/>
          </w:tcPr>
          <w:p w14:paraId="5EED73C8" w14:textId="77777777" w:rsidR="00985B89" w:rsidRDefault="00985B89" w:rsidP="00985B89"/>
        </w:tc>
        <w:tc>
          <w:tcPr>
            <w:tcW w:w="2738" w:type="dxa"/>
          </w:tcPr>
          <w:p w14:paraId="567FA389" w14:textId="77777777" w:rsidR="00985B89" w:rsidRPr="00442677" w:rsidRDefault="00985B89" w:rsidP="006B64F3"/>
        </w:tc>
        <w:tc>
          <w:tcPr>
            <w:tcW w:w="2430" w:type="dxa"/>
          </w:tcPr>
          <w:p w14:paraId="79B19D7A" w14:textId="77777777" w:rsidR="00985B89" w:rsidRPr="00442677" w:rsidRDefault="00985B89" w:rsidP="006B64F3"/>
        </w:tc>
        <w:tc>
          <w:tcPr>
            <w:tcW w:w="2419" w:type="dxa"/>
          </w:tcPr>
          <w:p w14:paraId="2DF341F0" w14:textId="77777777" w:rsidR="00985B89" w:rsidRPr="00442677" w:rsidRDefault="00985B89" w:rsidP="006B64F3"/>
        </w:tc>
        <w:tc>
          <w:tcPr>
            <w:tcW w:w="2036" w:type="dxa"/>
          </w:tcPr>
          <w:p w14:paraId="68356E53" w14:textId="77777777" w:rsidR="00985B89" w:rsidRPr="00442677" w:rsidRDefault="00985B89" w:rsidP="006B64F3"/>
        </w:tc>
        <w:tc>
          <w:tcPr>
            <w:tcW w:w="2037" w:type="dxa"/>
          </w:tcPr>
          <w:p w14:paraId="64D653B2" w14:textId="77777777" w:rsidR="00985B89" w:rsidRPr="00442677" w:rsidRDefault="00985B89" w:rsidP="006B64F3"/>
        </w:tc>
      </w:tr>
      <w:tr w:rsidR="00985B89" w:rsidRPr="00442677" w14:paraId="75B1C142" w14:textId="77777777" w:rsidTr="00AC75D2">
        <w:trPr>
          <w:trHeight w:val="1758"/>
        </w:trPr>
        <w:tc>
          <w:tcPr>
            <w:tcW w:w="2288" w:type="dxa"/>
          </w:tcPr>
          <w:p w14:paraId="3F4FF976" w14:textId="77777777" w:rsidR="00985B89" w:rsidRPr="00D71C51" w:rsidRDefault="00985B89" w:rsidP="00985B89">
            <w:pPr>
              <w:rPr>
                <w:b/>
                <w:bCs/>
              </w:rPr>
            </w:pPr>
            <w:r w:rsidRPr="00D71C51">
              <w:rPr>
                <w:b/>
                <w:bCs/>
              </w:rPr>
              <w:lastRenderedPageBreak/>
              <w:t>Transport</w:t>
            </w:r>
          </w:p>
          <w:p w14:paraId="278567FF" w14:textId="77777777" w:rsidR="00985B89" w:rsidRDefault="00985B89" w:rsidP="00985B89"/>
        </w:tc>
        <w:tc>
          <w:tcPr>
            <w:tcW w:w="2738" w:type="dxa"/>
          </w:tcPr>
          <w:p w14:paraId="43F374BB" w14:textId="7EB09343" w:rsidR="00985B89" w:rsidRPr="00442677" w:rsidRDefault="00A408AE" w:rsidP="006B64F3">
            <w:r>
              <w:t>Hold a walk to school week</w:t>
            </w:r>
          </w:p>
        </w:tc>
        <w:tc>
          <w:tcPr>
            <w:tcW w:w="2430" w:type="dxa"/>
          </w:tcPr>
          <w:p w14:paraId="6DD214A1" w14:textId="78AE593D" w:rsidR="00985B89" w:rsidRPr="00442677" w:rsidRDefault="00A408AE" w:rsidP="006B64F3">
            <w:r>
              <w:t>Encourage as many people as possible to walk to school rather than using a car. Can monitor how many change habits.</w:t>
            </w:r>
          </w:p>
        </w:tc>
        <w:tc>
          <w:tcPr>
            <w:tcW w:w="2419" w:type="dxa"/>
          </w:tcPr>
          <w:p w14:paraId="2F6E5781" w14:textId="2D1FF18D" w:rsidR="00985B89" w:rsidRPr="00442677" w:rsidRDefault="00A408AE" w:rsidP="006B64F3">
            <w:r>
              <w:t>School backing, staffing to supervise arrivals. Parent support.</w:t>
            </w:r>
          </w:p>
        </w:tc>
        <w:tc>
          <w:tcPr>
            <w:tcW w:w="2036" w:type="dxa"/>
          </w:tcPr>
          <w:p w14:paraId="371FC2CF" w14:textId="16AEA4A4" w:rsidR="00985B89" w:rsidRPr="00442677" w:rsidRDefault="00A408AE" w:rsidP="006B64F3">
            <w:r>
              <w:t>Yes</w:t>
            </w:r>
          </w:p>
        </w:tc>
        <w:tc>
          <w:tcPr>
            <w:tcW w:w="2037" w:type="dxa"/>
          </w:tcPr>
          <w:p w14:paraId="58815BF6" w14:textId="6AB3B7C5" w:rsidR="00985B89" w:rsidRPr="00442677" w:rsidRDefault="00A408AE" w:rsidP="006B64F3">
            <w:r>
              <w:t>During Spring/Summer 2026.</w:t>
            </w:r>
          </w:p>
        </w:tc>
      </w:tr>
      <w:tr w:rsidR="00985B89" w:rsidRPr="00442677" w14:paraId="02AFB482" w14:textId="77777777" w:rsidTr="00AC75D2">
        <w:trPr>
          <w:trHeight w:val="1758"/>
        </w:trPr>
        <w:tc>
          <w:tcPr>
            <w:tcW w:w="2288" w:type="dxa"/>
          </w:tcPr>
          <w:p w14:paraId="2BF6B7D5" w14:textId="77777777" w:rsidR="00985B89" w:rsidRDefault="00985B89" w:rsidP="00985B89"/>
        </w:tc>
        <w:tc>
          <w:tcPr>
            <w:tcW w:w="2738" w:type="dxa"/>
          </w:tcPr>
          <w:p w14:paraId="32F73FB2" w14:textId="77777777" w:rsidR="00985B89" w:rsidRPr="00442677" w:rsidRDefault="00985B89" w:rsidP="006B64F3"/>
        </w:tc>
        <w:tc>
          <w:tcPr>
            <w:tcW w:w="2430" w:type="dxa"/>
          </w:tcPr>
          <w:p w14:paraId="525356EC" w14:textId="77777777" w:rsidR="00985B89" w:rsidRPr="00442677" w:rsidRDefault="00985B89" w:rsidP="006B64F3"/>
        </w:tc>
        <w:tc>
          <w:tcPr>
            <w:tcW w:w="2419" w:type="dxa"/>
          </w:tcPr>
          <w:p w14:paraId="623A6B9B" w14:textId="77777777" w:rsidR="00985B89" w:rsidRPr="00442677" w:rsidRDefault="00985B89" w:rsidP="006B64F3"/>
        </w:tc>
        <w:tc>
          <w:tcPr>
            <w:tcW w:w="2036" w:type="dxa"/>
          </w:tcPr>
          <w:p w14:paraId="763F0B46" w14:textId="77777777" w:rsidR="00985B89" w:rsidRPr="00442677" w:rsidRDefault="00985B89" w:rsidP="006B64F3"/>
        </w:tc>
        <w:tc>
          <w:tcPr>
            <w:tcW w:w="2037" w:type="dxa"/>
          </w:tcPr>
          <w:p w14:paraId="6BA060D5" w14:textId="77777777" w:rsidR="00985B89" w:rsidRPr="00442677" w:rsidRDefault="00985B89" w:rsidP="006B64F3"/>
        </w:tc>
      </w:tr>
      <w:tr w:rsidR="00985B89" w:rsidRPr="00442677" w14:paraId="165E7C38" w14:textId="77777777" w:rsidTr="00AC75D2">
        <w:trPr>
          <w:trHeight w:val="1758"/>
        </w:trPr>
        <w:tc>
          <w:tcPr>
            <w:tcW w:w="2288" w:type="dxa"/>
          </w:tcPr>
          <w:p w14:paraId="07103FA5" w14:textId="6B08DC69" w:rsidR="00985B89" w:rsidRPr="00D71C51" w:rsidRDefault="00985B89" w:rsidP="00985B89">
            <w:pPr>
              <w:rPr>
                <w:b/>
                <w:bCs/>
              </w:rPr>
            </w:pPr>
            <w:r w:rsidRPr="00D71C51">
              <w:rPr>
                <w:b/>
                <w:bCs/>
              </w:rPr>
              <w:t>Food and Healthy Living</w:t>
            </w:r>
          </w:p>
        </w:tc>
        <w:tc>
          <w:tcPr>
            <w:tcW w:w="2738" w:type="dxa"/>
          </w:tcPr>
          <w:p w14:paraId="156644E2" w14:textId="4E9A2079" w:rsidR="00985B89" w:rsidRPr="00442677" w:rsidRDefault="00A408AE" w:rsidP="006B64F3">
            <w:r>
              <w:t>Start a grow your own club</w:t>
            </w:r>
          </w:p>
        </w:tc>
        <w:tc>
          <w:tcPr>
            <w:tcW w:w="2430" w:type="dxa"/>
          </w:tcPr>
          <w:p w14:paraId="0F6D3E76" w14:textId="7E0C00C5" w:rsidR="00985B89" w:rsidRPr="00442677" w:rsidRDefault="00A408AE" w:rsidP="006B64F3">
            <w:r>
              <w:t>To engage children in learning how to plant and grow simple produce that they can then eat</w:t>
            </w:r>
          </w:p>
        </w:tc>
        <w:tc>
          <w:tcPr>
            <w:tcW w:w="2419" w:type="dxa"/>
          </w:tcPr>
          <w:p w14:paraId="6D01FCB9" w14:textId="5D74ECAC" w:rsidR="00985B89" w:rsidRPr="00442677" w:rsidRDefault="00A408AE" w:rsidP="006B64F3">
            <w:r>
              <w:t>May need funding for supplies or seek to see if anyone would donate. Area for planting or planters.</w:t>
            </w:r>
          </w:p>
        </w:tc>
        <w:tc>
          <w:tcPr>
            <w:tcW w:w="2036" w:type="dxa"/>
          </w:tcPr>
          <w:p w14:paraId="00492678" w14:textId="04858FBB" w:rsidR="00985B89" w:rsidRPr="00442677" w:rsidRDefault="00A408AE" w:rsidP="006B64F3">
            <w:r>
              <w:t>If resources in place, yes.</w:t>
            </w:r>
          </w:p>
        </w:tc>
        <w:tc>
          <w:tcPr>
            <w:tcW w:w="2037" w:type="dxa"/>
          </w:tcPr>
          <w:p w14:paraId="11557462" w14:textId="2870A8C2" w:rsidR="00985B89" w:rsidRPr="00442677" w:rsidRDefault="00A408AE" w:rsidP="006B64F3">
            <w:r>
              <w:t>Start by Summer 2026.</w:t>
            </w:r>
          </w:p>
        </w:tc>
      </w:tr>
      <w:tr w:rsidR="00985B89" w:rsidRPr="00442677" w14:paraId="468ABBA8" w14:textId="77777777" w:rsidTr="00AC75D2">
        <w:trPr>
          <w:trHeight w:val="1758"/>
        </w:trPr>
        <w:tc>
          <w:tcPr>
            <w:tcW w:w="2288" w:type="dxa"/>
          </w:tcPr>
          <w:p w14:paraId="7CEA1E8D" w14:textId="77777777" w:rsidR="00985B89" w:rsidRDefault="00985B89" w:rsidP="00985B89"/>
        </w:tc>
        <w:tc>
          <w:tcPr>
            <w:tcW w:w="2738" w:type="dxa"/>
          </w:tcPr>
          <w:p w14:paraId="3CA2F79E" w14:textId="77777777" w:rsidR="00985B89" w:rsidRPr="00442677" w:rsidRDefault="00985B89" w:rsidP="006B64F3"/>
        </w:tc>
        <w:tc>
          <w:tcPr>
            <w:tcW w:w="2430" w:type="dxa"/>
          </w:tcPr>
          <w:p w14:paraId="53022D8E" w14:textId="77777777" w:rsidR="00985B89" w:rsidRPr="00442677" w:rsidRDefault="00985B89" w:rsidP="006B64F3"/>
        </w:tc>
        <w:tc>
          <w:tcPr>
            <w:tcW w:w="2419" w:type="dxa"/>
          </w:tcPr>
          <w:p w14:paraId="159A9387" w14:textId="77777777" w:rsidR="00985B89" w:rsidRPr="00442677" w:rsidRDefault="00985B89" w:rsidP="006B64F3"/>
        </w:tc>
        <w:tc>
          <w:tcPr>
            <w:tcW w:w="2036" w:type="dxa"/>
          </w:tcPr>
          <w:p w14:paraId="661A6DF1" w14:textId="77777777" w:rsidR="00985B89" w:rsidRPr="00442677" w:rsidRDefault="00985B89" w:rsidP="006B64F3"/>
        </w:tc>
        <w:tc>
          <w:tcPr>
            <w:tcW w:w="2037" w:type="dxa"/>
          </w:tcPr>
          <w:p w14:paraId="1EF8B6D5" w14:textId="77777777" w:rsidR="00985B89" w:rsidRPr="00442677" w:rsidRDefault="00985B89" w:rsidP="006B64F3"/>
        </w:tc>
      </w:tr>
      <w:tr w:rsidR="00985B89" w:rsidRPr="00442677" w14:paraId="6368A869" w14:textId="77777777" w:rsidTr="00AC75D2">
        <w:trPr>
          <w:trHeight w:val="1758"/>
        </w:trPr>
        <w:tc>
          <w:tcPr>
            <w:tcW w:w="2288" w:type="dxa"/>
          </w:tcPr>
          <w:p w14:paraId="145B7BD8" w14:textId="77777777" w:rsidR="00985B89" w:rsidRPr="00D71C51" w:rsidRDefault="00985B89" w:rsidP="00985B89">
            <w:pPr>
              <w:rPr>
                <w:b/>
                <w:bCs/>
              </w:rPr>
            </w:pPr>
            <w:r w:rsidRPr="00D71C51">
              <w:rPr>
                <w:b/>
                <w:bCs/>
              </w:rPr>
              <w:t>Global Citizenship</w:t>
            </w:r>
          </w:p>
          <w:p w14:paraId="431E71AD" w14:textId="77777777" w:rsidR="00985B89" w:rsidRDefault="00985B89" w:rsidP="00985B89"/>
        </w:tc>
        <w:tc>
          <w:tcPr>
            <w:tcW w:w="2738" w:type="dxa"/>
          </w:tcPr>
          <w:p w14:paraId="01FBD544" w14:textId="1D2B6561" w:rsidR="00985B89" w:rsidRPr="00442677" w:rsidRDefault="00A408AE" w:rsidP="006B64F3">
            <w:r>
              <w:t>Celebrate Fairtrade Fortnight</w:t>
            </w:r>
          </w:p>
        </w:tc>
        <w:tc>
          <w:tcPr>
            <w:tcW w:w="2430" w:type="dxa"/>
          </w:tcPr>
          <w:p w14:paraId="353135E5" w14:textId="7452984B" w:rsidR="00985B89" w:rsidRPr="00442677" w:rsidRDefault="00A408AE" w:rsidP="006B64F3">
            <w:r>
              <w:t>Enrich the curriculum for pupils by having them understand principles behind fair pay for a quality product.</w:t>
            </w:r>
          </w:p>
        </w:tc>
        <w:tc>
          <w:tcPr>
            <w:tcW w:w="2419" w:type="dxa"/>
          </w:tcPr>
          <w:p w14:paraId="3BED61C5" w14:textId="187FD6AA" w:rsidR="00985B89" w:rsidRPr="00442677" w:rsidRDefault="00A408AE" w:rsidP="006B64F3">
            <w:r>
              <w:t xml:space="preserve">Seek resources and help from </w:t>
            </w:r>
            <w:hyperlink r:id="rId11" w:history="1">
              <w:r w:rsidR="00BE141C" w:rsidRPr="00BE141C">
                <w:rPr>
                  <w:rStyle w:val="Hyperlink"/>
                </w:rPr>
                <w:t>Fairtrade Foundation</w:t>
              </w:r>
            </w:hyperlink>
          </w:p>
        </w:tc>
        <w:tc>
          <w:tcPr>
            <w:tcW w:w="2036" w:type="dxa"/>
          </w:tcPr>
          <w:p w14:paraId="1CCC894D" w14:textId="19207F81" w:rsidR="00985B89" w:rsidRPr="00442677" w:rsidRDefault="00BE141C" w:rsidP="006B64F3">
            <w:r>
              <w:t>Yes</w:t>
            </w:r>
          </w:p>
        </w:tc>
        <w:tc>
          <w:tcPr>
            <w:tcW w:w="2037" w:type="dxa"/>
          </w:tcPr>
          <w:p w14:paraId="6DBC146E" w14:textId="1777C6B7" w:rsidR="00985B89" w:rsidRPr="00442677" w:rsidRDefault="00BE141C" w:rsidP="006B64F3">
            <w:r>
              <w:t>Sept/Oct 2026</w:t>
            </w:r>
          </w:p>
        </w:tc>
      </w:tr>
      <w:tr w:rsidR="00985B89" w:rsidRPr="00442677" w14:paraId="2DACA7BF" w14:textId="77777777" w:rsidTr="00AC75D2">
        <w:trPr>
          <w:trHeight w:val="1758"/>
        </w:trPr>
        <w:tc>
          <w:tcPr>
            <w:tcW w:w="2288" w:type="dxa"/>
          </w:tcPr>
          <w:p w14:paraId="4D9F212F" w14:textId="77777777" w:rsidR="00985B89" w:rsidRDefault="00985B89" w:rsidP="00985B89"/>
        </w:tc>
        <w:tc>
          <w:tcPr>
            <w:tcW w:w="2738" w:type="dxa"/>
          </w:tcPr>
          <w:p w14:paraId="6CC8EDC0" w14:textId="77777777" w:rsidR="00985B89" w:rsidRPr="00442677" w:rsidRDefault="00985B89" w:rsidP="006B64F3"/>
        </w:tc>
        <w:tc>
          <w:tcPr>
            <w:tcW w:w="2430" w:type="dxa"/>
          </w:tcPr>
          <w:p w14:paraId="7355CB3E" w14:textId="77777777" w:rsidR="00985B89" w:rsidRPr="00442677" w:rsidRDefault="00985B89" w:rsidP="006B64F3"/>
        </w:tc>
        <w:tc>
          <w:tcPr>
            <w:tcW w:w="2419" w:type="dxa"/>
          </w:tcPr>
          <w:p w14:paraId="3D630A53" w14:textId="77777777" w:rsidR="00985B89" w:rsidRPr="00442677" w:rsidRDefault="00985B89" w:rsidP="006B64F3"/>
        </w:tc>
        <w:tc>
          <w:tcPr>
            <w:tcW w:w="2036" w:type="dxa"/>
          </w:tcPr>
          <w:p w14:paraId="1B8FF549" w14:textId="77777777" w:rsidR="00985B89" w:rsidRPr="00442677" w:rsidRDefault="00985B89" w:rsidP="006B64F3"/>
        </w:tc>
        <w:tc>
          <w:tcPr>
            <w:tcW w:w="2037" w:type="dxa"/>
          </w:tcPr>
          <w:p w14:paraId="7CC1B0E8" w14:textId="77777777" w:rsidR="00985B89" w:rsidRPr="00442677" w:rsidRDefault="00985B89" w:rsidP="006B64F3"/>
        </w:tc>
      </w:tr>
      <w:tr w:rsidR="00985B89" w:rsidRPr="00442677" w14:paraId="7138FD44" w14:textId="77777777" w:rsidTr="00AC75D2">
        <w:trPr>
          <w:trHeight w:val="1758"/>
        </w:trPr>
        <w:tc>
          <w:tcPr>
            <w:tcW w:w="2288" w:type="dxa"/>
          </w:tcPr>
          <w:p w14:paraId="7E08DE74" w14:textId="49A54AA1" w:rsidR="00985B89" w:rsidRPr="00D71C51" w:rsidRDefault="00985B89" w:rsidP="00985B89">
            <w:pPr>
              <w:rPr>
                <w:b/>
                <w:bCs/>
              </w:rPr>
            </w:pPr>
            <w:r w:rsidRPr="00D71C51">
              <w:rPr>
                <w:b/>
                <w:bCs/>
              </w:rPr>
              <w:lastRenderedPageBreak/>
              <w:t>Litter</w:t>
            </w:r>
          </w:p>
        </w:tc>
        <w:tc>
          <w:tcPr>
            <w:tcW w:w="2738" w:type="dxa"/>
          </w:tcPr>
          <w:p w14:paraId="354B0400" w14:textId="72895470" w:rsidR="00985B89" w:rsidRPr="00442677" w:rsidRDefault="00BE141C" w:rsidP="006B64F3">
            <w:r>
              <w:t>Undertake litter picking in the local area</w:t>
            </w:r>
          </w:p>
        </w:tc>
        <w:tc>
          <w:tcPr>
            <w:tcW w:w="2430" w:type="dxa"/>
          </w:tcPr>
          <w:p w14:paraId="19E53138" w14:textId="3B16008B" w:rsidR="00985B89" w:rsidRPr="00442677" w:rsidRDefault="00BE141C" w:rsidP="006B64F3">
            <w:r>
              <w:t>Reduce the amount of litter in the local area.</w:t>
            </w:r>
          </w:p>
        </w:tc>
        <w:tc>
          <w:tcPr>
            <w:tcW w:w="2419" w:type="dxa"/>
          </w:tcPr>
          <w:p w14:paraId="089DF42F" w14:textId="410DDDE7" w:rsidR="00985B89" w:rsidRPr="00442677" w:rsidRDefault="00BE141C" w:rsidP="006B64F3">
            <w:r>
              <w:t>Need equipment such as bin bags, gloves, litter pickers. Risk assessment. Staffing. Support from school leadership.</w:t>
            </w:r>
          </w:p>
        </w:tc>
        <w:tc>
          <w:tcPr>
            <w:tcW w:w="2036" w:type="dxa"/>
          </w:tcPr>
          <w:p w14:paraId="2EAD6373" w14:textId="3E1CFAEC" w:rsidR="00985B89" w:rsidRPr="00442677" w:rsidRDefault="00BE141C" w:rsidP="006B64F3">
            <w:r>
              <w:t>If resources in place, yes.</w:t>
            </w:r>
          </w:p>
        </w:tc>
        <w:tc>
          <w:tcPr>
            <w:tcW w:w="2037" w:type="dxa"/>
          </w:tcPr>
          <w:p w14:paraId="4CCD0B58" w14:textId="6409FA55" w:rsidR="00985B89" w:rsidRPr="00442677" w:rsidRDefault="00BE141C" w:rsidP="006B64F3">
            <w:r>
              <w:t>Summer 2026</w:t>
            </w:r>
          </w:p>
        </w:tc>
      </w:tr>
      <w:tr w:rsidR="00985B89" w:rsidRPr="00442677" w14:paraId="12AB13DE" w14:textId="77777777" w:rsidTr="00AC75D2">
        <w:trPr>
          <w:trHeight w:val="1758"/>
        </w:trPr>
        <w:tc>
          <w:tcPr>
            <w:tcW w:w="2288" w:type="dxa"/>
          </w:tcPr>
          <w:p w14:paraId="4EC05CBE" w14:textId="77777777" w:rsidR="00985B89" w:rsidRDefault="00985B89" w:rsidP="00985B89"/>
        </w:tc>
        <w:tc>
          <w:tcPr>
            <w:tcW w:w="2738" w:type="dxa"/>
          </w:tcPr>
          <w:p w14:paraId="44B2B772" w14:textId="77777777" w:rsidR="00985B89" w:rsidRPr="00442677" w:rsidRDefault="00985B89" w:rsidP="006B64F3"/>
        </w:tc>
        <w:tc>
          <w:tcPr>
            <w:tcW w:w="2430" w:type="dxa"/>
          </w:tcPr>
          <w:p w14:paraId="173462C3" w14:textId="77777777" w:rsidR="00985B89" w:rsidRPr="00442677" w:rsidRDefault="00985B89" w:rsidP="006B64F3"/>
        </w:tc>
        <w:tc>
          <w:tcPr>
            <w:tcW w:w="2419" w:type="dxa"/>
          </w:tcPr>
          <w:p w14:paraId="4FBD9E38" w14:textId="77777777" w:rsidR="00985B89" w:rsidRPr="00442677" w:rsidRDefault="00985B89" w:rsidP="006B64F3"/>
        </w:tc>
        <w:tc>
          <w:tcPr>
            <w:tcW w:w="2036" w:type="dxa"/>
          </w:tcPr>
          <w:p w14:paraId="386B99D8" w14:textId="77777777" w:rsidR="00985B89" w:rsidRPr="00442677" w:rsidRDefault="00985B89" w:rsidP="006B64F3"/>
        </w:tc>
        <w:tc>
          <w:tcPr>
            <w:tcW w:w="2037" w:type="dxa"/>
          </w:tcPr>
          <w:p w14:paraId="12F9C299" w14:textId="77777777" w:rsidR="00985B89" w:rsidRPr="00442677" w:rsidRDefault="00985B89" w:rsidP="006B64F3"/>
        </w:tc>
      </w:tr>
      <w:tr w:rsidR="00985B89" w:rsidRPr="00442677" w14:paraId="69EA3120" w14:textId="77777777" w:rsidTr="00AC75D2">
        <w:trPr>
          <w:trHeight w:val="1758"/>
        </w:trPr>
        <w:tc>
          <w:tcPr>
            <w:tcW w:w="2288" w:type="dxa"/>
          </w:tcPr>
          <w:p w14:paraId="77F22E04" w14:textId="4DDCF1B5" w:rsidR="00985B89" w:rsidRPr="00D71C51" w:rsidRDefault="00985B89" w:rsidP="00985B89">
            <w:pPr>
              <w:rPr>
                <w:b/>
                <w:bCs/>
              </w:rPr>
            </w:pPr>
            <w:r w:rsidRPr="00D71C51">
              <w:rPr>
                <w:b/>
                <w:bCs/>
              </w:rPr>
              <w:t>Marine</w:t>
            </w:r>
          </w:p>
        </w:tc>
        <w:tc>
          <w:tcPr>
            <w:tcW w:w="2738" w:type="dxa"/>
          </w:tcPr>
          <w:p w14:paraId="20DC4445" w14:textId="27648A1F" w:rsidR="00985B89" w:rsidRPr="00442677" w:rsidRDefault="00BE141C" w:rsidP="006B64F3">
            <w:r>
              <w:t>Make sure pupils use reusable water bottles.</w:t>
            </w:r>
          </w:p>
        </w:tc>
        <w:tc>
          <w:tcPr>
            <w:tcW w:w="2430" w:type="dxa"/>
          </w:tcPr>
          <w:p w14:paraId="3D33C570" w14:textId="7BFE5597" w:rsidR="00985B89" w:rsidRPr="00442677" w:rsidRDefault="00BE141C" w:rsidP="006B64F3">
            <w:r>
              <w:t>Reduce the use of single use plastics</w:t>
            </w:r>
          </w:p>
        </w:tc>
        <w:tc>
          <w:tcPr>
            <w:tcW w:w="2419" w:type="dxa"/>
          </w:tcPr>
          <w:p w14:paraId="062A2046" w14:textId="4E86F628" w:rsidR="00985B89" w:rsidRPr="00442677" w:rsidRDefault="00BE141C" w:rsidP="006B64F3">
            <w:r>
              <w:t>Could sell school branded water bottles – would need support to buy in first instance or for pupils to bring their own. Support from leadership and parents.</w:t>
            </w:r>
          </w:p>
        </w:tc>
        <w:tc>
          <w:tcPr>
            <w:tcW w:w="2036" w:type="dxa"/>
          </w:tcPr>
          <w:p w14:paraId="1924D4F4" w14:textId="44C7E574" w:rsidR="00985B89" w:rsidRPr="00442677" w:rsidRDefault="00BE141C" w:rsidP="006B64F3">
            <w:r>
              <w:t>If support is in place, yes.</w:t>
            </w:r>
          </w:p>
        </w:tc>
        <w:tc>
          <w:tcPr>
            <w:tcW w:w="2037" w:type="dxa"/>
          </w:tcPr>
          <w:p w14:paraId="350A5EF8" w14:textId="7B9C3A46" w:rsidR="00985B89" w:rsidRPr="00442677" w:rsidRDefault="00BE141C" w:rsidP="006B64F3">
            <w:r>
              <w:t>Summer 2026</w:t>
            </w:r>
          </w:p>
        </w:tc>
      </w:tr>
      <w:tr w:rsidR="00BE141C" w:rsidRPr="00442677" w14:paraId="43C441F9" w14:textId="77777777" w:rsidTr="00AC75D2">
        <w:trPr>
          <w:trHeight w:val="1758"/>
        </w:trPr>
        <w:tc>
          <w:tcPr>
            <w:tcW w:w="2288" w:type="dxa"/>
          </w:tcPr>
          <w:p w14:paraId="03F650BD" w14:textId="77777777" w:rsidR="00BE141C" w:rsidRDefault="00BE141C" w:rsidP="00985B89"/>
        </w:tc>
        <w:tc>
          <w:tcPr>
            <w:tcW w:w="2738" w:type="dxa"/>
          </w:tcPr>
          <w:p w14:paraId="1B840B46" w14:textId="77777777" w:rsidR="00BE141C" w:rsidRPr="00442677" w:rsidRDefault="00BE141C" w:rsidP="006B64F3"/>
        </w:tc>
        <w:tc>
          <w:tcPr>
            <w:tcW w:w="2430" w:type="dxa"/>
          </w:tcPr>
          <w:p w14:paraId="33B14124" w14:textId="77777777" w:rsidR="00BE141C" w:rsidRPr="00442677" w:rsidRDefault="00BE141C" w:rsidP="006B64F3"/>
        </w:tc>
        <w:tc>
          <w:tcPr>
            <w:tcW w:w="2419" w:type="dxa"/>
          </w:tcPr>
          <w:p w14:paraId="321CCB36" w14:textId="77777777" w:rsidR="00BE141C" w:rsidRPr="00442677" w:rsidRDefault="00BE141C" w:rsidP="006B64F3"/>
        </w:tc>
        <w:tc>
          <w:tcPr>
            <w:tcW w:w="2036" w:type="dxa"/>
          </w:tcPr>
          <w:p w14:paraId="15AC94E3" w14:textId="77777777" w:rsidR="00BE141C" w:rsidRPr="00442677" w:rsidRDefault="00BE141C" w:rsidP="006B64F3"/>
        </w:tc>
        <w:tc>
          <w:tcPr>
            <w:tcW w:w="2037" w:type="dxa"/>
          </w:tcPr>
          <w:p w14:paraId="18D879C5" w14:textId="77777777" w:rsidR="00BE141C" w:rsidRPr="00442677" w:rsidRDefault="00BE141C" w:rsidP="006B64F3"/>
        </w:tc>
      </w:tr>
    </w:tbl>
    <w:p w14:paraId="3A6FE1BD" w14:textId="77777777" w:rsidR="00782370" w:rsidRPr="00442677" w:rsidRDefault="00782370" w:rsidP="00985B89"/>
    <w:sectPr w:rsidR="00782370" w:rsidRPr="00442677" w:rsidSect="0040070B">
      <w:headerReference w:type="default" r:id="rId12"/>
      <w:footerReference w:type="default" r:id="rId13"/>
      <w:headerReference w:type="first" r:id="rId14"/>
      <w:pgSz w:w="16838" w:h="11906" w:orient="landscape"/>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915F" w14:textId="77777777" w:rsidR="00A60C3C" w:rsidRDefault="00A60C3C" w:rsidP="00A60C3C">
      <w:pPr>
        <w:spacing w:after="0" w:line="240" w:lineRule="auto"/>
      </w:pPr>
      <w:r>
        <w:separator/>
      </w:r>
    </w:p>
  </w:endnote>
  <w:endnote w:type="continuationSeparator" w:id="0">
    <w:p w14:paraId="7B43F4C3" w14:textId="77777777" w:rsidR="00A60C3C" w:rsidRDefault="00A60C3C" w:rsidP="00A6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606634"/>
      <w:docPartObj>
        <w:docPartGallery w:val="Page Numbers (Bottom of Page)"/>
        <w:docPartUnique/>
      </w:docPartObj>
    </w:sdtPr>
    <w:sdtEndPr>
      <w:rPr>
        <w:color w:val="7F7F7F" w:themeColor="background1" w:themeShade="7F"/>
        <w:spacing w:val="60"/>
      </w:rPr>
    </w:sdtEndPr>
    <w:sdtContent>
      <w:p w14:paraId="5C92AF51" w14:textId="2A2940E7" w:rsidR="00A60C3C" w:rsidRDefault="00EA6C9C">
        <w:pPr>
          <w:pStyle w:val="Footer"/>
          <w:pBdr>
            <w:top w:val="single" w:sz="4" w:space="1" w:color="D9D9D9" w:themeColor="background1" w:themeShade="D9"/>
          </w:pBdr>
          <w:jc w:val="right"/>
        </w:pPr>
        <w:r w:rsidRPr="00EA6C9C">
          <w:rPr>
            <w:noProof/>
          </w:rPr>
          <w:drawing>
            <wp:anchor distT="0" distB="0" distL="114300" distR="114300" simplePos="0" relativeHeight="251659264" behindDoc="0" locked="0" layoutInCell="1" allowOverlap="1" wp14:anchorId="0BABA135" wp14:editId="3A6857C6">
              <wp:simplePos x="0" y="0"/>
              <wp:positionH relativeFrom="column">
                <wp:posOffset>-657225</wp:posOffset>
              </wp:positionH>
              <wp:positionV relativeFrom="paragraph">
                <wp:posOffset>133350</wp:posOffset>
              </wp:positionV>
              <wp:extent cx="3067050" cy="506063"/>
              <wp:effectExtent l="0" t="0" r="0" b="8890"/>
              <wp:wrapNone/>
              <wp:docPr id="793409203" name="Graphic 1">
                <a:extLst xmlns:a="http://schemas.openxmlformats.org/drawingml/2006/main">
                  <a:ext uri="{FF2B5EF4-FFF2-40B4-BE49-F238E27FC236}">
                    <a16:creationId xmlns:a16="http://schemas.microsoft.com/office/drawing/2014/main" id="{526FA507-35AF-E6B4-EBA4-7CC371E84C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526FA507-35AF-E6B4-EBA4-7CC371E84C99}"/>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3067050" cy="506063"/>
                      </a:xfrm>
                      <a:prstGeom prst="rect">
                        <a:avLst/>
                      </a:prstGeom>
                    </pic:spPr>
                  </pic:pic>
                </a:graphicData>
              </a:graphic>
              <wp14:sizeRelH relativeFrom="page">
                <wp14:pctWidth>0</wp14:pctWidth>
              </wp14:sizeRelH>
              <wp14:sizeRelV relativeFrom="page">
                <wp14:pctHeight>0</wp14:pctHeight>
              </wp14:sizeRelV>
            </wp:anchor>
          </w:drawing>
        </w:r>
        <w:r w:rsidR="00A60C3C">
          <w:fldChar w:fldCharType="begin"/>
        </w:r>
        <w:r w:rsidR="00A60C3C">
          <w:instrText>PAGE   \* MERGEFORMAT</w:instrText>
        </w:r>
        <w:r w:rsidR="00A60C3C">
          <w:fldChar w:fldCharType="separate"/>
        </w:r>
        <w:r w:rsidR="00A60C3C">
          <w:t>2</w:t>
        </w:r>
        <w:r w:rsidR="00A60C3C">
          <w:fldChar w:fldCharType="end"/>
        </w:r>
        <w:r w:rsidR="00A60C3C">
          <w:t xml:space="preserve"> | </w:t>
        </w:r>
        <w:r w:rsidR="00A60C3C">
          <w:rPr>
            <w:color w:val="7F7F7F" w:themeColor="background1" w:themeShade="7F"/>
            <w:spacing w:val="60"/>
          </w:rPr>
          <w:t>Page</w:t>
        </w:r>
      </w:p>
    </w:sdtContent>
  </w:sdt>
  <w:p w14:paraId="33599EC0" w14:textId="77777777" w:rsidR="00A60C3C" w:rsidRDefault="00A6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776C3" w14:textId="77777777" w:rsidR="00A60C3C" w:rsidRDefault="00A60C3C" w:rsidP="00A60C3C">
      <w:pPr>
        <w:spacing w:after="0" w:line="240" w:lineRule="auto"/>
      </w:pPr>
      <w:r>
        <w:separator/>
      </w:r>
    </w:p>
  </w:footnote>
  <w:footnote w:type="continuationSeparator" w:id="0">
    <w:p w14:paraId="14D4B4E6" w14:textId="77777777" w:rsidR="00A60C3C" w:rsidRDefault="00A60C3C" w:rsidP="00A6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0747" w14:textId="2C342D35" w:rsidR="0040070B" w:rsidRDefault="0040070B">
    <w:pPr>
      <w:pStyle w:val="Header"/>
    </w:pPr>
    <w:r>
      <w:rPr>
        <w:noProof/>
      </w:rPr>
      <w:drawing>
        <wp:anchor distT="0" distB="0" distL="114300" distR="114300" simplePos="0" relativeHeight="251662336" behindDoc="0" locked="0" layoutInCell="1" allowOverlap="1" wp14:anchorId="68B72118" wp14:editId="08A88BF2">
          <wp:simplePos x="0" y="0"/>
          <wp:positionH relativeFrom="page">
            <wp:align>left</wp:align>
          </wp:positionH>
          <wp:positionV relativeFrom="paragraph">
            <wp:posOffset>-429260</wp:posOffset>
          </wp:positionV>
          <wp:extent cx="10881995" cy="904875"/>
          <wp:effectExtent l="0" t="0" r="0" b="9525"/>
          <wp:wrapNone/>
          <wp:docPr id="1084770526" name="Picture 2"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72029" name="Picture 2" descr="A blue and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199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9817" w14:textId="34DC24A4" w:rsidR="00286708" w:rsidRDefault="0040070B">
    <w:pPr>
      <w:pStyle w:val="Header"/>
    </w:pPr>
    <w:r>
      <w:rPr>
        <w:noProof/>
      </w:rPr>
      <w:drawing>
        <wp:anchor distT="0" distB="0" distL="114300" distR="114300" simplePos="0" relativeHeight="251660288" behindDoc="0" locked="0" layoutInCell="1" allowOverlap="1" wp14:anchorId="7460D66C" wp14:editId="7EEF1AB7">
          <wp:simplePos x="0" y="0"/>
          <wp:positionH relativeFrom="page">
            <wp:align>left</wp:align>
          </wp:positionH>
          <wp:positionV relativeFrom="paragraph">
            <wp:posOffset>-449580</wp:posOffset>
          </wp:positionV>
          <wp:extent cx="10881995" cy="904875"/>
          <wp:effectExtent l="0" t="0" r="0" b="9525"/>
          <wp:wrapNone/>
          <wp:docPr id="4753387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199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04A1"/>
    <w:multiLevelType w:val="hybridMultilevel"/>
    <w:tmpl w:val="933C0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EA25F8"/>
    <w:multiLevelType w:val="hybridMultilevel"/>
    <w:tmpl w:val="89CCCA5E"/>
    <w:lvl w:ilvl="0" w:tplc="34F60CE4">
      <w:start w:val="1"/>
      <w:numFmt w:val="decimal"/>
      <w:lvlText w:val="%1."/>
      <w:lvlJc w:val="left"/>
      <w:pPr>
        <w:ind w:left="788" w:hanging="360"/>
      </w:pPr>
      <w:rPr>
        <w:rFonts w:hint="default"/>
      </w:rPr>
    </w:lvl>
    <w:lvl w:ilvl="1" w:tplc="FFFFFFFF" w:tentative="1">
      <w:start w:val="1"/>
      <w:numFmt w:val="bullet"/>
      <w:lvlText w:val="o"/>
      <w:lvlJc w:val="left"/>
      <w:pPr>
        <w:ind w:left="1508" w:hanging="360"/>
      </w:pPr>
      <w:rPr>
        <w:rFonts w:ascii="Courier New" w:hAnsi="Courier New" w:cs="Courier New" w:hint="default"/>
      </w:rPr>
    </w:lvl>
    <w:lvl w:ilvl="2" w:tplc="FFFFFFFF" w:tentative="1">
      <w:start w:val="1"/>
      <w:numFmt w:val="bullet"/>
      <w:lvlText w:val=""/>
      <w:lvlJc w:val="left"/>
      <w:pPr>
        <w:ind w:left="2228" w:hanging="360"/>
      </w:pPr>
      <w:rPr>
        <w:rFonts w:ascii="Wingdings" w:hAnsi="Wingdings" w:hint="default"/>
      </w:rPr>
    </w:lvl>
    <w:lvl w:ilvl="3" w:tplc="FFFFFFFF" w:tentative="1">
      <w:start w:val="1"/>
      <w:numFmt w:val="bullet"/>
      <w:lvlText w:val=""/>
      <w:lvlJc w:val="left"/>
      <w:pPr>
        <w:ind w:left="2948" w:hanging="360"/>
      </w:pPr>
      <w:rPr>
        <w:rFonts w:ascii="Symbol" w:hAnsi="Symbol" w:hint="default"/>
      </w:rPr>
    </w:lvl>
    <w:lvl w:ilvl="4" w:tplc="FFFFFFFF" w:tentative="1">
      <w:start w:val="1"/>
      <w:numFmt w:val="bullet"/>
      <w:lvlText w:val="o"/>
      <w:lvlJc w:val="left"/>
      <w:pPr>
        <w:ind w:left="3668" w:hanging="360"/>
      </w:pPr>
      <w:rPr>
        <w:rFonts w:ascii="Courier New" w:hAnsi="Courier New" w:cs="Courier New" w:hint="default"/>
      </w:rPr>
    </w:lvl>
    <w:lvl w:ilvl="5" w:tplc="FFFFFFFF" w:tentative="1">
      <w:start w:val="1"/>
      <w:numFmt w:val="bullet"/>
      <w:lvlText w:val=""/>
      <w:lvlJc w:val="left"/>
      <w:pPr>
        <w:ind w:left="4388" w:hanging="360"/>
      </w:pPr>
      <w:rPr>
        <w:rFonts w:ascii="Wingdings" w:hAnsi="Wingdings" w:hint="default"/>
      </w:rPr>
    </w:lvl>
    <w:lvl w:ilvl="6" w:tplc="FFFFFFFF" w:tentative="1">
      <w:start w:val="1"/>
      <w:numFmt w:val="bullet"/>
      <w:lvlText w:val=""/>
      <w:lvlJc w:val="left"/>
      <w:pPr>
        <w:ind w:left="5108" w:hanging="360"/>
      </w:pPr>
      <w:rPr>
        <w:rFonts w:ascii="Symbol" w:hAnsi="Symbol" w:hint="default"/>
      </w:rPr>
    </w:lvl>
    <w:lvl w:ilvl="7" w:tplc="FFFFFFFF" w:tentative="1">
      <w:start w:val="1"/>
      <w:numFmt w:val="bullet"/>
      <w:lvlText w:val="o"/>
      <w:lvlJc w:val="left"/>
      <w:pPr>
        <w:ind w:left="5828" w:hanging="360"/>
      </w:pPr>
      <w:rPr>
        <w:rFonts w:ascii="Courier New" w:hAnsi="Courier New" w:cs="Courier New" w:hint="default"/>
      </w:rPr>
    </w:lvl>
    <w:lvl w:ilvl="8" w:tplc="FFFFFFFF" w:tentative="1">
      <w:start w:val="1"/>
      <w:numFmt w:val="bullet"/>
      <w:lvlText w:val=""/>
      <w:lvlJc w:val="left"/>
      <w:pPr>
        <w:ind w:left="6548" w:hanging="360"/>
      </w:pPr>
      <w:rPr>
        <w:rFonts w:ascii="Wingdings" w:hAnsi="Wingdings" w:hint="default"/>
      </w:rPr>
    </w:lvl>
  </w:abstractNum>
  <w:abstractNum w:abstractNumId="2" w15:restartNumberingAfterBreak="0">
    <w:nsid w:val="50800F87"/>
    <w:multiLevelType w:val="hybridMultilevel"/>
    <w:tmpl w:val="DFFEA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1241619">
    <w:abstractNumId w:val="1"/>
  </w:num>
  <w:num w:numId="2" w16cid:durableId="262080606">
    <w:abstractNumId w:val="0"/>
  </w:num>
  <w:num w:numId="3" w16cid:durableId="199633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0"/>
    <w:rsid w:val="001862E8"/>
    <w:rsid w:val="002255AB"/>
    <w:rsid w:val="002623C0"/>
    <w:rsid w:val="00280021"/>
    <w:rsid w:val="00286708"/>
    <w:rsid w:val="002D753C"/>
    <w:rsid w:val="0030799A"/>
    <w:rsid w:val="0032301C"/>
    <w:rsid w:val="00354FE9"/>
    <w:rsid w:val="0040070B"/>
    <w:rsid w:val="00442677"/>
    <w:rsid w:val="00482335"/>
    <w:rsid w:val="006B64F3"/>
    <w:rsid w:val="006F0FA3"/>
    <w:rsid w:val="00782370"/>
    <w:rsid w:val="007E2982"/>
    <w:rsid w:val="00803F69"/>
    <w:rsid w:val="008D1029"/>
    <w:rsid w:val="00912A07"/>
    <w:rsid w:val="009326A7"/>
    <w:rsid w:val="00937C89"/>
    <w:rsid w:val="009479AC"/>
    <w:rsid w:val="00985B89"/>
    <w:rsid w:val="009D769E"/>
    <w:rsid w:val="00A408AE"/>
    <w:rsid w:val="00A42585"/>
    <w:rsid w:val="00A60C3C"/>
    <w:rsid w:val="00AC75D2"/>
    <w:rsid w:val="00B24033"/>
    <w:rsid w:val="00BC1F7E"/>
    <w:rsid w:val="00BE141C"/>
    <w:rsid w:val="00C875CB"/>
    <w:rsid w:val="00C94390"/>
    <w:rsid w:val="00CC0442"/>
    <w:rsid w:val="00D50177"/>
    <w:rsid w:val="00D67EAD"/>
    <w:rsid w:val="00D71C51"/>
    <w:rsid w:val="00D946FC"/>
    <w:rsid w:val="00EA6C9C"/>
    <w:rsid w:val="00F700CE"/>
    <w:rsid w:val="00F74ADA"/>
    <w:rsid w:val="00FA41D5"/>
    <w:rsid w:val="00FE2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0D03C5"/>
  <w15:chartTrackingRefBased/>
  <w15:docId w15:val="{3FE853C8-42A2-403A-8FFD-9160553E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2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2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370"/>
    <w:rPr>
      <w:rFonts w:eastAsiaTheme="majorEastAsia" w:cstheme="majorBidi"/>
      <w:color w:val="272727" w:themeColor="text1" w:themeTint="D8"/>
    </w:rPr>
  </w:style>
  <w:style w:type="paragraph" w:styleId="Title">
    <w:name w:val="Title"/>
    <w:basedOn w:val="Normal"/>
    <w:next w:val="Normal"/>
    <w:link w:val="TitleChar"/>
    <w:uiPriority w:val="10"/>
    <w:qFormat/>
    <w:rsid w:val="00782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370"/>
    <w:pPr>
      <w:spacing w:before="160"/>
      <w:jc w:val="center"/>
    </w:pPr>
    <w:rPr>
      <w:i/>
      <w:iCs/>
      <w:color w:val="404040" w:themeColor="text1" w:themeTint="BF"/>
    </w:rPr>
  </w:style>
  <w:style w:type="character" w:customStyle="1" w:styleId="QuoteChar">
    <w:name w:val="Quote Char"/>
    <w:basedOn w:val="DefaultParagraphFont"/>
    <w:link w:val="Quote"/>
    <w:uiPriority w:val="29"/>
    <w:rsid w:val="00782370"/>
    <w:rPr>
      <w:i/>
      <w:iCs/>
      <w:color w:val="404040" w:themeColor="text1" w:themeTint="BF"/>
    </w:rPr>
  </w:style>
  <w:style w:type="paragraph" w:styleId="ListParagraph">
    <w:name w:val="List Paragraph"/>
    <w:basedOn w:val="Normal"/>
    <w:uiPriority w:val="34"/>
    <w:qFormat/>
    <w:rsid w:val="00782370"/>
    <w:pPr>
      <w:ind w:left="720"/>
      <w:contextualSpacing/>
    </w:pPr>
  </w:style>
  <w:style w:type="character" w:styleId="IntenseEmphasis">
    <w:name w:val="Intense Emphasis"/>
    <w:basedOn w:val="DefaultParagraphFont"/>
    <w:uiPriority w:val="21"/>
    <w:qFormat/>
    <w:rsid w:val="00782370"/>
    <w:rPr>
      <w:i/>
      <w:iCs/>
      <w:color w:val="0F4761" w:themeColor="accent1" w:themeShade="BF"/>
    </w:rPr>
  </w:style>
  <w:style w:type="paragraph" w:styleId="IntenseQuote">
    <w:name w:val="Intense Quote"/>
    <w:basedOn w:val="Normal"/>
    <w:next w:val="Normal"/>
    <w:link w:val="IntenseQuoteChar"/>
    <w:uiPriority w:val="30"/>
    <w:qFormat/>
    <w:rsid w:val="00782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370"/>
    <w:rPr>
      <w:i/>
      <w:iCs/>
      <w:color w:val="0F4761" w:themeColor="accent1" w:themeShade="BF"/>
    </w:rPr>
  </w:style>
  <w:style w:type="character" w:styleId="IntenseReference">
    <w:name w:val="Intense Reference"/>
    <w:basedOn w:val="DefaultParagraphFont"/>
    <w:uiPriority w:val="32"/>
    <w:qFormat/>
    <w:rsid w:val="00782370"/>
    <w:rPr>
      <w:b/>
      <w:bCs/>
      <w:smallCaps/>
      <w:color w:val="0F4761" w:themeColor="accent1" w:themeShade="BF"/>
      <w:spacing w:val="5"/>
    </w:rPr>
  </w:style>
  <w:style w:type="table" w:styleId="TableGrid">
    <w:name w:val="Table Grid"/>
    <w:basedOn w:val="TableNormal"/>
    <w:uiPriority w:val="39"/>
    <w:rsid w:val="0078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1D5"/>
    <w:rPr>
      <w:sz w:val="16"/>
      <w:szCs w:val="16"/>
    </w:rPr>
  </w:style>
  <w:style w:type="paragraph" w:styleId="CommentText">
    <w:name w:val="annotation text"/>
    <w:basedOn w:val="Normal"/>
    <w:link w:val="CommentTextChar"/>
    <w:uiPriority w:val="99"/>
    <w:unhideWhenUsed/>
    <w:rsid w:val="00FA41D5"/>
    <w:pPr>
      <w:spacing w:line="240" w:lineRule="auto"/>
    </w:pPr>
    <w:rPr>
      <w:sz w:val="20"/>
      <w:szCs w:val="20"/>
    </w:rPr>
  </w:style>
  <w:style w:type="character" w:customStyle="1" w:styleId="CommentTextChar">
    <w:name w:val="Comment Text Char"/>
    <w:basedOn w:val="DefaultParagraphFont"/>
    <w:link w:val="CommentText"/>
    <w:uiPriority w:val="99"/>
    <w:rsid w:val="00FA41D5"/>
    <w:rPr>
      <w:sz w:val="20"/>
      <w:szCs w:val="20"/>
    </w:rPr>
  </w:style>
  <w:style w:type="paragraph" w:styleId="CommentSubject">
    <w:name w:val="annotation subject"/>
    <w:basedOn w:val="CommentText"/>
    <w:next w:val="CommentText"/>
    <w:link w:val="CommentSubjectChar"/>
    <w:uiPriority w:val="99"/>
    <w:semiHidden/>
    <w:unhideWhenUsed/>
    <w:rsid w:val="00FA41D5"/>
    <w:rPr>
      <w:b/>
      <w:bCs/>
    </w:rPr>
  </w:style>
  <w:style w:type="character" w:customStyle="1" w:styleId="CommentSubjectChar">
    <w:name w:val="Comment Subject Char"/>
    <w:basedOn w:val="CommentTextChar"/>
    <w:link w:val="CommentSubject"/>
    <w:uiPriority w:val="99"/>
    <w:semiHidden/>
    <w:rsid w:val="00FA41D5"/>
    <w:rPr>
      <w:b/>
      <w:bCs/>
      <w:sz w:val="20"/>
      <w:szCs w:val="20"/>
    </w:rPr>
  </w:style>
  <w:style w:type="character" w:styleId="Hyperlink">
    <w:name w:val="Hyperlink"/>
    <w:basedOn w:val="DefaultParagraphFont"/>
    <w:uiPriority w:val="99"/>
    <w:unhideWhenUsed/>
    <w:rsid w:val="002255AB"/>
    <w:rPr>
      <w:color w:val="467886" w:themeColor="hyperlink"/>
      <w:u w:val="single"/>
    </w:rPr>
  </w:style>
  <w:style w:type="character" w:styleId="UnresolvedMention">
    <w:name w:val="Unresolved Mention"/>
    <w:basedOn w:val="DefaultParagraphFont"/>
    <w:uiPriority w:val="99"/>
    <w:semiHidden/>
    <w:unhideWhenUsed/>
    <w:rsid w:val="002255AB"/>
    <w:rPr>
      <w:color w:val="605E5C"/>
      <w:shd w:val="clear" w:color="auto" w:fill="E1DFDD"/>
    </w:rPr>
  </w:style>
  <w:style w:type="paragraph" w:styleId="Header">
    <w:name w:val="header"/>
    <w:basedOn w:val="Normal"/>
    <w:link w:val="HeaderChar"/>
    <w:uiPriority w:val="99"/>
    <w:unhideWhenUsed/>
    <w:rsid w:val="00A60C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C3C"/>
  </w:style>
  <w:style w:type="paragraph" w:styleId="Footer">
    <w:name w:val="footer"/>
    <w:basedOn w:val="Normal"/>
    <w:link w:val="FooterChar"/>
    <w:uiPriority w:val="99"/>
    <w:unhideWhenUsed/>
    <w:rsid w:val="00A60C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71428">
      <w:bodyDiv w:val="1"/>
      <w:marLeft w:val="0"/>
      <w:marRight w:val="0"/>
      <w:marTop w:val="0"/>
      <w:marBottom w:val="0"/>
      <w:divBdr>
        <w:top w:val="none" w:sz="0" w:space="0" w:color="auto"/>
        <w:left w:val="none" w:sz="0" w:space="0" w:color="auto"/>
        <w:bottom w:val="none" w:sz="0" w:space="0" w:color="auto"/>
        <w:right w:val="none" w:sz="0" w:space="0" w:color="auto"/>
      </w:divBdr>
    </w:div>
    <w:div w:id="1190294599">
      <w:bodyDiv w:val="1"/>
      <w:marLeft w:val="0"/>
      <w:marRight w:val="0"/>
      <w:marTop w:val="0"/>
      <w:marBottom w:val="0"/>
      <w:divBdr>
        <w:top w:val="none" w:sz="0" w:space="0" w:color="auto"/>
        <w:left w:val="none" w:sz="0" w:space="0" w:color="auto"/>
        <w:bottom w:val="none" w:sz="0" w:space="0" w:color="auto"/>
        <w:right w:val="none" w:sz="0" w:space="0" w:color="auto"/>
      </w:divBdr>
    </w:div>
    <w:div w:id="1356731047">
      <w:bodyDiv w:val="1"/>
      <w:marLeft w:val="0"/>
      <w:marRight w:val="0"/>
      <w:marTop w:val="0"/>
      <w:marBottom w:val="0"/>
      <w:divBdr>
        <w:top w:val="none" w:sz="0" w:space="0" w:color="auto"/>
        <w:left w:val="none" w:sz="0" w:space="0" w:color="auto"/>
        <w:bottom w:val="none" w:sz="0" w:space="0" w:color="auto"/>
        <w:right w:val="none" w:sz="0" w:space="0" w:color="auto"/>
      </w:divBdr>
    </w:div>
    <w:div w:id="1433932563">
      <w:bodyDiv w:val="1"/>
      <w:marLeft w:val="0"/>
      <w:marRight w:val="0"/>
      <w:marTop w:val="0"/>
      <w:marBottom w:val="0"/>
      <w:divBdr>
        <w:top w:val="none" w:sz="0" w:space="0" w:color="auto"/>
        <w:left w:val="none" w:sz="0" w:space="0" w:color="auto"/>
        <w:bottom w:val="none" w:sz="0" w:space="0" w:color="auto"/>
        <w:right w:val="none" w:sz="0" w:space="0" w:color="auto"/>
      </w:divBdr>
    </w:div>
    <w:div w:id="14944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irtrade.net/uk-e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emetoffice.maps.arcgis.com/apps/dashboards/506ff7d53c884badb0d8fd36d6280a91"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63BA4-D47C-4789-BA91-D0CAE14C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16</Pages>
  <Words>1133</Words>
  <Characters>5860</Characters>
  <Application>Microsoft Office Word</Application>
  <DocSecurity>0</DocSecurity>
  <Lines>586</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Clegg</dc:creator>
  <cp:keywords/>
  <dc:description/>
  <cp:lastModifiedBy>Anne-Marie Clegg</cp:lastModifiedBy>
  <cp:revision>21</cp:revision>
  <dcterms:created xsi:type="dcterms:W3CDTF">2025-08-12T10:22:00Z</dcterms:created>
  <dcterms:modified xsi:type="dcterms:W3CDTF">2025-11-14T11:38:00Z</dcterms:modified>
</cp:coreProperties>
</file>