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06A40" w14:textId="77777777" w:rsidR="00804A1B" w:rsidRDefault="00804A1B" w:rsidP="005357DD">
      <w:pPr>
        <w:rPr>
          <w:rFonts w:ascii="Tahoma" w:hAnsi="Tahoma" w:cs="Tahoma"/>
          <w:b/>
          <w:bCs/>
          <w:color w:val="FFFFFF" w:themeColor="background1"/>
          <w:sz w:val="72"/>
          <w:szCs w:val="72"/>
          <w:lang w:eastAsia="en-GB"/>
        </w:rPr>
      </w:pPr>
    </w:p>
    <w:p w14:paraId="0853D71A" w14:textId="76D9BED4" w:rsidR="005357DD" w:rsidRPr="005357DD" w:rsidRDefault="005357DD" w:rsidP="005357DD">
      <w:pPr>
        <w:rPr>
          <w:rFonts w:ascii="Tahoma" w:hAnsi="Tahoma" w:cs="Tahoma"/>
          <w:b/>
          <w:bCs/>
          <w:color w:val="FFFFFF" w:themeColor="background1"/>
          <w:sz w:val="72"/>
          <w:szCs w:val="72"/>
          <w:lang w:eastAsia="en-GB"/>
        </w:rPr>
      </w:pPr>
      <w:r w:rsidRPr="005357DD">
        <w:rPr>
          <w:rFonts w:ascii="Tahoma" w:hAnsi="Tahoma" w:cs="Tahoma"/>
          <w:b/>
          <w:bCs/>
          <w:color w:val="FFFFFF" w:themeColor="background1"/>
          <w:sz w:val="72"/>
          <w:szCs w:val="72"/>
          <w:lang w:eastAsia="en-GB"/>
        </w:rPr>
        <w:t xml:space="preserve">Early Years </w:t>
      </w:r>
      <w:r w:rsidR="00BA5042">
        <w:rPr>
          <w:rFonts w:ascii="Tahoma" w:hAnsi="Tahoma" w:cs="Tahoma"/>
          <w:b/>
          <w:bCs/>
          <w:color w:val="FFFFFF" w:themeColor="background1"/>
          <w:sz w:val="72"/>
          <w:szCs w:val="72"/>
          <w:lang w:eastAsia="en-GB"/>
        </w:rPr>
        <w:t>Childcare Sufficiency</w:t>
      </w:r>
      <w:r w:rsidRPr="005357DD">
        <w:rPr>
          <w:rFonts w:ascii="Tahoma" w:hAnsi="Tahoma" w:cs="Tahoma"/>
          <w:b/>
          <w:bCs/>
          <w:color w:val="FFFFFF" w:themeColor="background1"/>
          <w:sz w:val="72"/>
          <w:szCs w:val="72"/>
          <w:lang w:eastAsia="en-GB"/>
        </w:rPr>
        <w:t xml:space="preserve"> Assessment</w:t>
      </w:r>
      <w:r>
        <w:rPr>
          <w:rFonts w:ascii="Tahoma" w:hAnsi="Tahoma" w:cs="Tahoma"/>
          <w:b/>
          <w:bCs/>
          <w:color w:val="FFFFFF" w:themeColor="background1"/>
          <w:sz w:val="72"/>
          <w:szCs w:val="72"/>
          <w:lang w:eastAsia="en-GB"/>
        </w:rPr>
        <w:t xml:space="preserve"> 202</w:t>
      </w:r>
      <w:r w:rsidR="00CE0659">
        <w:rPr>
          <w:rFonts w:ascii="Tahoma" w:hAnsi="Tahoma" w:cs="Tahoma"/>
          <w:b/>
          <w:bCs/>
          <w:color w:val="FFFFFF" w:themeColor="background1"/>
          <w:sz w:val="72"/>
          <w:szCs w:val="72"/>
          <w:lang w:eastAsia="en-GB"/>
        </w:rPr>
        <w:t>5</w:t>
      </w:r>
    </w:p>
    <w:p w14:paraId="01C5625A" w14:textId="7C6B2E33" w:rsidR="007D3C3D" w:rsidRPr="00565582" w:rsidRDefault="005357DD" w:rsidP="005357DD">
      <w:pPr>
        <w:rPr>
          <w:rFonts w:ascii="Arial" w:eastAsia="Times New Roman" w:hAnsi="Arial" w:cs="Arial"/>
          <w:b/>
          <w:bCs/>
          <w:sz w:val="48"/>
          <w:szCs w:val="48"/>
          <w:lang w:eastAsia="en-GB"/>
        </w:rPr>
      </w:pPr>
      <w:r>
        <w:rPr>
          <w:rFonts w:ascii="Arial" w:eastAsia="Times New Roman" w:hAnsi="Arial" w:cs="Arial"/>
          <w:b/>
          <w:bCs/>
          <w:sz w:val="48"/>
          <w:szCs w:val="48"/>
          <w:lang w:eastAsia="en-GB"/>
        </w:rPr>
        <w:br w:type="page"/>
      </w:r>
    </w:p>
    <w:sdt>
      <w:sdtPr>
        <w:rPr>
          <w:rFonts w:asciiTheme="minorHAnsi" w:eastAsiaTheme="minorHAnsi" w:hAnsiTheme="minorHAnsi" w:cstheme="minorBidi"/>
          <w:color w:val="auto"/>
          <w:sz w:val="22"/>
          <w:szCs w:val="22"/>
          <w:lang w:eastAsia="en-US"/>
        </w:rPr>
        <w:id w:val="-976530134"/>
        <w:docPartObj>
          <w:docPartGallery w:val="Table of Contents"/>
          <w:docPartUnique/>
        </w:docPartObj>
      </w:sdtPr>
      <w:sdtEndPr>
        <w:rPr>
          <w:b/>
          <w:bCs/>
        </w:rPr>
      </w:sdtEndPr>
      <w:sdtContent>
        <w:p w14:paraId="1F40555F" w14:textId="457A90EF" w:rsidR="004A6ABD" w:rsidRPr="000D4F25" w:rsidRDefault="001724E6" w:rsidP="004A6ABD">
          <w:pPr>
            <w:pStyle w:val="TOCHeading"/>
            <w:rPr>
              <w:rFonts w:ascii="Arial" w:eastAsiaTheme="minorHAnsi" w:hAnsi="Arial" w:cs="Arial"/>
              <w:color w:val="auto"/>
              <w:sz w:val="40"/>
              <w:szCs w:val="40"/>
              <w:lang w:eastAsia="en-US"/>
            </w:rPr>
          </w:pPr>
          <w:r w:rsidRPr="000D4F25">
            <w:rPr>
              <w:rFonts w:ascii="Arial" w:hAnsi="Arial" w:cs="Arial"/>
              <w:sz w:val="52"/>
              <w:szCs w:val="52"/>
            </w:rPr>
            <w:t>Contents</w:t>
          </w:r>
          <w:r w:rsidR="004A6ABD" w:rsidRPr="000D4F25">
            <w:rPr>
              <w:rFonts w:ascii="Arial" w:eastAsiaTheme="minorHAnsi" w:hAnsi="Arial" w:cs="Arial"/>
              <w:color w:val="auto"/>
              <w:sz w:val="40"/>
              <w:szCs w:val="40"/>
              <w:lang w:eastAsia="en-US"/>
            </w:rPr>
            <w:t>:</w:t>
          </w:r>
        </w:p>
        <w:p w14:paraId="2CEBF0D4" w14:textId="3BC9E0B6" w:rsidR="004A6ABD" w:rsidRPr="000D4F25" w:rsidRDefault="004A6ABD"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Overall Assessment and Summary</w:t>
          </w:r>
        </w:p>
        <w:p w14:paraId="077C5FFC" w14:textId="64A04226" w:rsidR="004A6ABD" w:rsidRPr="000D4F25" w:rsidRDefault="004A6ABD"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Demand for Childcare</w:t>
          </w:r>
        </w:p>
        <w:p w14:paraId="46BDA6D0" w14:textId="57C381F1" w:rsidR="004A6ABD" w:rsidRPr="000D4F25" w:rsidRDefault="004A6ABD"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Supply of childcare</w:t>
          </w:r>
        </w:p>
        <w:p w14:paraId="42044731" w14:textId="1BD48AE5" w:rsidR="004A6ABD" w:rsidRPr="000D4F25" w:rsidRDefault="004A6ABD"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Funded Early Education</w:t>
          </w:r>
        </w:p>
        <w:p w14:paraId="30FC8FA1" w14:textId="1A42742E" w:rsidR="004A6ABD" w:rsidRPr="000D4F25" w:rsidRDefault="004A6ABD"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Cost of Childcare</w:t>
          </w:r>
        </w:p>
        <w:p w14:paraId="15C3D5E5" w14:textId="0BEECACE" w:rsidR="004A6ABD" w:rsidRPr="000D4F25" w:rsidRDefault="00F52ED8"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Quality of childcare in our area</w:t>
          </w:r>
        </w:p>
        <w:p w14:paraId="52EF3EF2" w14:textId="64A1834E" w:rsidR="00F52ED8" w:rsidRPr="000D4F25" w:rsidRDefault="00F52ED8"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Parents and carers view of childcare in our area</w:t>
          </w:r>
        </w:p>
        <w:p w14:paraId="021F3641" w14:textId="6B9D91CD" w:rsidR="00AD3E92" w:rsidRPr="000D4F25" w:rsidRDefault="00AD3E92"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Identified Gaps</w:t>
          </w:r>
        </w:p>
        <w:p w14:paraId="1958FAF9" w14:textId="3BD18843" w:rsidR="00F52ED8" w:rsidRPr="000D4F25" w:rsidRDefault="00F52ED8" w:rsidP="004A6ABD">
          <w:pPr>
            <w:pStyle w:val="ListParagraph"/>
            <w:numPr>
              <w:ilvl w:val="0"/>
              <w:numId w:val="26"/>
            </w:numPr>
            <w:rPr>
              <w:rFonts w:ascii="Arial" w:hAnsi="Arial" w:cs="Arial"/>
              <w:color w:val="2F5496" w:themeColor="accent1" w:themeShade="BF"/>
              <w:sz w:val="40"/>
              <w:szCs w:val="40"/>
            </w:rPr>
          </w:pPr>
          <w:r w:rsidRPr="000D4F25">
            <w:rPr>
              <w:rFonts w:ascii="Arial" w:hAnsi="Arial" w:cs="Arial"/>
              <w:color w:val="2F5496" w:themeColor="accent1" w:themeShade="BF"/>
              <w:sz w:val="40"/>
              <w:szCs w:val="40"/>
            </w:rPr>
            <w:t>Methodo</w:t>
          </w:r>
          <w:r w:rsidR="00630CC9" w:rsidRPr="000D4F25">
            <w:rPr>
              <w:rFonts w:ascii="Arial" w:hAnsi="Arial" w:cs="Arial"/>
              <w:color w:val="2F5496" w:themeColor="accent1" w:themeShade="BF"/>
              <w:sz w:val="40"/>
              <w:szCs w:val="40"/>
            </w:rPr>
            <w:t>logy</w:t>
          </w:r>
        </w:p>
        <w:p w14:paraId="0217DDBB" w14:textId="0F8D6389" w:rsidR="001724E6" w:rsidRDefault="00000000"/>
      </w:sdtContent>
    </w:sdt>
    <w:p w14:paraId="3DDADE7F" w14:textId="3D90F532" w:rsidR="007E354A" w:rsidRDefault="007E354A" w:rsidP="007E354A">
      <w:pPr>
        <w:rPr>
          <w:sz w:val="28"/>
          <w:szCs w:val="28"/>
        </w:rPr>
      </w:pPr>
    </w:p>
    <w:p w14:paraId="5D817D66" w14:textId="77777777" w:rsidR="00177ABC" w:rsidRDefault="00177ABC" w:rsidP="007E354A">
      <w:pPr>
        <w:rPr>
          <w:sz w:val="28"/>
          <w:szCs w:val="28"/>
        </w:rPr>
      </w:pPr>
    </w:p>
    <w:p w14:paraId="1B7D09F1" w14:textId="77777777" w:rsidR="000D4F25" w:rsidRDefault="000D4F25" w:rsidP="007E354A">
      <w:pPr>
        <w:rPr>
          <w:sz w:val="28"/>
          <w:szCs w:val="28"/>
        </w:rPr>
      </w:pPr>
    </w:p>
    <w:p w14:paraId="5A21B3DD" w14:textId="77777777" w:rsidR="000D4F25" w:rsidRPr="00B46DA4" w:rsidRDefault="000D4F25" w:rsidP="007E354A">
      <w:pPr>
        <w:rPr>
          <w:sz w:val="28"/>
          <w:szCs w:val="28"/>
        </w:rPr>
      </w:pPr>
    </w:p>
    <w:p w14:paraId="26B1F895" w14:textId="0801E669" w:rsidR="008E4F8D" w:rsidRDefault="008E4F8D" w:rsidP="00A8746D">
      <w:pPr>
        <w:pStyle w:val="Heading1"/>
        <w:numPr>
          <w:ilvl w:val="0"/>
          <w:numId w:val="28"/>
        </w:numPr>
        <w:rPr>
          <w:rFonts w:ascii="Arial" w:eastAsia="Times New Roman" w:hAnsi="Arial" w:cs="Arial"/>
          <w:sz w:val="40"/>
          <w:szCs w:val="40"/>
          <w:lang w:eastAsia="en-GB"/>
        </w:rPr>
      </w:pPr>
      <w:bookmarkStart w:id="0" w:name="_Toc207197725"/>
      <w:r w:rsidRPr="000D4F25">
        <w:rPr>
          <w:rFonts w:ascii="Arial" w:eastAsia="Times New Roman" w:hAnsi="Arial" w:cs="Arial"/>
          <w:sz w:val="40"/>
          <w:szCs w:val="40"/>
          <w:lang w:eastAsia="en-GB"/>
        </w:rPr>
        <w:lastRenderedPageBreak/>
        <w:t>Overall </w:t>
      </w:r>
      <w:r w:rsidR="00B60C99" w:rsidRPr="000D4F25">
        <w:rPr>
          <w:rFonts w:ascii="Arial" w:eastAsia="Times New Roman" w:hAnsi="Arial" w:cs="Arial"/>
          <w:sz w:val="40"/>
          <w:szCs w:val="40"/>
          <w:lang w:eastAsia="en-GB"/>
        </w:rPr>
        <w:t>C</w:t>
      </w:r>
      <w:r w:rsidRPr="000D4F25">
        <w:rPr>
          <w:rFonts w:ascii="Arial" w:eastAsia="Times New Roman" w:hAnsi="Arial" w:cs="Arial"/>
          <w:sz w:val="40"/>
          <w:szCs w:val="40"/>
          <w:lang w:eastAsia="en-GB"/>
        </w:rPr>
        <w:t xml:space="preserve">hildcare </w:t>
      </w:r>
      <w:r w:rsidR="00B60C99" w:rsidRPr="000D4F25">
        <w:rPr>
          <w:rFonts w:ascii="Arial" w:eastAsia="Times New Roman" w:hAnsi="Arial" w:cs="Arial"/>
          <w:sz w:val="40"/>
          <w:szCs w:val="40"/>
          <w:lang w:eastAsia="en-GB"/>
        </w:rPr>
        <w:t>S</w:t>
      </w:r>
      <w:r w:rsidRPr="000D4F25">
        <w:rPr>
          <w:rFonts w:ascii="Arial" w:eastAsia="Times New Roman" w:hAnsi="Arial" w:cs="Arial"/>
          <w:sz w:val="40"/>
          <w:szCs w:val="40"/>
          <w:lang w:eastAsia="en-GB"/>
        </w:rPr>
        <w:t xml:space="preserve">ufficiency </w:t>
      </w:r>
      <w:r w:rsidR="00B60C99" w:rsidRPr="000D4F25">
        <w:rPr>
          <w:rFonts w:ascii="Arial" w:eastAsia="Times New Roman" w:hAnsi="Arial" w:cs="Arial"/>
          <w:sz w:val="40"/>
          <w:szCs w:val="40"/>
          <w:lang w:eastAsia="en-GB"/>
        </w:rPr>
        <w:t>A</w:t>
      </w:r>
      <w:r w:rsidRPr="000D4F25">
        <w:rPr>
          <w:rFonts w:ascii="Arial" w:eastAsia="Times New Roman" w:hAnsi="Arial" w:cs="Arial"/>
          <w:sz w:val="40"/>
          <w:szCs w:val="40"/>
          <w:lang w:eastAsia="en-GB"/>
        </w:rPr>
        <w:t xml:space="preserve">ssessment and </w:t>
      </w:r>
      <w:r w:rsidR="00B60C99" w:rsidRPr="000D4F25">
        <w:rPr>
          <w:rFonts w:ascii="Arial" w:eastAsia="Times New Roman" w:hAnsi="Arial" w:cs="Arial"/>
          <w:sz w:val="40"/>
          <w:szCs w:val="40"/>
          <w:lang w:eastAsia="en-GB"/>
        </w:rPr>
        <w:t>S</w:t>
      </w:r>
      <w:r w:rsidRPr="000D4F25">
        <w:rPr>
          <w:rFonts w:ascii="Arial" w:eastAsia="Times New Roman" w:hAnsi="Arial" w:cs="Arial"/>
          <w:sz w:val="40"/>
          <w:szCs w:val="40"/>
          <w:lang w:eastAsia="en-GB"/>
        </w:rPr>
        <w:t>ummary</w:t>
      </w:r>
      <w:bookmarkEnd w:id="0"/>
    </w:p>
    <w:p w14:paraId="5AC0346B" w14:textId="77777777" w:rsidR="000D4F25" w:rsidRPr="000D4F25" w:rsidRDefault="000D4F25" w:rsidP="000D4F25">
      <w:pPr>
        <w:rPr>
          <w:lang w:eastAsia="en-GB"/>
        </w:rPr>
      </w:pPr>
    </w:p>
    <w:p w14:paraId="40000FA7" w14:textId="1B03E0BE" w:rsidR="00386109" w:rsidRPr="00EF2777" w:rsidRDefault="008E4F8D" w:rsidP="00B60C99">
      <w:pPr>
        <w:rPr>
          <w:rFonts w:ascii="Arial" w:hAnsi="Arial" w:cs="Arial"/>
          <w:lang w:eastAsia="en-GB"/>
        </w:rPr>
      </w:pPr>
      <w:r w:rsidRPr="00EF2777">
        <w:rPr>
          <w:rFonts w:ascii="Arial" w:hAnsi="Arial" w:cs="Arial"/>
          <w:lang w:eastAsia="en-GB"/>
        </w:rPr>
        <w:t xml:space="preserve">Sefton Council is required by law to </w:t>
      </w:r>
      <w:r w:rsidR="00205B81" w:rsidRPr="00EF2777">
        <w:rPr>
          <w:rFonts w:ascii="Arial" w:hAnsi="Arial" w:cs="Arial"/>
          <w:lang w:eastAsia="en-GB"/>
        </w:rPr>
        <w:t>“</w:t>
      </w:r>
      <w:r w:rsidRPr="00EF2777">
        <w:rPr>
          <w:rFonts w:ascii="Arial" w:hAnsi="Arial" w:cs="Arial"/>
          <w:lang w:eastAsia="en-GB"/>
        </w:rPr>
        <w:t>report annually to elected members on how they are meeting their duty to secure sufficient childcare and make this report available and accessible to parents.</w:t>
      </w:r>
      <w:r w:rsidR="00205B81" w:rsidRPr="00EF2777">
        <w:rPr>
          <w:rFonts w:ascii="Arial" w:hAnsi="Arial" w:cs="Arial"/>
          <w:lang w:eastAsia="en-GB"/>
        </w:rPr>
        <w:t>”</w:t>
      </w:r>
      <w:r w:rsidRPr="00EF2777">
        <w:rPr>
          <w:rFonts w:ascii="Arial" w:hAnsi="Arial" w:cs="Arial"/>
          <w:lang w:eastAsia="en-GB"/>
        </w:rPr>
        <w:t xml:space="preserve"> In this report, we have assessed sufficiency using data about the need for childcare and the amount of childcare available. </w:t>
      </w:r>
    </w:p>
    <w:p w14:paraId="19889B25" w14:textId="77777777" w:rsidR="004B10C5" w:rsidRDefault="00EE23DC" w:rsidP="00F36E97">
      <w:pPr>
        <w:rPr>
          <w:rFonts w:ascii="Arial" w:hAnsi="Arial" w:cs="Arial"/>
          <w:color w:val="000000" w:themeColor="text1"/>
          <w:lang w:eastAsia="en-GB"/>
        </w:rPr>
      </w:pPr>
      <w:r w:rsidRPr="004B10C5">
        <w:rPr>
          <w:rFonts w:ascii="Arial" w:hAnsi="Arial" w:cs="Arial"/>
          <w:color w:val="000000" w:themeColor="text1"/>
          <w:lang w:eastAsia="en-GB"/>
        </w:rPr>
        <w:t xml:space="preserve">We have prepared this report in order to meet this duty. Having sufficient childcare means that families are able to find childcare that meets their child’s learning needs and enables parents to make a real choice about work and training. This applies to all children from birth to age 14, and to children with disabilities. Sufficiency is assessed for different groups, rather than for all children in the local authority. In this report, we have made an assessment of sufficiency using data about the need for childcare and the amount of childcare available, and feedback from local parents about how easy or difficult it has been for them to find suitable childcare. We use information about childcare sufficiency to plan our work supporting the local childcare economy.’ </w:t>
      </w:r>
    </w:p>
    <w:p w14:paraId="3E62621D" w14:textId="77777777" w:rsidR="004B10C5" w:rsidRPr="00CE03D6" w:rsidRDefault="00EE23DC" w:rsidP="00F36E97">
      <w:pPr>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Overall sufficiency in our area</w:t>
      </w:r>
      <w:r w:rsidR="004B10C5" w:rsidRPr="00CE03D6">
        <w:rPr>
          <w:rFonts w:ascii="Arial" w:hAnsi="Arial" w:cs="Arial"/>
          <w:color w:val="000000" w:themeColor="text1"/>
          <w:sz w:val="24"/>
          <w:szCs w:val="24"/>
          <w:lang w:eastAsia="en-GB"/>
        </w:rPr>
        <w:t>:</w:t>
      </w:r>
    </w:p>
    <w:p w14:paraId="355FB951" w14:textId="0768F802" w:rsidR="0004644D" w:rsidRPr="00CE03D6" w:rsidRDefault="00EE23DC" w:rsidP="004B10C5">
      <w:pPr>
        <w:pStyle w:val="ListParagraph"/>
        <w:numPr>
          <w:ilvl w:val="0"/>
          <w:numId w:val="27"/>
        </w:numPr>
        <w:rPr>
          <w:rFonts w:ascii="Arial" w:hAnsi="Arial" w:cs="Arial"/>
          <w:color w:val="000000" w:themeColor="text1"/>
          <w:sz w:val="24"/>
          <w:szCs w:val="24"/>
          <w:lang w:eastAsia="en-GB"/>
        </w:rPr>
      </w:pPr>
      <w:r w:rsidRPr="00E27711">
        <w:rPr>
          <w:rFonts w:ascii="Arial" w:hAnsi="Arial" w:cs="Arial"/>
          <w:b/>
          <w:bCs/>
          <w:color w:val="000000" w:themeColor="text1"/>
          <w:sz w:val="24"/>
          <w:szCs w:val="24"/>
          <w:lang w:eastAsia="en-GB"/>
        </w:rPr>
        <w:t xml:space="preserve">Funded early education for </w:t>
      </w:r>
      <w:r w:rsidR="00E27711" w:rsidRPr="00E27711">
        <w:rPr>
          <w:rFonts w:ascii="Arial" w:hAnsi="Arial" w:cs="Arial"/>
          <w:b/>
          <w:bCs/>
          <w:color w:val="000000" w:themeColor="text1"/>
          <w:sz w:val="24"/>
          <w:szCs w:val="24"/>
          <w:lang w:eastAsia="en-GB"/>
        </w:rPr>
        <w:t>2-year-old</w:t>
      </w:r>
      <w:r w:rsidR="00E27711">
        <w:rPr>
          <w:rFonts w:ascii="Arial" w:hAnsi="Arial" w:cs="Arial"/>
          <w:b/>
          <w:bCs/>
          <w:color w:val="000000" w:themeColor="text1"/>
          <w:sz w:val="24"/>
          <w:szCs w:val="24"/>
          <w:lang w:eastAsia="en-GB"/>
        </w:rPr>
        <w:t>s:</w:t>
      </w:r>
    </w:p>
    <w:p w14:paraId="67BD0F4C" w14:textId="07CE3127" w:rsidR="004B10C5" w:rsidRPr="00CE03D6" w:rsidRDefault="00794980" w:rsidP="0004644D">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G</w:t>
      </w:r>
      <w:r w:rsidR="00854686" w:rsidRPr="00CE03D6">
        <w:rPr>
          <w:rFonts w:ascii="Arial" w:hAnsi="Arial" w:cs="Arial"/>
          <w:color w:val="000000" w:themeColor="text1"/>
          <w:sz w:val="24"/>
          <w:szCs w:val="24"/>
          <w:lang w:eastAsia="en-GB"/>
        </w:rPr>
        <w:t>enerally sufficient but varies from area to area</w:t>
      </w:r>
      <w:r w:rsidR="00BC7734">
        <w:rPr>
          <w:rFonts w:ascii="Arial" w:hAnsi="Arial" w:cs="Arial"/>
          <w:color w:val="000000" w:themeColor="text1"/>
          <w:sz w:val="24"/>
          <w:szCs w:val="24"/>
          <w:lang w:eastAsia="en-GB"/>
        </w:rPr>
        <w:t xml:space="preserve"> and capacity is impacted by staffing. </w:t>
      </w:r>
    </w:p>
    <w:p w14:paraId="7D6C8E08" w14:textId="7F856650" w:rsidR="00794980" w:rsidRPr="00E27711" w:rsidRDefault="00EE23DC" w:rsidP="004B10C5">
      <w:pPr>
        <w:pStyle w:val="ListParagraph"/>
        <w:numPr>
          <w:ilvl w:val="0"/>
          <w:numId w:val="27"/>
        </w:numPr>
        <w:rPr>
          <w:rFonts w:ascii="Arial" w:hAnsi="Arial" w:cs="Arial"/>
          <w:b/>
          <w:bCs/>
          <w:color w:val="000000" w:themeColor="text1"/>
          <w:sz w:val="24"/>
          <w:szCs w:val="24"/>
          <w:lang w:eastAsia="en-GB"/>
        </w:rPr>
      </w:pPr>
      <w:r w:rsidRPr="00E27711">
        <w:rPr>
          <w:rFonts w:ascii="Arial" w:hAnsi="Arial" w:cs="Arial"/>
          <w:b/>
          <w:bCs/>
          <w:color w:val="000000" w:themeColor="text1"/>
          <w:sz w:val="24"/>
          <w:szCs w:val="24"/>
          <w:lang w:eastAsia="en-GB"/>
        </w:rPr>
        <w:t xml:space="preserve">Universal (15 hour) funded early education for </w:t>
      </w:r>
      <w:r w:rsidR="00E27711" w:rsidRPr="00E27711">
        <w:rPr>
          <w:rFonts w:ascii="Arial" w:hAnsi="Arial" w:cs="Arial"/>
          <w:b/>
          <w:bCs/>
          <w:color w:val="000000" w:themeColor="text1"/>
          <w:sz w:val="24"/>
          <w:szCs w:val="24"/>
          <w:lang w:eastAsia="en-GB"/>
        </w:rPr>
        <w:t>3- and 4-year-olds</w:t>
      </w:r>
      <w:r w:rsidR="00E27711">
        <w:rPr>
          <w:rFonts w:ascii="Arial" w:hAnsi="Arial" w:cs="Arial"/>
          <w:b/>
          <w:bCs/>
          <w:color w:val="000000" w:themeColor="text1"/>
          <w:sz w:val="24"/>
          <w:szCs w:val="24"/>
          <w:lang w:eastAsia="en-GB"/>
        </w:rPr>
        <w:t>:</w:t>
      </w:r>
    </w:p>
    <w:p w14:paraId="4827ECEF" w14:textId="161D36E5" w:rsidR="004B10C5" w:rsidRPr="00CE03D6" w:rsidRDefault="00BC7734" w:rsidP="00794980">
      <w:pPr>
        <w:pStyle w:val="ListParagraph"/>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Sufficient, however not equally distributed. </w:t>
      </w:r>
    </w:p>
    <w:p w14:paraId="0BF0B8C1" w14:textId="350F4396" w:rsidR="00794980" w:rsidRPr="00E27711" w:rsidRDefault="00EE23DC" w:rsidP="004B10C5">
      <w:pPr>
        <w:pStyle w:val="ListParagraph"/>
        <w:numPr>
          <w:ilvl w:val="0"/>
          <w:numId w:val="27"/>
        </w:numPr>
        <w:rPr>
          <w:rFonts w:ascii="Arial" w:hAnsi="Arial" w:cs="Arial"/>
          <w:b/>
          <w:bCs/>
          <w:color w:val="000000" w:themeColor="text1"/>
          <w:sz w:val="24"/>
          <w:szCs w:val="24"/>
          <w:lang w:eastAsia="en-GB"/>
        </w:rPr>
      </w:pPr>
      <w:r w:rsidRPr="00E27711">
        <w:rPr>
          <w:rFonts w:ascii="Arial" w:hAnsi="Arial" w:cs="Arial"/>
          <w:b/>
          <w:bCs/>
          <w:color w:val="000000" w:themeColor="text1"/>
          <w:sz w:val="24"/>
          <w:szCs w:val="24"/>
          <w:lang w:eastAsia="en-GB"/>
        </w:rPr>
        <w:t>Working parent’s (30 hour) funded early education for</w:t>
      </w:r>
      <w:r w:rsidR="00E27711">
        <w:rPr>
          <w:rFonts w:ascii="Arial" w:hAnsi="Arial" w:cs="Arial"/>
          <w:b/>
          <w:bCs/>
          <w:color w:val="000000" w:themeColor="text1"/>
          <w:sz w:val="24"/>
          <w:szCs w:val="24"/>
          <w:lang w:eastAsia="en-GB"/>
        </w:rPr>
        <w:t xml:space="preserve"> children from 9 months:</w:t>
      </w:r>
      <w:r w:rsidR="0076324E" w:rsidRPr="00E27711">
        <w:rPr>
          <w:rFonts w:ascii="Arial" w:hAnsi="Arial" w:cs="Arial"/>
          <w:b/>
          <w:bCs/>
          <w:color w:val="000000" w:themeColor="text1"/>
          <w:sz w:val="24"/>
          <w:szCs w:val="24"/>
          <w:lang w:eastAsia="en-GB"/>
        </w:rPr>
        <w:t xml:space="preserve"> </w:t>
      </w:r>
    </w:p>
    <w:p w14:paraId="378F3AB3" w14:textId="77777777" w:rsidR="00E27711" w:rsidRDefault="00794980" w:rsidP="00794980">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W</w:t>
      </w:r>
      <w:r w:rsidR="004B2E42" w:rsidRPr="00CE03D6">
        <w:rPr>
          <w:rFonts w:ascii="Arial" w:hAnsi="Arial" w:cs="Arial"/>
          <w:color w:val="000000" w:themeColor="text1"/>
          <w:sz w:val="24"/>
          <w:szCs w:val="24"/>
          <w:lang w:eastAsia="en-GB"/>
        </w:rPr>
        <w:t>e are at risk of being insufficient for places for children 2 and under</w:t>
      </w:r>
      <w:r w:rsidR="0004644D" w:rsidRPr="00CE03D6">
        <w:rPr>
          <w:rFonts w:ascii="Arial" w:hAnsi="Arial" w:cs="Arial"/>
          <w:color w:val="000000" w:themeColor="text1"/>
          <w:sz w:val="24"/>
          <w:szCs w:val="24"/>
          <w:lang w:eastAsia="en-GB"/>
        </w:rPr>
        <w:t xml:space="preserve">, </w:t>
      </w:r>
    </w:p>
    <w:p w14:paraId="1165E570" w14:textId="77777777" w:rsidR="005A04DE" w:rsidRDefault="005A04DE" w:rsidP="00794980">
      <w:pPr>
        <w:pStyle w:val="ListParagraph"/>
        <w:rPr>
          <w:rFonts w:ascii="Arial" w:hAnsi="Arial" w:cs="Arial"/>
          <w:color w:val="000000" w:themeColor="text1"/>
          <w:sz w:val="24"/>
          <w:szCs w:val="24"/>
          <w:lang w:eastAsia="en-GB"/>
        </w:rPr>
      </w:pPr>
      <w:r>
        <w:rPr>
          <w:rFonts w:ascii="Arial" w:hAnsi="Arial" w:cs="Arial"/>
          <w:color w:val="000000" w:themeColor="text1"/>
          <w:sz w:val="24"/>
          <w:szCs w:val="24"/>
          <w:lang w:eastAsia="en-GB"/>
        </w:rPr>
        <w:t xml:space="preserve">Staffing concerns may impact places for 2 year olds. </w:t>
      </w:r>
    </w:p>
    <w:p w14:paraId="4A9A797E" w14:textId="13C1703E" w:rsidR="004B10C5" w:rsidRPr="00CE03D6" w:rsidRDefault="00BC7734" w:rsidP="00794980">
      <w:pPr>
        <w:pStyle w:val="ListParagraph"/>
        <w:rPr>
          <w:rFonts w:ascii="Arial" w:hAnsi="Arial" w:cs="Arial"/>
          <w:color w:val="000000" w:themeColor="text1"/>
          <w:sz w:val="24"/>
          <w:szCs w:val="24"/>
          <w:lang w:eastAsia="en-GB"/>
        </w:rPr>
      </w:pPr>
      <w:r>
        <w:rPr>
          <w:rFonts w:ascii="Arial" w:hAnsi="Arial" w:cs="Arial"/>
          <w:color w:val="000000" w:themeColor="text1"/>
          <w:sz w:val="24"/>
          <w:szCs w:val="24"/>
          <w:lang w:eastAsia="en-GB"/>
        </w:rPr>
        <w:t>S</w:t>
      </w:r>
      <w:r w:rsidR="0004644D" w:rsidRPr="00CE03D6">
        <w:rPr>
          <w:rFonts w:ascii="Arial" w:hAnsi="Arial" w:cs="Arial"/>
          <w:color w:val="000000" w:themeColor="text1"/>
          <w:sz w:val="24"/>
          <w:szCs w:val="24"/>
          <w:lang w:eastAsia="en-GB"/>
        </w:rPr>
        <w:t xml:space="preserve">ufficient for </w:t>
      </w:r>
      <w:r w:rsidR="00794980" w:rsidRPr="00CE03D6">
        <w:rPr>
          <w:rFonts w:ascii="Arial" w:hAnsi="Arial" w:cs="Arial"/>
          <w:color w:val="000000" w:themeColor="text1"/>
          <w:sz w:val="24"/>
          <w:szCs w:val="24"/>
          <w:lang w:eastAsia="en-GB"/>
        </w:rPr>
        <w:t>3- and 4-year</w:t>
      </w:r>
      <w:r w:rsidR="0004644D" w:rsidRPr="00CE03D6">
        <w:rPr>
          <w:rFonts w:ascii="Arial" w:hAnsi="Arial" w:cs="Arial"/>
          <w:color w:val="000000" w:themeColor="text1"/>
          <w:sz w:val="24"/>
          <w:szCs w:val="24"/>
          <w:lang w:eastAsia="en-GB"/>
        </w:rPr>
        <w:t xml:space="preserve"> places although </w:t>
      </w:r>
      <w:r>
        <w:rPr>
          <w:rFonts w:ascii="Arial" w:hAnsi="Arial" w:cs="Arial"/>
          <w:color w:val="000000" w:themeColor="text1"/>
          <w:sz w:val="24"/>
          <w:szCs w:val="24"/>
          <w:lang w:eastAsia="en-GB"/>
        </w:rPr>
        <w:t xml:space="preserve">this is not equally </w:t>
      </w:r>
      <w:r w:rsidR="005A04DE">
        <w:rPr>
          <w:rFonts w:ascii="Arial" w:hAnsi="Arial" w:cs="Arial"/>
          <w:color w:val="000000" w:themeColor="text1"/>
          <w:sz w:val="24"/>
          <w:szCs w:val="24"/>
          <w:lang w:eastAsia="en-GB"/>
        </w:rPr>
        <w:t>distributed</w:t>
      </w:r>
      <w:r w:rsidR="0004644D" w:rsidRPr="00CE03D6">
        <w:rPr>
          <w:rFonts w:ascii="Arial" w:hAnsi="Arial" w:cs="Arial"/>
          <w:color w:val="000000" w:themeColor="text1"/>
          <w:sz w:val="24"/>
          <w:szCs w:val="24"/>
          <w:lang w:eastAsia="en-GB"/>
        </w:rPr>
        <w:t xml:space="preserve">. </w:t>
      </w:r>
    </w:p>
    <w:p w14:paraId="729FF095" w14:textId="3BF35C6A" w:rsidR="004B10C5" w:rsidRPr="005A04DE" w:rsidRDefault="00EE23DC" w:rsidP="0076324E">
      <w:pPr>
        <w:pStyle w:val="ListParagraph"/>
        <w:numPr>
          <w:ilvl w:val="0"/>
          <w:numId w:val="27"/>
        </w:numPr>
        <w:rPr>
          <w:rFonts w:ascii="Arial" w:hAnsi="Arial" w:cs="Arial"/>
          <w:b/>
          <w:bCs/>
          <w:color w:val="000000" w:themeColor="text1"/>
          <w:sz w:val="24"/>
          <w:szCs w:val="24"/>
          <w:lang w:eastAsia="en-GB"/>
        </w:rPr>
      </w:pPr>
      <w:r w:rsidRPr="005A04DE">
        <w:rPr>
          <w:rFonts w:ascii="Arial" w:hAnsi="Arial" w:cs="Arial"/>
          <w:b/>
          <w:bCs/>
          <w:color w:val="000000" w:themeColor="text1"/>
          <w:sz w:val="24"/>
          <w:szCs w:val="24"/>
          <w:lang w:eastAsia="en-GB"/>
        </w:rPr>
        <w:t>Early years childcare outside the funded entitlements</w:t>
      </w:r>
      <w:r w:rsidR="00E27711" w:rsidRPr="005A04DE">
        <w:rPr>
          <w:rFonts w:ascii="Arial" w:hAnsi="Arial" w:cs="Arial"/>
          <w:b/>
          <w:bCs/>
          <w:color w:val="000000" w:themeColor="text1"/>
          <w:sz w:val="24"/>
          <w:szCs w:val="24"/>
          <w:lang w:eastAsia="en-GB"/>
        </w:rPr>
        <w:t>:</w:t>
      </w:r>
    </w:p>
    <w:p w14:paraId="63C19839" w14:textId="77777777" w:rsidR="005A04DE" w:rsidRDefault="00C53C5A" w:rsidP="005A04DE">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We are at risk of being insufficient for places for children 2 and under</w:t>
      </w:r>
    </w:p>
    <w:p w14:paraId="63C37B55" w14:textId="77777777" w:rsidR="005A04DE" w:rsidRDefault="005A04DE" w:rsidP="005A04DE">
      <w:pPr>
        <w:pStyle w:val="ListParagraph"/>
        <w:rPr>
          <w:rFonts w:ascii="Arial" w:hAnsi="Arial" w:cs="Arial"/>
          <w:color w:val="000000" w:themeColor="text1"/>
          <w:sz w:val="24"/>
          <w:szCs w:val="24"/>
          <w:lang w:eastAsia="en-GB"/>
        </w:rPr>
      </w:pPr>
      <w:r>
        <w:rPr>
          <w:rFonts w:ascii="Arial" w:hAnsi="Arial" w:cs="Arial"/>
          <w:color w:val="000000" w:themeColor="text1"/>
          <w:sz w:val="24"/>
          <w:szCs w:val="24"/>
          <w:lang w:eastAsia="en-GB"/>
        </w:rPr>
        <w:t>Staffing concerns may impact places for 2 year olds</w:t>
      </w:r>
    </w:p>
    <w:p w14:paraId="440A9BDD" w14:textId="77777777" w:rsidR="005A04DE" w:rsidRDefault="005A04DE" w:rsidP="005A04DE">
      <w:pPr>
        <w:pStyle w:val="ListParagraph"/>
        <w:rPr>
          <w:rFonts w:ascii="Arial" w:hAnsi="Arial" w:cs="Arial"/>
          <w:color w:val="000000" w:themeColor="text1"/>
          <w:sz w:val="24"/>
          <w:szCs w:val="24"/>
          <w:lang w:eastAsia="en-GB"/>
        </w:rPr>
      </w:pPr>
      <w:r>
        <w:rPr>
          <w:rFonts w:ascii="Arial" w:hAnsi="Arial" w:cs="Arial"/>
          <w:color w:val="000000" w:themeColor="text1"/>
          <w:sz w:val="24"/>
          <w:szCs w:val="24"/>
          <w:lang w:eastAsia="en-GB"/>
        </w:rPr>
        <w:t>S</w:t>
      </w:r>
      <w:r w:rsidRPr="00CE03D6">
        <w:rPr>
          <w:rFonts w:ascii="Arial" w:hAnsi="Arial" w:cs="Arial"/>
          <w:color w:val="000000" w:themeColor="text1"/>
          <w:sz w:val="24"/>
          <w:szCs w:val="24"/>
          <w:lang w:eastAsia="en-GB"/>
        </w:rPr>
        <w:t xml:space="preserve">ufficient for 3- and 4-year places although </w:t>
      </w:r>
      <w:r>
        <w:rPr>
          <w:rFonts w:ascii="Arial" w:hAnsi="Arial" w:cs="Arial"/>
          <w:color w:val="000000" w:themeColor="text1"/>
          <w:sz w:val="24"/>
          <w:szCs w:val="24"/>
          <w:lang w:eastAsia="en-GB"/>
        </w:rPr>
        <w:t>this is not equally distributed</w:t>
      </w:r>
      <w:r w:rsidRPr="00CE03D6">
        <w:rPr>
          <w:rFonts w:ascii="Arial" w:hAnsi="Arial" w:cs="Arial"/>
          <w:color w:val="000000" w:themeColor="text1"/>
          <w:sz w:val="24"/>
          <w:szCs w:val="24"/>
          <w:lang w:eastAsia="en-GB"/>
        </w:rPr>
        <w:t xml:space="preserve"> </w:t>
      </w:r>
    </w:p>
    <w:p w14:paraId="2ED61B53" w14:textId="44F74967" w:rsidR="004B10C5" w:rsidRPr="005A04DE" w:rsidRDefault="00EE23DC" w:rsidP="005A04DE">
      <w:pPr>
        <w:pStyle w:val="ListParagraph"/>
        <w:numPr>
          <w:ilvl w:val="0"/>
          <w:numId w:val="27"/>
        </w:numPr>
        <w:rPr>
          <w:rFonts w:ascii="Arial" w:hAnsi="Arial" w:cs="Arial"/>
          <w:b/>
          <w:bCs/>
          <w:color w:val="000000" w:themeColor="text1"/>
          <w:sz w:val="24"/>
          <w:szCs w:val="24"/>
          <w:lang w:eastAsia="en-GB"/>
        </w:rPr>
      </w:pPr>
      <w:r w:rsidRPr="005A04DE">
        <w:rPr>
          <w:rFonts w:ascii="Arial" w:hAnsi="Arial" w:cs="Arial"/>
          <w:b/>
          <w:bCs/>
          <w:color w:val="000000" w:themeColor="text1"/>
          <w:sz w:val="24"/>
          <w:szCs w:val="24"/>
          <w:lang w:eastAsia="en-GB"/>
        </w:rPr>
        <w:t>Childcare before and after school</w:t>
      </w:r>
      <w:r w:rsidR="005A04DE">
        <w:rPr>
          <w:rFonts w:ascii="Arial" w:hAnsi="Arial" w:cs="Arial"/>
          <w:b/>
          <w:bCs/>
          <w:color w:val="000000" w:themeColor="text1"/>
          <w:sz w:val="24"/>
          <w:szCs w:val="24"/>
          <w:lang w:eastAsia="en-GB"/>
        </w:rPr>
        <w:t>:</w:t>
      </w:r>
    </w:p>
    <w:p w14:paraId="2853572F" w14:textId="6032CF2E" w:rsidR="00C53C5A" w:rsidRPr="00CE03D6" w:rsidRDefault="00C53C5A" w:rsidP="00C53C5A">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lastRenderedPageBreak/>
        <w:t>We have suffic</w:t>
      </w:r>
      <w:r w:rsidR="000F0077" w:rsidRPr="00CE03D6">
        <w:rPr>
          <w:rFonts w:ascii="Arial" w:hAnsi="Arial" w:cs="Arial"/>
          <w:color w:val="000000" w:themeColor="text1"/>
          <w:sz w:val="24"/>
          <w:szCs w:val="24"/>
          <w:lang w:eastAsia="en-GB"/>
        </w:rPr>
        <w:t xml:space="preserve">ient childcare to meet current </w:t>
      </w:r>
      <w:r w:rsidR="00395B81" w:rsidRPr="00CE03D6">
        <w:rPr>
          <w:rFonts w:ascii="Arial" w:hAnsi="Arial" w:cs="Arial"/>
          <w:color w:val="000000" w:themeColor="text1"/>
          <w:sz w:val="24"/>
          <w:szCs w:val="24"/>
          <w:lang w:eastAsia="en-GB"/>
        </w:rPr>
        <w:t>demand;</w:t>
      </w:r>
      <w:r w:rsidR="000F0077" w:rsidRPr="00CE03D6">
        <w:rPr>
          <w:rFonts w:ascii="Arial" w:hAnsi="Arial" w:cs="Arial"/>
          <w:color w:val="000000" w:themeColor="text1"/>
          <w:sz w:val="24"/>
          <w:szCs w:val="24"/>
          <w:lang w:eastAsia="en-GB"/>
        </w:rPr>
        <w:t xml:space="preserve"> </w:t>
      </w:r>
      <w:r w:rsidR="00487335" w:rsidRPr="00CE03D6">
        <w:rPr>
          <w:rFonts w:ascii="Arial" w:hAnsi="Arial" w:cs="Arial"/>
          <w:color w:val="000000" w:themeColor="text1"/>
          <w:sz w:val="24"/>
          <w:szCs w:val="24"/>
          <w:lang w:eastAsia="en-GB"/>
        </w:rPr>
        <w:t>however,</w:t>
      </w:r>
      <w:r w:rsidR="000F0077" w:rsidRPr="00CE03D6">
        <w:rPr>
          <w:rFonts w:ascii="Arial" w:hAnsi="Arial" w:cs="Arial"/>
          <w:color w:val="000000" w:themeColor="text1"/>
          <w:sz w:val="24"/>
          <w:szCs w:val="24"/>
          <w:lang w:eastAsia="en-GB"/>
        </w:rPr>
        <w:t xml:space="preserve"> we need to consider future demand in line with the early years expansion and potential increased take up. </w:t>
      </w:r>
    </w:p>
    <w:p w14:paraId="0DC24672" w14:textId="62CA41A2" w:rsidR="004B10C5" w:rsidRPr="00161922" w:rsidRDefault="00EE23DC" w:rsidP="004B10C5">
      <w:pPr>
        <w:pStyle w:val="ListParagraph"/>
        <w:numPr>
          <w:ilvl w:val="0"/>
          <w:numId w:val="27"/>
        </w:numPr>
        <w:rPr>
          <w:rFonts w:ascii="Arial" w:hAnsi="Arial" w:cs="Arial"/>
          <w:b/>
          <w:bCs/>
          <w:color w:val="000000" w:themeColor="text1"/>
          <w:sz w:val="24"/>
          <w:szCs w:val="24"/>
          <w:lang w:eastAsia="en-GB"/>
        </w:rPr>
      </w:pPr>
      <w:r w:rsidRPr="00161922">
        <w:rPr>
          <w:rFonts w:ascii="Arial" w:hAnsi="Arial" w:cs="Arial"/>
          <w:b/>
          <w:bCs/>
          <w:color w:val="000000" w:themeColor="text1"/>
          <w:sz w:val="24"/>
          <w:szCs w:val="24"/>
          <w:lang w:eastAsia="en-GB"/>
        </w:rPr>
        <w:t>Childcare during the school holidays</w:t>
      </w:r>
      <w:r w:rsidR="00161922">
        <w:rPr>
          <w:rFonts w:ascii="Arial" w:hAnsi="Arial" w:cs="Arial"/>
          <w:b/>
          <w:bCs/>
          <w:color w:val="000000" w:themeColor="text1"/>
          <w:sz w:val="24"/>
          <w:szCs w:val="24"/>
          <w:lang w:eastAsia="en-GB"/>
        </w:rPr>
        <w:t>:</w:t>
      </w:r>
    </w:p>
    <w:p w14:paraId="209CBCAF" w14:textId="34DDC189" w:rsidR="000F0077" w:rsidRPr="00CE03D6" w:rsidRDefault="000F0077" w:rsidP="000F0077">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Our evidence sugg</w:t>
      </w:r>
      <w:r w:rsidR="00242226" w:rsidRPr="00CE03D6">
        <w:rPr>
          <w:rFonts w:ascii="Arial" w:hAnsi="Arial" w:cs="Arial"/>
          <w:color w:val="000000" w:themeColor="text1"/>
          <w:sz w:val="24"/>
          <w:szCs w:val="24"/>
          <w:lang w:eastAsia="en-GB"/>
        </w:rPr>
        <w:t xml:space="preserve">ests that </w:t>
      </w:r>
      <w:r w:rsidR="00CC7E26" w:rsidRPr="00CE03D6">
        <w:rPr>
          <w:rFonts w:ascii="Arial" w:hAnsi="Arial" w:cs="Arial"/>
          <w:color w:val="000000" w:themeColor="text1"/>
          <w:sz w:val="24"/>
          <w:szCs w:val="24"/>
          <w:lang w:eastAsia="en-GB"/>
        </w:rPr>
        <w:t xml:space="preserve">we do not have many </w:t>
      </w:r>
      <w:r w:rsidR="00161922">
        <w:rPr>
          <w:rFonts w:ascii="Arial" w:hAnsi="Arial" w:cs="Arial"/>
          <w:color w:val="000000" w:themeColor="text1"/>
          <w:sz w:val="24"/>
          <w:szCs w:val="24"/>
          <w:lang w:eastAsia="en-GB"/>
        </w:rPr>
        <w:t>O</w:t>
      </w:r>
      <w:r w:rsidR="00CC7E26" w:rsidRPr="00CE03D6">
        <w:rPr>
          <w:rFonts w:ascii="Arial" w:hAnsi="Arial" w:cs="Arial"/>
          <w:color w:val="000000" w:themeColor="text1"/>
          <w:sz w:val="24"/>
          <w:szCs w:val="24"/>
          <w:lang w:eastAsia="en-GB"/>
        </w:rPr>
        <w:t>fsted registered clubs, however we know that there are lots of activity clubs and HAF provision ac</w:t>
      </w:r>
      <w:r w:rsidR="00651CDE" w:rsidRPr="00CE03D6">
        <w:rPr>
          <w:rFonts w:ascii="Arial" w:hAnsi="Arial" w:cs="Arial"/>
          <w:color w:val="000000" w:themeColor="text1"/>
          <w:sz w:val="24"/>
          <w:szCs w:val="24"/>
          <w:lang w:eastAsia="en-GB"/>
        </w:rPr>
        <w:t xml:space="preserve">ross the borough which </w:t>
      </w:r>
      <w:r w:rsidR="00161922" w:rsidRPr="00CE03D6">
        <w:rPr>
          <w:rFonts w:ascii="Arial" w:hAnsi="Arial" w:cs="Arial"/>
          <w:color w:val="000000" w:themeColor="text1"/>
          <w:sz w:val="24"/>
          <w:szCs w:val="24"/>
          <w:lang w:eastAsia="en-GB"/>
        </w:rPr>
        <w:t>parents’</w:t>
      </w:r>
      <w:r w:rsidR="00651CDE" w:rsidRPr="00CE03D6">
        <w:rPr>
          <w:rFonts w:ascii="Arial" w:hAnsi="Arial" w:cs="Arial"/>
          <w:color w:val="000000" w:themeColor="text1"/>
          <w:sz w:val="24"/>
          <w:szCs w:val="24"/>
          <w:lang w:eastAsia="en-GB"/>
        </w:rPr>
        <w:t xml:space="preserve"> </w:t>
      </w:r>
      <w:r w:rsidR="009B62A2" w:rsidRPr="00CE03D6">
        <w:rPr>
          <w:rFonts w:ascii="Arial" w:hAnsi="Arial" w:cs="Arial"/>
          <w:color w:val="000000" w:themeColor="text1"/>
          <w:sz w:val="24"/>
          <w:szCs w:val="24"/>
          <w:lang w:eastAsia="en-GB"/>
        </w:rPr>
        <w:t>access,</w:t>
      </w:r>
      <w:r w:rsidR="00651CDE" w:rsidRPr="00CE03D6">
        <w:rPr>
          <w:rFonts w:ascii="Arial" w:hAnsi="Arial" w:cs="Arial"/>
          <w:color w:val="000000" w:themeColor="text1"/>
          <w:sz w:val="24"/>
          <w:szCs w:val="24"/>
          <w:lang w:eastAsia="en-GB"/>
        </w:rPr>
        <w:t xml:space="preserve"> </w:t>
      </w:r>
      <w:r w:rsidR="00161922">
        <w:rPr>
          <w:rFonts w:ascii="Arial" w:hAnsi="Arial" w:cs="Arial"/>
          <w:color w:val="000000" w:themeColor="text1"/>
          <w:sz w:val="24"/>
          <w:szCs w:val="24"/>
          <w:lang w:eastAsia="en-GB"/>
        </w:rPr>
        <w:t xml:space="preserve">but we do not hold this specific data. </w:t>
      </w:r>
      <w:r w:rsidR="00651CDE" w:rsidRPr="00CE03D6">
        <w:rPr>
          <w:rFonts w:ascii="Arial" w:hAnsi="Arial" w:cs="Arial"/>
          <w:color w:val="000000" w:themeColor="text1"/>
          <w:sz w:val="24"/>
          <w:szCs w:val="24"/>
          <w:lang w:eastAsia="en-GB"/>
        </w:rPr>
        <w:t xml:space="preserve"> </w:t>
      </w:r>
    </w:p>
    <w:p w14:paraId="556D668E" w14:textId="1DF6766F" w:rsidR="00651CDE" w:rsidRPr="00161922" w:rsidRDefault="00EE23DC" w:rsidP="00651CDE">
      <w:pPr>
        <w:pStyle w:val="ListParagraph"/>
        <w:numPr>
          <w:ilvl w:val="0"/>
          <w:numId w:val="27"/>
        </w:numPr>
        <w:rPr>
          <w:rFonts w:ascii="Arial" w:hAnsi="Arial" w:cs="Arial"/>
          <w:b/>
          <w:bCs/>
          <w:color w:val="000000" w:themeColor="text1"/>
          <w:sz w:val="24"/>
          <w:szCs w:val="24"/>
          <w:lang w:eastAsia="en-GB"/>
        </w:rPr>
      </w:pPr>
      <w:r w:rsidRPr="00161922">
        <w:rPr>
          <w:rFonts w:ascii="Arial" w:hAnsi="Arial" w:cs="Arial"/>
          <w:b/>
          <w:bCs/>
          <w:color w:val="000000" w:themeColor="text1"/>
          <w:sz w:val="24"/>
          <w:szCs w:val="24"/>
          <w:lang w:eastAsia="en-GB"/>
        </w:rPr>
        <w:t>Childcare for children with special educational needs and disabilities (SEND)</w:t>
      </w:r>
      <w:r w:rsidR="00161922">
        <w:rPr>
          <w:rFonts w:ascii="Arial" w:hAnsi="Arial" w:cs="Arial"/>
          <w:b/>
          <w:bCs/>
          <w:color w:val="000000" w:themeColor="text1"/>
          <w:sz w:val="24"/>
          <w:szCs w:val="24"/>
          <w:lang w:eastAsia="en-GB"/>
        </w:rPr>
        <w:t>:</w:t>
      </w:r>
    </w:p>
    <w:p w14:paraId="58581DBF" w14:textId="6B881955" w:rsidR="00651CDE" w:rsidRPr="00CE03D6" w:rsidRDefault="00651CDE" w:rsidP="00651CDE">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 xml:space="preserve">Our data suggests that we have sufficient </w:t>
      </w:r>
      <w:r w:rsidR="002267BF">
        <w:rPr>
          <w:rFonts w:ascii="Arial" w:hAnsi="Arial" w:cs="Arial"/>
          <w:color w:val="000000" w:themeColor="text1"/>
          <w:sz w:val="24"/>
          <w:szCs w:val="24"/>
          <w:lang w:eastAsia="en-GB"/>
        </w:rPr>
        <w:t xml:space="preserve">Early Years </w:t>
      </w:r>
      <w:r w:rsidRPr="00CE03D6">
        <w:rPr>
          <w:rFonts w:ascii="Arial" w:hAnsi="Arial" w:cs="Arial"/>
          <w:color w:val="000000" w:themeColor="text1"/>
          <w:sz w:val="24"/>
          <w:szCs w:val="24"/>
          <w:lang w:eastAsia="en-GB"/>
        </w:rPr>
        <w:t>places, however staffing can be a barrier in some areas and so we will need to carefully monitor this.</w:t>
      </w:r>
      <w:r w:rsidR="002267BF">
        <w:rPr>
          <w:rFonts w:ascii="Arial" w:hAnsi="Arial" w:cs="Arial"/>
          <w:color w:val="000000" w:themeColor="text1"/>
          <w:sz w:val="24"/>
          <w:szCs w:val="24"/>
          <w:lang w:eastAsia="en-GB"/>
        </w:rPr>
        <w:t xml:space="preserve"> </w:t>
      </w:r>
      <w:r w:rsidR="000E71F2">
        <w:rPr>
          <w:rFonts w:ascii="Arial" w:hAnsi="Arial" w:cs="Arial"/>
          <w:color w:val="000000" w:themeColor="text1"/>
          <w:sz w:val="24"/>
          <w:szCs w:val="24"/>
          <w:lang w:eastAsia="en-GB"/>
        </w:rPr>
        <w:t xml:space="preserve">Wrap Around provision </w:t>
      </w:r>
      <w:r w:rsidR="007733C0">
        <w:rPr>
          <w:rFonts w:ascii="Arial" w:hAnsi="Arial" w:cs="Arial"/>
          <w:color w:val="000000" w:themeColor="text1"/>
          <w:sz w:val="24"/>
          <w:szCs w:val="24"/>
          <w:lang w:eastAsia="en-GB"/>
        </w:rPr>
        <w:t xml:space="preserve">in Wrap around Schools and community venues offer inclusive </w:t>
      </w:r>
      <w:r w:rsidR="000A166C">
        <w:rPr>
          <w:rFonts w:ascii="Arial" w:hAnsi="Arial" w:cs="Arial"/>
          <w:color w:val="000000" w:themeColor="text1"/>
          <w:sz w:val="24"/>
          <w:szCs w:val="24"/>
          <w:lang w:eastAsia="en-GB"/>
        </w:rPr>
        <w:t>places,</w:t>
      </w:r>
      <w:r w:rsidR="007733C0">
        <w:rPr>
          <w:rFonts w:ascii="Arial" w:hAnsi="Arial" w:cs="Arial"/>
          <w:color w:val="000000" w:themeColor="text1"/>
          <w:sz w:val="24"/>
          <w:szCs w:val="24"/>
          <w:lang w:eastAsia="en-GB"/>
        </w:rPr>
        <w:t xml:space="preserve"> however </w:t>
      </w:r>
      <w:r w:rsidR="00EC6910">
        <w:rPr>
          <w:rFonts w:ascii="Arial" w:hAnsi="Arial" w:cs="Arial"/>
          <w:color w:val="000000" w:themeColor="text1"/>
          <w:sz w:val="24"/>
          <w:szCs w:val="24"/>
          <w:lang w:eastAsia="en-GB"/>
        </w:rPr>
        <w:t>our local special</w:t>
      </w:r>
      <w:r w:rsidR="000E71F2">
        <w:rPr>
          <w:rFonts w:ascii="Arial" w:hAnsi="Arial" w:cs="Arial"/>
          <w:color w:val="000000" w:themeColor="text1"/>
          <w:sz w:val="24"/>
          <w:szCs w:val="24"/>
          <w:lang w:eastAsia="en-GB"/>
        </w:rPr>
        <w:t>ist and resourced provision do</w:t>
      </w:r>
      <w:r w:rsidR="007733C0">
        <w:rPr>
          <w:rFonts w:ascii="Arial" w:hAnsi="Arial" w:cs="Arial"/>
          <w:color w:val="000000" w:themeColor="text1"/>
          <w:sz w:val="24"/>
          <w:szCs w:val="24"/>
          <w:lang w:eastAsia="en-GB"/>
        </w:rPr>
        <w:t>es</w:t>
      </w:r>
      <w:r w:rsidR="000E71F2">
        <w:rPr>
          <w:rFonts w:ascii="Arial" w:hAnsi="Arial" w:cs="Arial"/>
          <w:color w:val="000000" w:themeColor="text1"/>
          <w:sz w:val="24"/>
          <w:szCs w:val="24"/>
          <w:lang w:eastAsia="en-GB"/>
        </w:rPr>
        <w:t xml:space="preserve"> not currently offer after Wrap </w:t>
      </w:r>
      <w:r w:rsidR="007733C0">
        <w:rPr>
          <w:rFonts w:ascii="Arial" w:hAnsi="Arial" w:cs="Arial"/>
          <w:color w:val="000000" w:themeColor="text1"/>
          <w:sz w:val="24"/>
          <w:szCs w:val="24"/>
          <w:lang w:eastAsia="en-GB"/>
        </w:rPr>
        <w:t>A</w:t>
      </w:r>
      <w:r w:rsidR="000E71F2">
        <w:rPr>
          <w:rFonts w:ascii="Arial" w:hAnsi="Arial" w:cs="Arial"/>
          <w:color w:val="000000" w:themeColor="text1"/>
          <w:sz w:val="24"/>
          <w:szCs w:val="24"/>
          <w:lang w:eastAsia="en-GB"/>
        </w:rPr>
        <w:t xml:space="preserve">round childcare onsite. </w:t>
      </w:r>
    </w:p>
    <w:p w14:paraId="582B4411" w14:textId="547F01C2" w:rsidR="00A56199" w:rsidRPr="007733C0" w:rsidRDefault="00EE23DC" w:rsidP="00CE03D6">
      <w:pPr>
        <w:pStyle w:val="ListParagraph"/>
        <w:numPr>
          <w:ilvl w:val="0"/>
          <w:numId w:val="27"/>
        </w:numPr>
        <w:rPr>
          <w:rFonts w:ascii="Arial" w:hAnsi="Arial" w:cs="Arial"/>
          <w:b/>
          <w:bCs/>
          <w:color w:val="000000" w:themeColor="text1"/>
          <w:sz w:val="24"/>
          <w:szCs w:val="24"/>
          <w:lang w:eastAsia="en-GB"/>
        </w:rPr>
      </w:pPr>
      <w:r w:rsidRPr="007733C0">
        <w:rPr>
          <w:rFonts w:ascii="Arial" w:hAnsi="Arial" w:cs="Arial"/>
          <w:b/>
          <w:bCs/>
          <w:color w:val="000000" w:themeColor="text1"/>
          <w:sz w:val="24"/>
          <w:szCs w:val="24"/>
          <w:lang w:eastAsia="en-GB"/>
        </w:rPr>
        <w:t>Childcare during atypical hours (outside 8am to 6pm on weekdays)</w:t>
      </w:r>
      <w:r w:rsidR="007733C0">
        <w:rPr>
          <w:rFonts w:ascii="Arial" w:hAnsi="Arial" w:cs="Arial"/>
          <w:b/>
          <w:bCs/>
          <w:color w:val="000000" w:themeColor="text1"/>
          <w:sz w:val="24"/>
          <w:szCs w:val="24"/>
          <w:lang w:eastAsia="en-GB"/>
        </w:rPr>
        <w:t>:</w:t>
      </w:r>
    </w:p>
    <w:p w14:paraId="77C6E3F6" w14:textId="3D10166C" w:rsidR="00651CDE" w:rsidRPr="00CE03D6" w:rsidRDefault="00651CDE" w:rsidP="00651CDE">
      <w:pPr>
        <w:pStyle w:val="ListParagraph"/>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We have very limited provision offered outside of typical working hours</w:t>
      </w:r>
      <w:r w:rsidR="00692C29" w:rsidRPr="00CE03D6">
        <w:rPr>
          <w:rFonts w:ascii="Arial" w:hAnsi="Arial" w:cs="Arial"/>
          <w:color w:val="000000" w:themeColor="text1"/>
          <w:sz w:val="24"/>
          <w:szCs w:val="24"/>
          <w:lang w:eastAsia="en-GB"/>
        </w:rPr>
        <w:t xml:space="preserve">, however we do not have evidence through enquiry that this is an unmet need. </w:t>
      </w:r>
      <w:r w:rsidRPr="00CE03D6">
        <w:rPr>
          <w:rFonts w:ascii="Arial" w:hAnsi="Arial" w:cs="Arial"/>
          <w:color w:val="000000" w:themeColor="text1"/>
          <w:sz w:val="24"/>
          <w:szCs w:val="24"/>
          <w:lang w:eastAsia="en-GB"/>
        </w:rPr>
        <w:t xml:space="preserve"> </w:t>
      </w:r>
    </w:p>
    <w:p w14:paraId="317174D4" w14:textId="77777777" w:rsidR="00CE03D6" w:rsidRDefault="00CE03D6" w:rsidP="00CE03D6">
      <w:pPr>
        <w:rPr>
          <w:rFonts w:ascii="Arial" w:hAnsi="Arial" w:cs="Arial"/>
          <w:color w:val="000000" w:themeColor="text1"/>
          <w:sz w:val="24"/>
          <w:szCs w:val="24"/>
          <w:lang w:eastAsia="en-GB"/>
        </w:rPr>
      </w:pPr>
    </w:p>
    <w:p w14:paraId="42EAFF66" w14:textId="0BE09B6E" w:rsidR="00855A4B" w:rsidRPr="00CE03D6" w:rsidRDefault="00A56199" w:rsidP="00CE03D6">
      <w:pPr>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 xml:space="preserve">Since the last assessment </w:t>
      </w:r>
      <w:r w:rsidR="00243F4D" w:rsidRPr="00CE03D6">
        <w:rPr>
          <w:rFonts w:ascii="Arial" w:hAnsi="Arial" w:cs="Arial"/>
          <w:color w:val="000000" w:themeColor="text1"/>
          <w:sz w:val="24"/>
          <w:szCs w:val="24"/>
          <w:lang w:eastAsia="en-GB"/>
        </w:rPr>
        <w:t xml:space="preserve">29 places have been created through capital funding for children aged 2 and under </w:t>
      </w:r>
      <w:r w:rsidR="00664329" w:rsidRPr="00CE03D6">
        <w:rPr>
          <w:rFonts w:ascii="Arial" w:hAnsi="Arial" w:cs="Arial"/>
          <w:color w:val="000000" w:themeColor="text1"/>
          <w:sz w:val="24"/>
          <w:szCs w:val="24"/>
          <w:lang w:eastAsia="en-GB"/>
        </w:rPr>
        <w:t xml:space="preserve">with 72 due to be developed </w:t>
      </w:r>
      <w:r w:rsidR="00855A4B" w:rsidRPr="00CE03D6">
        <w:rPr>
          <w:rFonts w:ascii="Arial" w:hAnsi="Arial" w:cs="Arial"/>
          <w:color w:val="000000" w:themeColor="text1"/>
          <w:sz w:val="24"/>
          <w:szCs w:val="24"/>
          <w:lang w:eastAsia="en-GB"/>
        </w:rPr>
        <w:t xml:space="preserve">by the end of the Autumn term 2025. We have had one successful </w:t>
      </w:r>
      <w:r w:rsidR="00CF6444" w:rsidRPr="00CE03D6">
        <w:rPr>
          <w:rFonts w:ascii="Arial" w:hAnsi="Arial" w:cs="Arial"/>
          <w:color w:val="000000" w:themeColor="text1"/>
          <w:sz w:val="24"/>
          <w:szCs w:val="24"/>
          <w:lang w:eastAsia="en-GB"/>
        </w:rPr>
        <w:t xml:space="preserve">application through the </w:t>
      </w:r>
      <w:r w:rsidR="00CE03D6" w:rsidRPr="00CE03D6">
        <w:rPr>
          <w:rFonts w:ascii="Arial" w:hAnsi="Arial" w:cs="Arial"/>
          <w:color w:val="000000" w:themeColor="text1"/>
          <w:sz w:val="24"/>
          <w:szCs w:val="24"/>
          <w:lang w:eastAsia="en-GB"/>
        </w:rPr>
        <w:t>school-based</w:t>
      </w:r>
      <w:r w:rsidR="00CF6444" w:rsidRPr="00CE03D6">
        <w:rPr>
          <w:rFonts w:ascii="Arial" w:hAnsi="Arial" w:cs="Arial"/>
          <w:color w:val="000000" w:themeColor="text1"/>
          <w:sz w:val="24"/>
          <w:szCs w:val="24"/>
          <w:lang w:eastAsia="en-GB"/>
        </w:rPr>
        <w:t xml:space="preserve"> nursery programme who will offer places for children under 2 years. </w:t>
      </w:r>
    </w:p>
    <w:p w14:paraId="7E847FB5" w14:textId="255F615F" w:rsidR="00B07998" w:rsidRPr="00CE03D6" w:rsidRDefault="006A0EDB" w:rsidP="00CE03D6">
      <w:pPr>
        <w:rPr>
          <w:rFonts w:ascii="Arial" w:hAnsi="Arial" w:cs="Arial"/>
          <w:color w:val="000000" w:themeColor="text1"/>
          <w:sz w:val="24"/>
          <w:szCs w:val="24"/>
          <w:lang w:eastAsia="en-GB"/>
        </w:rPr>
      </w:pPr>
      <w:r w:rsidRPr="00CE03D6">
        <w:rPr>
          <w:rFonts w:ascii="Arial" w:hAnsi="Arial" w:cs="Arial"/>
          <w:color w:val="000000" w:themeColor="text1"/>
          <w:sz w:val="24"/>
          <w:szCs w:val="24"/>
          <w:lang w:eastAsia="en-GB"/>
        </w:rPr>
        <w:t xml:space="preserve">We have developed close working partnerships and delivered additional training to students studying </w:t>
      </w:r>
      <w:r w:rsidR="00BB72B0" w:rsidRPr="00CE03D6">
        <w:rPr>
          <w:rFonts w:ascii="Arial" w:hAnsi="Arial" w:cs="Arial"/>
          <w:color w:val="000000" w:themeColor="text1"/>
          <w:sz w:val="24"/>
          <w:szCs w:val="24"/>
          <w:lang w:eastAsia="en-GB"/>
        </w:rPr>
        <w:t xml:space="preserve">towards Early Years and childcare programmes and have </w:t>
      </w:r>
      <w:r w:rsidR="00030795" w:rsidRPr="00CE03D6">
        <w:rPr>
          <w:rFonts w:ascii="Arial" w:hAnsi="Arial" w:cs="Arial"/>
          <w:color w:val="000000" w:themeColor="text1"/>
          <w:sz w:val="24"/>
          <w:szCs w:val="24"/>
          <w:lang w:eastAsia="en-GB"/>
        </w:rPr>
        <w:t xml:space="preserve">engaged with career events and activities with 9 high schools, 3 </w:t>
      </w:r>
      <w:r w:rsidR="00851C4F" w:rsidRPr="00CE03D6">
        <w:rPr>
          <w:rFonts w:ascii="Arial" w:hAnsi="Arial" w:cs="Arial"/>
          <w:color w:val="000000" w:themeColor="text1"/>
          <w:sz w:val="24"/>
          <w:szCs w:val="24"/>
          <w:lang w:eastAsia="en-GB"/>
        </w:rPr>
        <w:t xml:space="preserve">colleges and Edge Hill University. We have held a targeted Early Years recruitment event and attended </w:t>
      </w:r>
      <w:r w:rsidR="00B07998" w:rsidRPr="00CE03D6">
        <w:rPr>
          <w:rFonts w:ascii="Arial" w:hAnsi="Arial" w:cs="Arial"/>
          <w:color w:val="000000" w:themeColor="text1"/>
          <w:sz w:val="24"/>
          <w:szCs w:val="24"/>
          <w:lang w:eastAsia="en-GB"/>
        </w:rPr>
        <w:t>3 events arranged by Sefton@work</w:t>
      </w:r>
    </w:p>
    <w:p w14:paraId="5443B8AE" w14:textId="77777777" w:rsidR="00B07998" w:rsidRDefault="00B07998" w:rsidP="00B07998">
      <w:pPr>
        <w:pStyle w:val="ListParagraph"/>
        <w:rPr>
          <w:rFonts w:ascii="Arial" w:hAnsi="Arial" w:cs="Arial"/>
          <w:color w:val="000000" w:themeColor="text1"/>
          <w:sz w:val="24"/>
          <w:szCs w:val="24"/>
          <w:lang w:eastAsia="en-GB"/>
        </w:rPr>
      </w:pPr>
    </w:p>
    <w:p w14:paraId="10DB84C7" w14:textId="77777777" w:rsidR="00DB0991" w:rsidRDefault="00DB0991" w:rsidP="000D4F25">
      <w:pPr>
        <w:pStyle w:val="Heading1"/>
        <w:rPr>
          <w:rFonts w:ascii="Arial" w:eastAsia="Times New Roman" w:hAnsi="Arial" w:cs="Arial"/>
          <w:sz w:val="40"/>
          <w:szCs w:val="40"/>
          <w:lang w:eastAsia="en-GB"/>
        </w:rPr>
      </w:pPr>
    </w:p>
    <w:p w14:paraId="7EF672E2" w14:textId="3B2B8D61" w:rsidR="000D4F25" w:rsidRPr="000D4F25" w:rsidRDefault="000D4F25" w:rsidP="000D4F25">
      <w:pPr>
        <w:pStyle w:val="Heading1"/>
        <w:rPr>
          <w:rFonts w:ascii="Arial" w:eastAsiaTheme="minorHAnsi" w:hAnsi="Arial" w:cs="Arial"/>
          <w:color w:val="auto"/>
          <w:sz w:val="24"/>
          <w:szCs w:val="24"/>
        </w:rPr>
      </w:pPr>
      <w:r w:rsidRPr="000D4F25">
        <w:rPr>
          <w:rFonts w:ascii="Arial" w:eastAsia="Times New Roman" w:hAnsi="Arial" w:cs="Arial"/>
          <w:sz w:val="40"/>
          <w:szCs w:val="40"/>
          <w:lang w:eastAsia="en-GB"/>
        </w:rPr>
        <w:t xml:space="preserve">2. </w:t>
      </w:r>
      <w:r w:rsidRPr="000D4F25">
        <w:rPr>
          <w:rFonts w:ascii="Arial" w:eastAsia="Times New Roman" w:hAnsi="Arial" w:cs="Arial"/>
          <w:sz w:val="40"/>
          <w:szCs w:val="40"/>
          <w:lang w:eastAsia="en-GB"/>
        </w:rPr>
        <w:tab/>
      </w:r>
      <w:r w:rsidR="00B07998" w:rsidRPr="000D4F25">
        <w:rPr>
          <w:rFonts w:ascii="Arial" w:eastAsia="Times New Roman" w:hAnsi="Arial" w:cs="Arial"/>
          <w:sz w:val="40"/>
          <w:szCs w:val="40"/>
          <w:lang w:eastAsia="en-GB"/>
        </w:rPr>
        <w:t>Demand for Childcare</w:t>
      </w:r>
    </w:p>
    <w:p w14:paraId="75E1FBD2" w14:textId="29B77B00" w:rsidR="00B07998" w:rsidRPr="000D4F25" w:rsidRDefault="00B07998" w:rsidP="000D4F25">
      <w:pPr>
        <w:pStyle w:val="Heading1"/>
        <w:ind w:left="1080"/>
        <w:rPr>
          <w:rFonts w:ascii="Arial" w:eastAsiaTheme="minorHAnsi" w:hAnsi="Arial" w:cs="Arial"/>
          <w:bCs/>
          <w:color w:val="auto"/>
          <w:sz w:val="24"/>
          <w:szCs w:val="24"/>
        </w:rPr>
      </w:pPr>
      <w:r w:rsidRPr="000D4F25">
        <w:rPr>
          <w:rFonts w:ascii="Arial" w:eastAsiaTheme="minorHAnsi" w:hAnsi="Arial" w:cs="Arial"/>
          <w:bCs/>
          <w:color w:val="auto"/>
          <w:sz w:val="24"/>
          <w:szCs w:val="24"/>
        </w:rPr>
        <w:t xml:space="preserve"> </w:t>
      </w:r>
    </w:p>
    <w:p w14:paraId="7DAAB98A" w14:textId="4044162A" w:rsidR="0071486F" w:rsidRPr="00B07998" w:rsidRDefault="00CD1D07" w:rsidP="0071486F">
      <w:pPr>
        <w:rPr>
          <w:rFonts w:ascii="Arial" w:hAnsi="Arial" w:cs="Arial"/>
          <w:b/>
          <w:bCs/>
          <w:sz w:val="24"/>
          <w:szCs w:val="24"/>
        </w:rPr>
      </w:pPr>
      <w:r w:rsidRPr="00B07998">
        <w:rPr>
          <w:rFonts w:ascii="Arial" w:hAnsi="Arial" w:cs="Arial"/>
          <w:b/>
          <w:bCs/>
          <w:sz w:val="24"/>
          <w:szCs w:val="24"/>
        </w:rPr>
        <w:t>Population:</w:t>
      </w:r>
      <w:r w:rsidR="00DB0991">
        <w:rPr>
          <w:rFonts w:ascii="Arial" w:hAnsi="Arial" w:cs="Arial"/>
          <w:b/>
          <w:bCs/>
          <w:sz w:val="24"/>
          <w:szCs w:val="24"/>
        </w:rPr>
        <w:t xml:space="preserve"> </w:t>
      </w:r>
      <w:r w:rsidR="0071486F" w:rsidRPr="00B07998">
        <w:rPr>
          <w:rFonts w:ascii="Arial" w:hAnsi="Arial" w:cs="Arial"/>
          <w:b/>
          <w:bCs/>
          <w:sz w:val="24"/>
          <w:szCs w:val="24"/>
        </w:rPr>
        <w:t xml:space="preserve">Children 0-4 living in Sefton by Ward and Sefton total. </w:t>
      </w:r>
    </w:p>
    <w:p w14:paraId="199CEA28" w14:textId="7D6B23AB" w:rsidR="0071486F" w:rsidRPr="0071486F" w:rsidRDefault="00871EBE" w:rsidP="0071486F">
      <w:pPr>
        <w:rPr>
          <w:i/>
          <w:iCs/>
        </w:rPr>
      </w:pPr>
      <w:r>
        <w:rPr>
          <w:rFonts w:ascii="Arial" w:hAnsi="Arial" w:cs="Arial"/>
          <w:sz w:val="24"/>
          <w:szCs w:val="24"/>
        </w:rPr>
        <w:t xml:space="preserve">The tables below detail the number of children </w:t>
      </w:r>
      <w:r w:rsidR="003B0C39">
        <w:rPr>
          <w:rFonts w:ascii="Arial" w:hAnsi="Arial" w:cs="Arial"/>
          <w:sz w:val="24"/>
          <w:szCs w:val="24"/>
        </w:rPr>
        <w:t>per age group. Take up of the various childcare offers will vary by ward.</w:t>
      </w:r>
    </w:p>
    <w:tbl>
      <w:tblPr>
        <w:tblW w:w="6980" w:type="dxa"/>
        <w:tblCellMar>
          <w:left w:w="0" w:type="dxa"/>
          <w:right w:w="0" w:type="dxa"/>
        </w:tblCellMar>
        <w:tblLook w:val="04A0" w:firstRow="1" w:lastRow="0" w:firstColumn="1" w:lastColumn="0" w:noHBand="0" w:noVBand="1"/>
      </w:tblPr>
      <w:tblGrid>
        <w:gridCol w:w="2180"/>
        <w:gridCol w:w="960"/>
        <w:gridCol w:w="960"/>
        <w:gridCol w:w="960"/>
        <w:gridCol w:w="960"/>
        <w:gridCol w:w="960"/>
      </w:tblGrid>
      <w:tr w:rsidR="0071486F" w14:paraId="73B255EB" w14:textId="77777777" w:rsidTr="0071486F">
        <w:trPr>
          <w:trHeight w:val="290"/>
        </w:trPr>
        <w:tc>
          <w:tcPr>
            <w:tcW w:w="2180" w:type="dxa"/>
            <w:tcBorders>
              <w:top w:val="single" w:sz="8" w:space="0" w:color="BFBFBF"/>
              <w:left w:val="single" w:sz="8" w:space="0" w:color="BFBFBF"/>
              <w:bottom w:val="single" w:sz="8" w:space="0" w:color="BFBFBF"/>
              <w:right w:val="single" w:sz="8" w:space="0" w:color="BFBFBF"/>
            </w:tcBorders>
            <w:shd w:val="clear" w:color="auto" w:fill="B4C6E7"/>
            <w:noWrap/>
            <w:tcMar>
              <w:top w:w="0" w:type="dxa"/>
              <w:left w:w="108" w:type="dxa"/>
              <w:bottom w:w="0" w:type="dxa"/>
              <w:right w:w="108" w:type="dxa"/>
            </w:tcMar>
            <w:vAlign w:val="bottom"/>
            <w:hideMark/>
          </w:tcPr>
          <w:p w14:paraId="33CFC04C" w14:textId="77777777" w:rsidR="0071486F" w:rsidRDefault="0071486F">
            <w:pPr>
              <w:rPr>
                <w:b/>
                <w:bCs/>
              </w:rPr>
            </w:pPr>
            <w:r>
              <w:rPr>
                <w:b/>
                <w:bCs/>
                <w:color w:val="000000"/>
              </w:rPr>
              <w:t>Ward Name</w:t>
            </w:r>
          </w:p>
        </w:tc>
        <w:tc>
          <w:tcPr>
            <w:tcW w:w="960" w:type="dxa"/>
            <w:tcBorders>
              <w:top w:val="single" w:sz="8" w:space="0" w:color="BFBFBF"/>
              <w:left w:val="nil"/>
              <w:bottom w:val="single" w:sz="8" w:space="0" w:color="BFBFBF"/>
              <w:right w:val="single" w:sz="8" w:space="0" w:color="BFBFBF"/>
            </w:tcBorders>
            <w:shd w:val="clear" w:color="auto" w:fill="B4C6E7"/>
            <w:noWrap/>
            <w:tcMar>
              <w:top w:w="0" w:type="dxa"/>
              <w:left w:w="108" w:type="dxa"/>
              <w:bottom w:w="0" w:type="dxa"/>
              <w:right w:w="108" w:type="dxa"/>
            </w:tcMar>
            <w:vAlign w:val="bottom"/>
            <w:hideMark/>
          </w:tcPr>
          <w:p w14:paraId="4410ED30" w14:textId="77777777" w:rsidR="0071486F" w:rsidRDefault="0071486F">
            <w:pPr>
              <w:rPr>
                <w:b/>
                <w:bCs/>
              </w:rPr>
            </w:pPr>
            <w:r>
              <w:rPr>
                <w:b/>
                <w:bCs/>
                <w:color w:val="000000"/>
              </w:rPr>
              <w:t>Aged: 0</w:t>
            </w:r>
          </w:p>
        </w:tc>
        <w:tc>
          <w:tcPr>
            <w:tcW w:w="960" w:type="dxa"/>
            <w:tcBorders>
              <w:top w:val="single" w:sz="8" w:space="0" w:color="BFBFBF"/>
              <w:left w:val="nil"/>
              <w:bottom w:val="single" w:sz="8" w:space="0" w:color="BFBFBF"/>
              <w:right w:val="single" w:sz="8" w:space="0" w:color="BFBFBF"/>
            </w:tcBorders>
            <w:shd w:val="clear" w:color="auto" w:fill="B4C6E7"/>
            <w:noWrap/>
            <w:tcMar>
              <w:top w:w="0" w:type="dxa"/>
              <w:left w:w="108" w:type="dxa"/>
              <w:bottom w:w="0" w:type="dxa"/>
              <w:right w:w="108" w:type="dxa"/>
            </w:tcMar>
            <w:vAlign w:val="bottom"/>
            <w:hideMark/>
          </w:tcPr>
          <w:p w14:paraId="58683283" w14:textId="77777777" w:rsidR="0071486F" w:rsidRDefault="0071486F">
            <w:pPr>
              <w:rPr>
                <w:b/>
                <w:bCs/>
              </w:rPr>
            </w:pPr>
            <w:r>
              <w:rPr>
                <w:b/>
                <w:bCs/>
                <w:color w:val="000000"/>
              </w:rPr>
              <w:t>Aged: 1</w:t>
            </w:r>
          </w:p>
        </w:tc>
        <w:tc>
          <w:tcPr>
            <w:tcW w:w="960" w:type="dxa"/>
            <w:tcBorders>
              <w:top w:val="single" w:sz="8" w:space="0" w:color="BFBFBF"/>
              <w:left w:val="nil"/>
              <w:bottom w:val="single" w:sz="8" w:space="0" w:color="BFBFBF"/>
              <w:right w:val="single" w:sz="8" w:space="0" w:color="BFBFBF"/>
            </w:tcBorders>
            <w:shd w:val="clear" w:color="auto" w:fill="B4C6E7"/>
            <w:noWrap/>
            <w:tcMar>
              <w:top w:w="0" w:type="dxa"/>
              <w:left w:w="108" w:type="dxa"/>
              <w:bottom w:w="0" w:type="dxa"/>
              <w:right w:w="108" w:type="dxa"/>
            </w:tcMar>
            <w:vAlign w:val="bottom"/>
            <w:hideMark/>
          </w:tcPr>
          <w:p w14:paraId="3066B0E5" w14:textId="77777777" w:rsidR="0071486F" w:rsidRDefault="0071486F">
            <w:pPr>
              <w:rPr>
                <w:b/>
                <w:bCs/>
              </w:rPr>
            </w:pPr>
            <w:r>
              <w:rPr>
                <w:b/>
                <w:bCs/>
                <w:color w:val="000000"/>
              </w:rPr>
              <w:t>Aged: 2</w:t>
            </w:r>
          </w:p>
        </w:tc>
        <w:tc>
          <w:tcPr>
            <w:tcW w:w="960" w:type="dxa"/>
            <w:tcBorders>
              <w:top w:val="single" w:sz="8" w:space="0" w:color="BFBFBF"/>
              <w:left w:val="nil"/>
              <w:bottom w:val="single" w:sz="8" w:space="0" w:color="BFBFBF"/>
              <w:right w:val="single" w:sz="8" w:space="0" w:color="BFBFBF"/>
            </w:tcBorders>
            <w:shd w:val="clear" w:color="auto" w:fill="B4C6E7"/>
            <w:noWrap/>
            <w:tcMar>
              <w:top w:w="0" w:type="dxa"/>
              <w:left w:w="108" w:type="dxa"/>
              <w:bottom w:w="0" w:type="dxa"/>
              <w:right w:w="108" w:type="dxa"/>
            </w:tcMar>
            <w:vAlign w:val="bottom"/>
            <w:hideMark/>
          </w:tcPr>
          <w:p w14:paraId="6E9D0AD8" w14:textId="77777777" w:rsidR="0071486F" w:rsidRDefault="0071486F">
            <w:pPr>
              <w:rPr>
                <w:b/>
                <w:bCs/>
              </w:rPr>
            </w:pPr>
            <w:r>
              <w:rPr>
                <w:b/>
                <w:bCs/>
                <w:color w:val="000000"/>
              </w:rPr>
              <w:t>Aged: 3</w:t>
            </w:r>
          </w:p>
        </w:tc>
        <w:tc>
          <w:tcPr>
            <w:tcW w:w="960" w:type="dxa"/>
            <w:tcBorders>
              <w:top w:val="single" w:sz="8" w:space="0" w:color="BFBFBF"/>
              <w:left w:val="nil"/>
              <w:bottom w:val="single" w:sz="8" w:space="0" w:color="BFBFBF"/>
              <w:right w:val="single" w:sz="8" w:space="0" w:color="BFBFBF"/>
            </w:tcBorders>
            <w:shd w:val="clear" w:color="auto" w:fill="B4C6E7"/>
            <w:noWrap/>
            <w:tcMar>
              <w:top w:w="0" w:type="dxa"/>
              <w:left w:w="108" w:type="dxa"/>
              <w:bottom w:w="0" w:type="dxa"/>
              <w:right w:w="108" w:type="dxa"/>
            </w:tcMar>
            <w:vAlign w:val="bottom"/>
            <w:hideMark/>
          </w:tcPr>
          <w:p w14:paraId="19B5EF84" w14:textId="77777777" w:rsidR="0071486F" w:rsidRDefault="0071486F">
            <w:pPr>
              <w:rPr>
                <w:b/>
                <w:bCs/>
              </w:rPr>
            </w:pPr>
            <w:r>
              <w:rPr>
                <w:b/>
                <w:bCs/>
                <w:color w:val="000000"/>
              </w:rPr>
              <w:t>Aged: 4</w:t>
            </w:r>
          </w:p>
        </w:tc>
      </w:tr>
      <w:tr w:rsidR="0071486F" w14:paraId="03F70A72"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1B9716B4" w14:textId="77777777" w:rsidR="0071486F" w:rsidRDefault="0071486F">
            <w:r>
              <w:t>Ainsdale</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E4EB476" w14:textId="77777777" w:rsidR="0071486F" w:rsidRDefault="0071486F">
            <w:r>
              <w:t>100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C6DC7C3" w14:textId="77777777" w:rsidR="0071486F" w:rsidRDefault="0071486F">
            <w:r>
              <w:t>93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A958D30" w14:textId="77777777" w:rsidR="0071486F" w:rsidRDefault="0071486F">
            <w:r>
              <w:t>85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6561BF6" w14:textId="77777777" w:rsidR="0071486F" w:rsidRDefault="0071486F">
            <w:r>
              <w:t>95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07BAF0A" w14:textId="77777777" w:rsidR="0071486F" w:rsidRDefault="0071486F">
            <w:r>
              <w:t>87</w:t>
            </w:r>
          </w:p>
        </w:tc>
      </w:tr>
      <w:tr w:rsidR="0071486F" w14:paraId="46291BA6"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7587BE6" w14:textId="77777777" w:rsidR="0071486F" w:rsidRDefault="0071486F">
            <w:r>
              <w:t>Birkdale</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8960124" w14:textId="77777777" w:rsidR="0071486F" w:rsidRDefault="0071486F">
            <w:r>
              <w:t>100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DB6B313" w14:textId="77777777" w:rsidR="0071486F" w:rsidRDefault="0071486F">
            <w:r>
              <w:t>108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5009015" w14:textId="77777777" w:rsidR="0071486F" w:rsidRDefault="0071486F">
            <w:r>
              <w:t>132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1A44799" w14:textId="77777777" w:rsidR="0071486F" w:rsidRDefault="0071486F">
            <w:r>
              <w:t>113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65BADD8" w14:textId="77777777" w:rsidR="0071486F" w:rsidRDefault="0071486F">
            <w:r>
              <w:t>128</w:t>
            </w:r>
          </w:p>
        </w:tc>
      </w:tr>
      <w:tr w:rsidR="0071486F" w14:paraId="0C993147"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2168386" w14:textId="77777777" w:rsidR="0071486F" w:rsidRDefault="0071486F">
            <w:r>
              <w:t>Blundellsands</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4C08BD1" w14:textId="77777777" w:rsidR="0071486F" w:rsidRDefault="0071486F">
            <w:r>
              <w:t>92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9C08621" w14:textId="77777777" w:rsidR="0071486F" w:rsidRDefault="0071486F">
            <w:r>
              <w:t>86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9E6521E" w14:textId="77777777" w:rsidR="0071486F" w:rsidRDefault="0071486F">
            <w:r>
              <w:t>80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3E9103B" w14:textId="77777777" w:rsidR="0071486F" w:rsidRDefault="0071486F">
            <w:r>
              <w:t>105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F207E47" w14:textId="77777777" w:rsidR="0071486F" w:rsidRDefault="0071486F">
            <w:r>
              <w:t>95</w:t>
            </w:r>
          </w:p>
        </w:tc>
      </w:tr>
      <w:tr w:rsidR="0071486F" w14:paraId="2066C5ED"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6C042F35" w14:textId="77777777" w:rsidR="0071486F" w:rsidRDefault="0071486F">
            <w:r>
              <w:t>Cambridge</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793E9DB" w14:textId="77777777" w:rsidR="0071486F" w:rsidRDefault="0071486F">
            <w:r>
              <w:t>76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07F5C17" w14:textId="77777777" w:rsidR="0071486F" w:rsidRDefault="0071486F">
            <w:r>
              <w:t>85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0FC96A1" w14:textId="77777777" w:rsidR="0071486F" w:rsidRDefault="0071486F">
            <w:r>
              <w:t>76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52B61C6" w14:textId="77777777" w:rsidR="0071486F" w:rsidRDefault="0071486F">
            <w:r>
              <w:t>94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C52D29E" w14:textId="77777777" w:rsidR="0071486F" w:rsidRDefault="0071486F">
            <w:r>
              <w:t>98</w:t>
            </w:r>
          </w:p>
        </w:tc>
      </w:tr>
      <w:tr w:rsidR="0071486F" w14:paraId="5D7E7B39"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1C3D65D" w14:textId="77777777" w:rsidR="0071486F" w:rsidRDefault="0071486F">
            <w:r>
              <w:t>Church</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1036947" w14:textId="77777777" w:rsidR="0071486F" w:rsidRDefault="0071486F">
            <w:r>
              <w:t>102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AEAAB2D" w14:textId="77777777" w:rsidR="0071486F" w:rsidRDefault="0071486F">
            <w:r>
              <w:t>114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7B5A3DC" w14:textId="77777777" w:rsidR="0071486F" w:rsidRDefault="0071486F">
            <w:r>
              <w:t>105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E5BDF79" w14:textId="77777777" w:rsidR="0071486F" w:rsidRDefault="0071486F">
            <w:r>
              <w:t>111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59919C6" w14:textId="77777777" w:rsidR="0071486F" w:rsidRDefault="0071486F">
            <w:r>
              <w:t>106</w:t>
            </w:r>
          </w:p>
        </w:tc>
      </w:tr>
      <w:tr w:rsidR="0071486F" w14:paraId="725B1DB8"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84A1FAF" w14:textId="77777777" w:rsidR="0071486F" w:rsidRDefault="0071486F">
            <w:r>
              <w:t>Derby</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EAE5E95" w14:textId="77777777" w:rsidR="0071486F" w:rsidRDefault="0071486F">
            <w:r>
              <w:t>162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26F4415" w14:textId="77777777" w:rsidR="0071486F" w:rsidRDefault="0071486F">
            <w:r>
              <w:t>163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193BE2F" w14:textId="77777777" w:rsidR="0071486F" w:rsidRDefault="0071486F">
            <w:r>
              <w:t>148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BF3E1ED" w14:textId="77777777" w:rsidR="0071486F" w:rsidRDefault="0071486F">
            <w:r>
              <w:t>173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62EF433" w14:textId="77777777" w:rsidR="0071486F" w:rsidRDefault="0071486F">
            <w:r>
              <w:t>167</w:t>
            </w:r>
          </w:p>
        </w:tc>
      </w:tr>
      <w:tr w:rsidR="0071486F" w14:paraId="6A391FE2"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C9009D7" w14:textId="77777777" w:rsidR="0071486F" w:rsidRDefault="0071486F">
            <w:r>
              <w:t>Duke's</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CD64975" w14:textId="77777777" w:rsidR="0071486F" w:rsidRDefault="0071486F">
            <w:r>
              <w:t>77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3CCEADE" w14:textId="77777777" w:rsidR="0071486F" w:rsidRDefault="0071486F">
            <w:r>
              <w:t>97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75B0690" w14:textId="77777777" w:rsidR="0071486F" w:rsidRDefault="0071486F">
            <w:r>
              <w:t>64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A1799D4" w14:textId="77777777" w:rsidR="0071486F" w:rsidRDefault="0071486F">
            <w:r>
              <w:t>95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7539D9" w14:textId="77777777" w:rsidR="0071486F" w:rsidRDefault="0071486F">
            <w:r>
              <w:t>89</w:t>
            </w:r>
          </w:p>
        </w:tc>
      </w:tr>
      <w:tr w:rsidR="0071486F" w14:paraId="5AAED8DA"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C890A14" w14:textId="77777777" w:rsidR="0071486F" w:rsidRDefault="0071486F">
            <w:r>
              <w:t>Ford</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054671A" w14:textId="77777777" w:rsidR="0071486F" w:rsidRDefault="0071486F">
            <w:r>
              <w:t>140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1040F02" w14:textId="77777777" w:rsidR="0071486F" w:rsidRDefault="0071486F">
            <w:r>
              <w:t>112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3C0B343" w14:textId="77777777" w:rsidR="0071486F" w:rsidRDefault="0071486F">
            <w:r>
              <w:t>137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2AA14FD" w14:textId="77777777" w:rsidR="0071486F" w:rsidRDefault="0071486F">
            <w:r>
              <w:t>153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1F40D4C" w14:textId="77777777" w:rsidR="0071486F" w:rsidRDefault="0071486F">
            <w:r>
              <w:t>145</w:t>
            </w:r>
          </w:p>
        </w:tc>
      </w:tr>
      <w:tr w:rsidR="0071486F" w14:paraId="1EC6F365"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0C1FE89" w14:textId="77777777" w:rsidR="0071486F" w:rsidRDefault="0071486F">
            <w:r>
              <w:t>Harington</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D4E915B" w14:textId="77777777" w:rsidR="0071486F" w:rsidRDefault="0071486F">
            <w:r>
              <w:t>70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A2B23C1" w14:textId="77777777" w:rsidR="0071486F" w:rsidRDefault="0071486F">
            <w:r>
              <w:t>54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4078456" w14:textId="77777777" w:rsidR="0071486F" w:rsidRDefault="0071486F">
            <w:r>
              <w:t>91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F6C9189" w14:textId="77777777" w:rsidR="0071486F" w:rsidRDefault="0071486F">
            <w:r>
              <w:t>72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3181AC0" w14:textId="77777777" w:rsidR="0071486F" w:rsidRDefault="0071486F">
            <w:r>
              <w:t>72</w:t>
            </w:r>
          </w:p>
        </w:tc>
      </w:tr>
      <w:tr w:rsidR="0071486F" w14:paraId="22D14FFD"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17433A5" w14:textId="77777777" w:rsidR="0071486F" w:rsidRDefault="0071486F">
            <w:r>
              <w:t>Kew</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1EE257E" w14:textId="77777777" w:rsidR="0071486F" w:rsidRDefault="0071486F">
            <w:r>
              <w:t>153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82149D5" w14:textId="77777777" w:rsidR="0071486F" w:rsidRDefault="0071486F">
            <w:r>
              <w:t>154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01A6259" w14:textId="77777777" w:rsidR="0071486F" w:rsidRDefault="0071486F">
            <w:r>
              <w:t>184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F3BAE5F" w14:textId="77777777" w:rsidR="0071486F" w:rsidRDefault="0071486F">
            <w:r>
              <w:t>158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F9D5BA4" w14:textId="77777777" w:rsidR="0071486F" w:rsidRDefault="0071486F">
            <w:r>
              <w:t>191</w:t>
            </w:r>
          </w:p>
        </w:tc>
      </w:tr>
      <w:tr w:rsidR="0071486F" w14:paraId="53B4D7C8"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2F6533B" w14:textId="77777777" w:rsidR="0071486F" w:rsidRDefault="0071486F">
            <w:r>
              <w:t>Linacre</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EE3F2B9" w14:textId="77777777" w:rsidR="0071486F" w:rsidRDefault="0071486F">
            <w:r>
              <w:t>192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9E37974" w14:textId="77777777" w:rsidR="0071486F" w:rsidRDefault="0071486F">
            <w:r>
              <w:t>181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6B70D3D" w14:textId="77777777" w:rsidR="0071486F" w:rsidRDefault="0071486F">
            <w:r>
              <w:t>193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783BC8A" w14:textId="77777777" w:rsidR="0071486F" w:rsidRDefault="0071486F">
            <w:r>
              <w:t>216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3E5031B" w14:textId="77777777" w:rsidR="0071486F" w:rsidRDefault="0071486F">
            <w:r>
              <w:t>187</w:t>
            </w:r>
          </w:p>
        </w:tc>
      </w:tr>
      <w:tr w:rsidR="0071486F" w14:paraId="389FCAEF"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BC6FD9A" w14:textId="77777777" w:rsidR="0071486F" w:rsidRDefault="0071486F">
            <w:r>
              <w:lastRenderedPageBreak/>
              <w:t>Litherland</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BFBF700" w14:textId="77777777" w:rsidR="0071486F" w:rsidRDefault="0071486F">
            <w:r>
              <w:t>160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C3FB716" w14:textId="77777777" w:rsidR="0071486F" w:rsidRDefault="0071486F">
            <w:r>
              <w:t>156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35F72AE" w14:textId="77777777" w:rsidR="0071486F" w:rsidRDefault="0071486F">
            <w:r>
              <w:t>167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FBF2CB6" w14:textId="77777777" w:rsidR="0071486F" w:rsidRDefault="0071486F">
            <w:r>
              <w:t>176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4234876" w14:textId="77777777" w:rsidR="0071486F" w:rsidRDefault="0071486F">
            <w:r>
              <w:t>151</w:t>
            </w:r>
          </w:p>
        </w:tc>
      </w:tr>
      <w:tr w:rsidR="0071486F" w14:paraId="3D7FF257"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6538F429" w14:textId="77777777" w:rsidR="0071486F" w:rsidRDefault="0071486F">
            <w:r>
              <w:t>Manor</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4FBB1B8" w14:textId="77777777" w:rsidR="0071486F" w:rsidRDefault="0071486F">
            <w:r>
              <w:t>108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DDBE1A" w14:textId="77777777" w:rsidR="0071486F" w:rsidRDefault="0071486F">
            <w:r>
              <w:t>109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3D2D89E" w14:textId="77777777" w:rsidR="0071486F" w:rsidRDefault="0071486F">
            <w:r>
              <w:t>115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ACCF1D4" w14:textId="77777777" w:rsidR="0071486F" w:rsidRDefault="0071486F">
            <w:r>
              <w:t>118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3660FFB" w14:textId="77777777" w:rsidR="0071486F" w:rsidRDefault="0071486F">
            <w:r>
              <w:t>114</w:t>
            </w:r>
          </w:p>
        </w:tc>
      </w:tr>
      <w:tr w:rsidR="0071486F" w14:paraId="637242BF"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7080CB7E" w14:textId="77777777" w:rsidR="0071486F" w:rsidRDefault="0071486F">
            <w:r>
              <w:t>Meols</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80BA373" w14:textId="77777777" w:rsidR="0071486F" w:rsidRDefault="0071486F">
            <w:r>
              <w:t>92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18A443A" w14:textId="77777777" w:rsidR="0071486F" w:rsidRDefault="0071486F">
            <w:r>
              <w:t>83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068298F" w14:textId="77777777" w:rsidR="0071486F" w:rsidRDefault="0071486F">
            <w:r>
              <w:t>97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70F072D" w14:textId="77777777" w:rsidR="0071486F" w:rsidRDefault="0071486F">
            <w:r>
              <w:t>94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9313FA" w14:textId="77777777" w:rsidR="0071486F" w:rsidRDefault="0071486F">
            <w:r>
              <w:t>102</w:t>
            </w:r>
          </w:p>
        </w:tc>
      </w:tr>
      <w:tr w:rsidR="0071486F" w14:paraId="0C0BDDE4"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1778CED" w14:textId="77777777" w:rsidR="0071486F" w:rsidRDefault="0071486F">
            <w:r>
              <w:t>Molyneux</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2663D62" w14:textId="77777777" w:rsidR="0071486F" w:rsidRDefault="0071486F">
            <w:r>
              <w:t>120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74DB7E9" w14:textId="77777777" w:rsidR="0071486F" w:rsidRDefault="0071486F">
            <w:r>
              <w:t>118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B954148" w14:textId="77777777" w:rsidR="0071486F" w:rsidRDefault="0071486F">
            <w:r>
              <w:t>139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7F6469D" w14:textId="77777777" w:rsidR="0071486F" w:rsidRDefault="0071486F">
            <w:r>
              <w:t>117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DFFDE9B" w14:textId="77777777" w:rsidR="0071486F" w:rsidRDefault="0071486F">
            <w:r>
              <w:t>113</w:t>
            </w:r>
          </w:p>
        </w:tc>
      </w:tr>
      <w:tr w:rsidR="0071486F" w14:paraId="7A9040B6"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E4C37CA" w14:textId="77777777" w:rsidR="0071486F" w:rsidRDefault="0071486F">
            <w:r>
              <w:t>Netherton and Orrell</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D05108F" w14:textId="77777777" w:rsidR="0071486F" w:rsidRDefault="0071486F">
            <w:r>
              <w:t>150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658FF11" w14:textId="77777777" w:rsidR="0071486F" w:rsidRDefault="0071486F">
            <w:r>
              <w:t>144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F3DDCBB" w14:textId="77777777" w:rsidR="0071486F" w:rsidRDefault="0071486F">
            <w:r>
              <w:t>164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349DC8F" w14:textId="77777777" w:rsidR="0071486F" w:rsidRDefault="0071486F">
            <w:r>
              <w:t>157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39F1FB5" w14:textId="77777777" w:rsidR="0071486F" w:rsidRDefault="0071486F">
            <w:r>
              <w:t>140</w:t>
            </w:r>
          </w:p>
        </w:tc>
      </w:tr>
      <w:tr w:rsidR="0071486F" w14:paraId="773C778C"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B0F7DC8" w14:textId="77777777" w:rsidR="0071486F" w:rsidRDefault="0071486F">
            <w:r>
              <w:t>Norwood</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C591847" w14:textId="77777777" w:rsidR="0071486F" w:rsidRDefault="0071486F">
            <w:r>
              <w:t>143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1054598" w14:textId="77777777" w:rsidR="0071486F" w:rsidRDefault="0071486F">
            <w:r>
              <w:t>148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24B9DFA" w14:textId="77777777" w:rsidR="0071486F" w:rsidRDefault="0071486F">
            <w:r>
              <w:t>160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9F85DC8" w14:textId="77777777" w:rsidR="0071486F" w:rsidRDefault="0071486F">
            <w:r>
              <w:t>163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83292F4" w14:textId="77777777" w:rsidR="0071486F" w:rsidRDefault="0071486F">
            <w:r>
              <w:t>188</w:t>
            </w:r>
          </w:p>
        </w:tc>
      </w:tr>
      <w:tr w:rsidR="0071486F" w14:paraId="0840A541"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65C33F0D" w14:textId="77777777" w:rsidR="0071486F" w:rsidRDefault="0071486F">
            <w:r>
              <w:t>Park</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E56C60B" w14:textId="77777777" w:rsidR="0071486F" w:rsidRDefault="0071486F">
            <w:r>
              <w:t>72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1F85230" w14:textId="77777777" w:rsidR="0071486F" w:rsidRDefault="0071486F">
            <w:r>
              <w:t>94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E75CC23" w14:textId="77777777" w:rsidR="0071486F" w:rsidRDefault="0071486F">
            <w:r>
              <w:t>94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825263F" w14:textId="77777777" w:rsidR="0071486F" w:rsidRDefault="0071486F">
            <w:r>
              <w:t>92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438F5F6" w14:textId="77777777" w:rsidR="0071486F" w:rsidRDefault="0071486F">
            <w:r>
              <w:t>99</w:t>
            </w:r>
          </w:p>
        </w:tc>
      </w:tr>
      <w:tr w:rsidR="0071486F" w14:paraId="691C9F14"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3105BA5" w14:textId="77777777" w:rsidR="0071486F" w:rsidRDefault="0071486F">
            <w:r>
              <w:t>Ravenmeols</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598A927" w14:textId="77777777" w:rsidR="0071486F" w:rsidRDefault="0071486F">
            <w:r>
              <w:t>96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C9DF956" w14:textId="77777777" w:rsidR="0071486F" w:rsidRDefault="0071486F">
            <w:r>
              <w:t>106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3732C9C" w14:textId="77777777" w:rsidR="0071486F" w:rsidRDefault="0071486F">
            <w:r>
              <w:t>102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4834ABE" w14:textId="77777777" w:rsidR="0071486F" w:rsidRDefault="0071486F">
            <w:r>
              <w:t>114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BD72E6B" w14:textId="77777777" w:rsidR="0071486F" w:rsidRDefault="0071486F">
            <w:r>
              <w:t>116</w:t>
            </w:r>
          </w:p>
        </w:tc>
      </w:tr>
      <w:tr w:rsidR="0071486F" w14:paraId="399D48CD"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A0FA4CD" w14:textId="77777777" w:rsidR="0071486F" w:rsidRDefault="0071486F">
            <w:r>
              <w:t>St Oswald</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531FA7B" w14:textId="77777777" w:rsidR="0071486F" w:rsidRDefault="0071486F">
            <w:r>
              <w:t>92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9630864" w14:textId="77777777" w:rsidR="0071486F" w:rsidRDefault="0071486F">
            <w:r>
              <w:t>119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745B7A6" w14:textId="77777777" w:rsidR="0071486F" w:rsidRDefault="0071486F">
            <w:r>
              <w:t>112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8A3348C" w14:textId="77777777" w:rsidR="0071486F" w:rsidRDefault="0071486F">
            <w:r>
              <w:t>104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8239F25" w14:textId="77777777" w:rsidR="0071486F" w:rsidRDefault="0071486F">
            <w:r>
              <w:t>139</w:t>
            </w:r>
          </w:p>
        </w:tc>
      </w:tr>
      <w:tr w:rsidR="0071486F" w14:paraId="3E46D85F"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61FEABB3" w14:textId="77777777" w:rsidR="0071486F" w:rsidRDefault="0071486F">
            <w:r>
              <w:t>Sudell</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20DD9F5" w14:textId="77777777" w:rsidR="0071486F" w:rsidRDefault="0071486F">
            <w:r>
              <w:t>145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86F3D01" w14:textId="77777777" w:rsidR="0071486F" w:rsidRDefault="0071486F">
            <w:r>
              <w:t>130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E8447A1" w14:textId="77777777" w:rsidR="0071486F" w:rsidRDefault="0071486F">
            <w:r>
              <w:t>148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3BCA410" w14:textId="77777777" w:rsidR="0071486F" w:rsidRDefault="0071486F">
            <w:r>
              <w:t>158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6EEB29B" w14:textId="77777777" w:rsidR="0071486F" w:rsidRDefault="0071486F">
            <w:r>
              <w:t>117</w:t>
            </w:r>
          </w:p>
        </w:tc>
      </w:tr>
      <w:tr w:rsidR="0071486F" w14:paraId="0DEEABC4" w14:textId="77777777" w:rsidTr="0071486F">
        <w:trPr>
          <w:trHeight w:val="290"/>
        </w:trPr>
        <w:tc>
          <w:tcPr>
            <w:tcW w:w="218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EE79C4A" w14:textId="77777777" w:rsidR="0071486F" w:rsidRDefault="0071486F">
            <w:r>
              <w:t>Victoria</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638C50" w14:textId="77777777" w:rsidR="0071486F" w:rsidRDefault="0071486F">
            <w:r>
              <w:t>140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40AB334" w14:textId="77777777" w:rsidR="0071486F" w:rsidRDefault="0071486F">
            <w:r>
              <w:t>152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9899912" w14:textId="77777777" w:rsidR="0071486F" w:rsidRDefault="0071486F">
            <w:r>
              <w:t>124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EC236CE" w14:textId="77777777" w:rsidR="0071486F" w:rsidRDefault="0071486F">
            <w:r>
              <w:t>167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BBD72EC" w14:textId="77777777" w:rsidR="0071486F" w:rsidRDefault="0071486F">
            <w:r>
              <w:t>154</w:t>
            </w:r>
          </w:p>
        </w:tc>
      </w:tr>
    </w:tbl>
    <w:p w14:paraId="5AC4D70C" w14:textId="57D360AA" w:rsidR="0071486F" w:rsidRPr="003B0C39" w:rsidRDefault="0071486F" w:rsidP="0071486F">
      <w:pPr>
        <w:rPr>
          <w:b/>
          <w:bCs/>
          <w:i/>
          <w:iCs/>
        </w:rPr>
      </w:pPr>
    </w:p>
    <w:p w14:paraId="163E4298" w14:textId="5CDB065F" w:rsidR="001D7986" w:rsidRPr="003B0C39" w:rsidRDefault="003B0C39" w:rsidP="001D7986">
      <w:pPr>
        <w:rPr>
          <w:rFonts w:ascii="Arial" w:hAnsi="Arial" w:cs="Arial"/>
          <w:b/>
          <w:bCs/>
          <w:sz w:val="24"/>
          <w:szCs w:val="24"/>
        </w:rPr>
      </w:pPr>
      <w:r>
        <w:rPr>
          <w:rFonts w:ascii="Arial" w:hAnsi="Arial" w:cs="Arial"/>
          <w:b/>
          <w:bCs/>
          <w:sz w:val="24"/>
          <w:szCs w:val="24"/>
        </w:rPr>
        <w:t xml:space="preserve">Population: </w:t>
      </w:r>
      <w:r w:rsidR="001D7986" w:rsidRPr="003B0C39">
        <w:rPr>
          <w:rFonts w:ascii="Arial" w:hAnsi="Arial" w:cs="Arial"/>
          <w:b/>
          <w:bCs/>
          <w:sz w:val="24"/>
          <w:szCs w:val="24"/>
        </w:rPr>
        <w:t>Children over 5</w:t>
      </w:r>
      <w:r w:rsidR="00620A78" w:rsidRPr="003B0C39">
        <w:rPr>
          <w:rFonts w:ascii="Arial" w:hAnsi="Arial" w:cs="Arial"/>
          <w:b/>
          <w:bCs/>
          <w:sz w:val="24"/>
          <w:szCs w:val="24"/>
        </w:rPr>
        <w:t xml:space="preserve"> years old</w:t>
      </w:r>
      <w:r w:rsidR="001D7986" w:rsidRPr="003B0C39">
        <w:rPr>
          <w:rFonts w:ascii="Arial" w:hAnsi="Arial" w:cs="Arial"/>
          <w:b/>
          <w:bCs/>
          <w:sz w:val="24"/>
          <w:szCs w:val="24"/>
        </w:rPr>
        <w:t xml:space="preserve"> living in Sefton by Ward and Sefton total</w:t>
      </w:r>
    </w:p>
    <w:p w14:paraId="5A6EF8DA" w14:textId="77777777" w:rsidR="001D7986" w:rsidRPr="0071486F" w:rsidRDefault="001D7986" w:rsidP="0071486F">
      <w:pPr>
        <w:rPr>
          <w:i/>
          <w:iCs/>
        </w:rPr>
      </w:pPr>
    </w:p>
    <w:tbl>
      <w:tblPr>
        <w:tblW w:w="9760" w:type="dxa"/>
        <w:tblCellMar>
          <w:left w:w="0" w:type="dxa"/>
          <w:right w:w="0" w:type="dxa"/>
        </w:tblCellMar>
        <w:tblLook w:val="04A0" w:firstRow="1" w:lastRow="0" w:firstColumn="1" w:lastColumn="0" w:noHBand="0" w:noVBand="1"/>
      </w:tblPr>
      <w:tblGrid>
        <w:gridCol w:w="2760"/>
        <w:gridCol w:w="1240"/>
        <w:gridCol w:w="960"/>
        <w:gridCol w:w="960"/>
        <w:gridCol w:w="960"/>
        <w:gridCol w:w="960"/>
        <w:gridCol w:w="960"/>
        <w:gridCol w:w="960"/>
      </w:tblGrid>
      <w:tr w:rsidR="0071486F" w14:paraId="0A1D5A11" w14:textId="77777777" w:rsidTr="0071486F">
        <w:trPr>
          <w:trHeight w:val="290"/>
        </w:trPr>
        <w:tc>
          <w:tcPr>
            <w:tcW w:w="2760" w:type="dxa"/>
            <w:tcBorders>
              <w:top w:val="single" w:sz="8" w:space="0" w:color="BFBFBF"/>
              <w:left w:val="single" w:sz="8" w:space="0" w:color="BFBFBF"/>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4C7AC6E4" w14:textId="77777777" w:rsidR="0071486F" w:rsidRDefault="0071486F">
            <w:pPr>
              <w:rPr>
                <w:b/>
                <w:bCs/>
              </w:rPr>
            </w:pPr>
            <w:r>
              <w:rPr>
                <w:b/>
                <w:bCs/>
                <w:color w:val="000000"/>
              </w:rPr>
              <w:t>Ward Name</w:t>
            </w:r>
          </w:p>
        </w:tc>
        <w:tc>
          <w:tcPr>
            <w:tcW w:w="124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1D2D095F" w14:textId="77777777" w:rsidR="0071486F" w:rsidRDefault="0071486F">
            <w:pPr>
              <w:rPr>
                <w:b/>
                <w:bCs/>
              </w:rPr>
            </w:pPr>
            <w:r>
              <w:rPr>
                <w:b/>
                <w:bCs/>
                <w:color w:val="000000"/>
              </w:rPr>
              <w:t>Aged: 5</w:t>
            </w:r>
          </w:p>
        </w:tc>
        <w:tc>
          <w:tcPr>
            <w:tcW w:w="96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63CD549B" w14:textId="77777777" w:rsidR="0071486F" w:rsidRDefault="0071486F">
            <w:pPr>
              <w:rPr>
                <w:b/>
                <w:bCs/>
              </w:rPr>
            </w:pPr>
            <w:r>
              <w:rPr>
                <w:b/>
                <w:bCs/>
                <w:color w:val="000000"/>
              </w:rPr>
              <w:t>Aged: 6</w:t>
            </w:r>
          </w:p>
        </w:tc>
        <w:tc>
          <w:tcPr>
            <w:tcW w:w="96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5733A901" w14:textId="77777777" w:rsidR="0071486F" w:rsidRDefault="0071486F">
            <w:pPr>
              <w:rPr>
                <w:b/>
                <w:bCs/>
              </w:rPr>
            </w:pPr>
            <w:r>
              <w:rPr>
                <w:b/>
                <w:bCs/>
                <w:color w:val="000000"/>
              </w:rPr>
              <w:t>Aged: 7</w:t>
            </w:r>
          </w:p>
        </w:tc>
        <w:tc>
          <w:tcPr>
            <w:tcW w:w="96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73E77E60" w14:textId="77777777" w:rsidR="0071486F" w:rsidRDefault="0071486F">
            <w:pPr>
              <w:rPr>
                <w:b/>
                <w:bCs/>
              </w:rPr>
            </w:pPr>
            <w:r>
              <w:rPr>
                <w:b/>
                <w:bCs/>
                <w:color w:val="000000"/>
              </w:rPr>
              <w:t>Aged: 8</w:t>
            </w:r>
          </w:p>
        </w:tc>
        <w:tc>
          <w:tcPr>
            <w:tcW w:w="96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12E8221D" w14:textId="77777777" w:rsidR="0071486F" w:rsidRDefault="0071486F">
            <w:pPr>
              <w:rPr>
                <w:b/>
                <w:bCs/>
              </w:rPr>
            </w:pPr>
            <w:r>
              <w:rPr>
                <w:b/>
                <w:bCs/>
                <w:color w:val="000000"/>
              </w:rPr>
              <w:t>Aged: 9</w:t>
            </w:r>
          </w:p>
        </w:tc>
        <w:tc>
          <w:tcPr>
            <w:tcW w:w="96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6E71621D" w14:textId="77777777" w:rsidR="0071486F" w:rsidRDefault="0071486F">
            <w:pPr>
              <w:rPr>
                <w:b/>
                <w:bCs/>
              </w:rPr>
            </w:pPr>
            <w:r>
              <w:rPr>
                <w:b/>
                <w:bCs/>
                <w:color w:val="000000"/>
              </w:rPr>
              <w:t>Aged: 10</w:t>
            </w:r>
          </w:p>
        </w:tc>
        <w:tc>
          <w:tcPr>
            <w:tcW w:w="960" w:type="dxa"/>
            <w:tcBorders>
              <w:top w:val="single" w:sz="8" w:space="0" w:color="BFBFBF"/>
              <w:left w:val="nil"/>
              <w:bottom w:val="single" w:sz="8" w:space="0" w:color="BFBFBF"/>
              <w:right w:val="single" w:sz="8" w:space="0" w:color="BFBFBF"/>
            </w:tcBorders>
            <w:shd w:val="clear" w:color="auto" w:fill="83CCEB"/>
            <w:noWrap/>
            <w:tcMar>
              <w:top w:w="0" w:type="dxa"/>
              <w:left w:w="108" w:type="dxa"/>
              <w:bottom w:w="0" w:type="dxa"/>
              <w:right w:w="108" w:type="dxa"/>
            </w:tcMar>
            <w:vAlign w:val="bottom"/>
            <w:hideMark/>
          </w:tcPr>
          <w:p w14:paraId="0ECDD97D" w14:textId="77777777" w:rsidR="0071486F" w:rsidRDefault="0071486F">
            <w:pPr>
              <w:rPr>
                <w:b/>
                <w:bCs/>
              </w:rPr>
            </w:pPr>
            <w:r>
              <w:rPr>
                <w:b/>
                <w:bCs/>
                <w:color w:val="000000"/>
              </w:rPr>
              <w:t>Aged: 11</w:t>
            </w:r>
          </w:p>
        </w:tc>
      </w:tr>
      <w:tr w:rsidR="0071486F" w14:paraId="54DCAF3C"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31506DC" w14:textId="77777777" w:rsidR="0071486F" w:rsidRDefault="0071486F">
            <w:r>
              <w:t>Ainsdale</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8B4E0BD" w14:textId="77777777" w:rsidR="0071486F" w:rsidRDefault="0071486F">
            <w:r>
              <w:t>129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E1EA30D" w14:textId="77777777" w:rsidR="0071486F" w:rsidRDefault="0071486F">
            <w:r>
              <w:t>103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8621540" w14:textId="77777777" w:rsidR="0071486F" w:rsidRDefault="0071486F">
            <w:r>
              <w:t>145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5D5DE77" w14:textId="77777777" w:rsidR="0071486F" w:rsidRDefault="0071486F">
            <w:r>
              <w:t>127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8C44721" w14:textId="77777777" w:rsidR="0071486F" w:rsidRDefault="0071486F">
            <w:r>
              <w:t>128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CE9BD44" w14:textId="77777777" w:rsidR="0071486F" w:rsidRDefault="0071486F">
            <w:r>
              <w:t>137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E0EB258" w14:textId="77777777" w:rsidR="0071486F" w:rsidRDefault="0071486F">
            <w:r>
              <w:t>138</w:t>
            </w:r>
          </w:p>
        </w:tc>
      </w:tr>
      <w:tr w:rsidR="0071486F" w14:paraId="496A4FC0"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13B85C3" w14:textId="77777777" w:rsidR="0071486F" w:rsidRDefault="0071486F">
            <w:r>
              <w:t>Birkdale</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3875212" w14:textId="77777777" w:rsidR="0071486F" w:rsidRDefault="0071486F">
            <w:r>
              <w:t>133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9645A47" w14:textId="77777777" w:rsidR="0071486F" w:rsidRDefault="0071486F">
            <w:r>
              <w:t>134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9E8122F" w14:textId="77777777" w:rsidR="0071486F" w:rsidRDefault="0071486F">
            <w:r>
              <w:t>139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70E7E5A" w14:textId="77777777" w:rsidR="0071486F" w:rsidRDefault="0071486F">
            <w:r>
              <w:t>134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211FE0A" w14:textId="77777777" w:rsidR="0071486F" w:rsidRDefault="0071486F">
            <w:r>
              <w:t>127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74B9A14" w14:textId="77777777" w:rsidR="0071486F" w:rsidRDefault="0071486F">
            <w:r>
              <w:t>158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A62BFF1" w14:textId="77777777" w:rsidR="0071486F" w:rsidRDefault="0071486F">
            <w:r>
              <w:t>171</w:t>
            </w:r>
          </w:p>
        </w:tc>
      </w:tr>
      <w:tr w:rsidR="0071486F" w14:paraId="3A186BFF"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E82525E" w14:textId="77777777" w:rsidR="0071486F" w:rsidRDefault="0071486F">
            <w:r>
              <w:lastRenderedPageBreak/>
              <w:t>Blundellsands</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89E9CEB" w14:textId="77777777" w:rsidR="0071486F" w:rsidRDefault="0071486F">
            <w:r>
              <w:t>97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7F6A2C3" w14:textId="77777777" w:rsidR="0071486F" w:rsidRDefault="0071486F">
            <w:r>
              <w:t>125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BCEDFF2" w14:textId="77777777" w:rsidR="0071486F" w:rsidRDefault="0071486F">
            <w:r>
              <w:t>97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A71F6DF" w14:textId="77777777" w:rsidR="0071486F" w:rsidRDefault="0071486F">
            <w:r>
              <w:t>123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1188615" w14:textId="77777777" w:rsidR="0071486F" w:rsidRDefault="0071486F">
            <w:r>
              <w:t>116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4DC8887" w14:textId="77777777" w:rsidR="0071486F" w:rsidRDefault="0071486F">
            <w:r>
              <w:t>108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B6E8606" w14:textId="77777777" w:rsidR="0071486F" w:rsidRDefault="0071486F">
            <w:r>
              <w:t>113</w:t>
            </w:r>
          </w:p>
        </w:tc>
      </w:tr>
      <w:tr w:rsidR="0071486F" w14:paraId="224F5B74"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5F3EAFB" w14:textId="77777777" w:rsidR="0071486F" w:rsidRDefault="0071486F">
            <w:r>
              <w:t>Cambridge</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98A74C1" w14:textId="77777777" w:rsidR="0071486F" w:rsidRDefault="0071486F">
            <w:r>
              <w:t>90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FADD43A" w14:textId="77777777" w:rsidR="0071486F" w:rsidRDefault="0071486F">
            <w:r>
              <w:t>80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AB36CD1" w14:textId="77777777" w:rsidR="0071486F" w:rsidRDefault="0071486F">
            <w:r>
              <w:t>82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0626D2A" w14:textId="77777777" w:rsidR="0071486F" w:rsidRDefault="0071486F">
            <w:r>
              <w:t>99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B029290" w14:textId="77777777" w:rsidR="0071486F" w:rsidRDefault="0071486F">
            <w:r>
              <w:t>100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CBD81E6" w14:textId="77777777" w:rsidR="0071486F" w:rsidRDefault="0071486F">
            <w:r>
              <w:t>84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D2CFF6A" w14:textId="77777777" w:rsidR="0071486F" w:rsidRDefault="0071486F">
            <w:r>
              <w:t>78</w:t>
            </w:r>
          </w:p>
        </w:tc>
      </w:tr>
      <w:tr w:rsidR="0071486F" w14:paraId="336A326A"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97431BA" w14:textId="77777777" w:rsidR="0071486F" w:rsidRDefault="0071486F">
            <w:r>
              <w:t>Church</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9A49C70" w14:textId="77777777" w:rsidR="0071486F" w:rsidRDefault="0071486F">
            <w:r>
              <w:t>115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B1255CC" w14:textId="77777777" w:rsidR="0071486F" w:rsidRDefault="0071486F">
            <w:r>
              <w:t>133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972362C" w14:textId="77777777" w:rsidR="0071486F" w:rsidRDefault="0071486F">
            <w:r>
              <w:t>126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D94FF44" w14:textId="77777777" w:rsidR="0071486F" w:rsidRDefault="0071486F">
            <w:r>
              <w:t>124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8119FE7" w14:textId="77777777" w:rsidR="0071486F" w:rsidRDefault="0071486F">
            <w:r>
              <w:t>115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73056B4" w14:textId="77777777" w:rsidR="0071486F" w:rsidRDefault="0071486F">
            <w:r>
              <w:t>120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47B25E8" w14:textId="77777777" w:rsidR="0071486F" w:rsidRDefault="0071486F">
            <w:r>
              <w:t>129</w:t>
            </w:r>
          </w:p>
        </w:tc>
      </w:tr>
      <w:tr w:rsidR="0071486F" w14:paraId="5098FE32"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C1CCD2D" w14:textId="77777777" w:rsidR="0071486F" w:rsidRDefault="0071486F">
            <w:r>
              <w:t>Derby</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7F7E175" w14:textId="77777777" w:rsidR="0071486F" w:rsidRDefault="0071486F">
            <w:r>
              <w:t>156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B91227E" w14:textId="77777777" w:rsidR="0071486F" w:rsidRDefault="0071486F">
            <w:r>
              <w:t>173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9E4FF35" w14:textId="77777777" w:rsidR="0071486F" w:rsidRDefault="0071486F">
            <w:r>
              <w:t>164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11F8060" w14:textId="77777777" w:rsidR="0071486F" w:rsidRDefault="0071486F">
            <w:r>
              <w:t>184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08CC0D5" w14:textId="77777777" w:rsidR="0071486F" w:rsidRDefault="0071486F">
            <w:r>
              <w:t>159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2CEA30A" w14:textId="77777777" w:rsidR="0071486F" w:rsidRDefault="0071486F">
            <w:r>
              <w:t>147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C51939F" w14:textId="77777777" w:rsidR="0071486F" w:rsidRDefault="0071486F">
            <w:r>
              <w:t>144</w:t>
            </w:r>
          </w:p>
        </w:tc>
      </w:tr>
      <w:tr w:rsidR="0071486F" w14:paraId="080BD5A9"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185CB04A" w14:textId="77777777" w:rsidR="0071486F" w:rsidRDefault="0071486F">
            <w:r>
              <w:t>Duke's</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6E3BE7B" w14:textId="77777777" w:rsidR="0071486F" w:rsidRDefault="0071486F">
            <w:r>
              <w:t>82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A0F45FB" w14:textId="77777777" w:rsidR="0071486F" w:rsidRDefault="0071486F">
            <w:r>
              <w:t>90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6FC8B19" w14:textId="77777777" w:rsidR="0071486F" w:rsidRDefault="0071486F">
            <w:r>
              <w:t>98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170FA8C" w14:textId="77777777" w:rsidR="0071486F" w:rsidRDefault="0071486F">
            <w:r>
              <w:t>87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648BD1B" w14:textId="77777777" w:rsidR="0071486F" w:rsidRDefault="0071486F">
            <w:r>
              <w:t>89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F8B6C2D" w14:textId="77777777" w:rsidR="0071486F" w:rsidRDefault="0071486F">
            <w:r>
              <w:t>85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2C20378" w14:textId="77777777" w:rsidR="0071486F" w:rsidRDefault="0071486F">
            <w:r>
              <w:t>88</w:t>
            </w:r>
          </w:p>
        </w:tc>
      </w:tr>
      <w:tr w:rsidR="0071486F" w14:paraId="318289A7"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49105750" w14:textId="77777777" w:rsidR="0071486F" w:rsidRDefault="0071486F">
            <w:r>
              <w:t>Ford</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2F26445" w14:textId="77777777" w:rsidR="0071486F" w:rsidRDefault="0071486F">
            <w:r>
              <w:t>179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7FD5420" w14:textId="77777777" w:rsidR="0071486F" w:rsidRDefault="0071486F">
            <w:r>
              <w:t>167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C913E25" w14:textId="77777777" w:rsidR="0071486F" w:rsidRDefault="0071486F">
            <w:r>
              <w:t>172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B09E848" w14:textId="77777777" w:rsidR="0071486F" w:rsidRDefault="0071486F">
            <w:r>
              <w:t>165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6210000" w14:textId="77777777" w:rsidR="0071486F" w:rsidRDefault="0071486F">
            <w:r>
              <w:t>154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B09E4ED" w14:textId="77777777" w:rsidR="0071486F" w:rsidRDefault="0071486F">
            <w:r>
              <w:t>151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5A04BA3" w14:textId="77777777" w:rsidR="0071486F" w:rsidRDefault="0071486F">
            <w:r>
              <w:t>162</w:t>
            </w:r>
          </w:p>
        </w:tc>
      </w:tr>
      <w:tr w:rsidR="0071486F" w14:paraId="79DA105A"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77E7928C" w14:textId="77777777" w:rsidR="0071486F" w:rsidRDefault="0071486F">
            <w:r>
              <w:t>Harington</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9EDFE9F" w14:textId="77777777" w:rsidR="0071486F" w:rsidRDefault="0071486F">
            <w:r>
              <w:t>93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A4DD3AF" w14:textId="77777777" w:rsidR="0071486F" w:rsidRDefault="0071486F">
            <w:r>
              <w:t>92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6BEA3B5" w14:textId="77777777" w:rsidR="0071486F" w:rsidRDefault="0071486F">
            <w:r>
              <w:t>104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A9B4D5E" w14:textId="77777777" w:rsidR="0071486F" w:rsidRDefault="0071486F">
            <w:r>
              <w:t>106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2F3D73A" w14:textId="77777777" w:rsidR="0071486F" w:rsidRDefault="0071486F">
            <w:r>
              <w:t>100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F94C23C" w14:textId="77777777" w:rsidR="0071486F" w:rsidRDefault="0071486F">
            <w:r>
              <w:t>124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8EC3C81" w14:textId="77777777" w:rsidR="0071486F" w:rsidRDefault="0071486F">
            <w:r>
              <w:t>142</w:t>
            </w:r>
          </w:p>
        </w:tc>
      </w:tr>
      <w:tr w:rsidR="0071486F" w14:paraId="5222A6B2"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DB257B0" w14:textId="77777777" w:rsidR="0071486F" w:rsidRDefault="0071486F">
            <w:r>
              <w:t>Kew</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DDAD2AD" w14:textId="77777777" w:rsidR="0071486F" w:rsidRDefault="0071486F">
            <w:r>
              <w:t>148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ED12B96" w14:textId="77777777" w:rsidR="0071486F" w:rsidRDefault="0071486F">
            <w:r>
              <w:t>196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981F355" w14:textId="77777777" w:rsidR="0071486F" w:rsidRDefault="0071486F">
            <w:r>
              <w:t>190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960D58E" w14:textId="77777777" w:rsidR="0071486F" w:rsidRDefault="0071486F">
            <w:r>
              <w:t>210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2ED5B9D" w14:textId="77777777" w:rsidR="0071486F" w:rsidRDefault="0071486F">
            <w:r>
              <w:t>197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E06442" w14:textId="77777777" w:rsidR="0071486F" w:rsidRDefault="0071486F">
            <w:r>
              <w:t>188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9732A17" w14:textId="77777777" w:rsidR="0071486F" w:rsidRDefault="0071486F">
            <w:r>
              <w:t>174</w:t>
            </w:r>
          </w:p>
        </w:tc>
      </w:tr>
      <w:tr w:rsidR="0071486F" w14:paraId="2F8D6E25"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1661DBB3" w14:textId="77777777" w:rsidR="0071486F" w:rsidRDefault="0071486F">
            <w:r>
              <w:t>Linacre</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3361E1F" w14:textId="77777777" w:rsidR="0071486F" w:rsidRDefault="0071486F">
            <w:r>
              <w:t>171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E2E58AA" w14:textId="77777777" w:rsidR="0071486F" w:rsidRDefault="0071486F">
            <w:r>
              <w:t>187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30C3D96" w14:textId="77777777" w:rsidR="0071486F" w:rsidRDefault="0071486F">
            <w:r>
              <w:t>165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7A37671" w14:textId="77777777" w:rsidR="0071486F" w:rsidRDefault="0071486F">
            <w:r>
              <w:t>177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5038373" w14:textId="77777777" w:rsidR="0071486F" w:rsidRDefault="0071486F">
            <w:r>
              <w:t>149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2D6A7AC" w14:textId="77777777" w:rsidR="0071486F" w:rsidRDefault="0071486F">
            <w:r>
              <w:t>162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FEB439A" w14:textId="77777777" w:rsidR="0071486F" w:rsidRDefault="0071486F">
            <w:r>
              <w:t>167</w:t>
            </w:r>
          </w:p>
        </w:tc>
      </w:tr>
      <w:tr w:rsidR="0071486F" w14:paraId="460751F3"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5FC75D60" w14:textId="77777777" w:rsidR="0071486F" w:rsidRDefault="0071486F">
            <w:r>
              <w:t>Litherland</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E562734" w14:textId="77777777" w:rsidR="0071486F" w:rsidRDefault="0071486F">
            <w:r>
              <w:t>167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A2AF558" w14:textId="77777777" w:rsidR="0071486F" w:rsidRDefault="0071486F">
            <w:r>
              <w:t>155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D1309C2" w14:textId="77777777" w:rsidR="0071486F" w:rsidRDefault="0071486F">
            <w:r>
              <w:t>157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E6A3AAF" w14:textId="77777777" w:rsidR="0071486F" w:rsidRDefault="0071486F">
            <w:r>
              <w:t>178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C5A11EF" w14:textId="77777777" w:rsidR="0071486F" w:rsidRDefault="0071486F">
            <w:r>
              <w:t>142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66EC6CE" w14:textId="77777777" w:rsidR="0071486F" w:rsidRDefault="0071486F">
            <w:r>
              <w:t>167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2CDA388" w14:textId="77777777" w:rsidR="0071486F" w:rsidRDefault="0071486F">
            <w:r>
              <w:t>183</w:t>
            </w:r>
          </w:p>
        </w:tc>
      </w:tr>
      <w:tr w:rsidR="0071486F" w14:paraId="7D10FEA0"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1DFC44D" w14:textId="77777777" w:rsidR="0071486F" w:rsidRDefault="0071486F">
            <w:r>
              <w:t>Manor</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07A7C77" w14:textId="77777777" w:rsidR="0071486F" w:rsidRDefault="0071486F">
            <w:r>
              <w:t>131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605A771" w14:textId="77777777" w:rsidR="0071486F" w:rsidRDefault="0071486F">
            <w:r>
              <w:t>138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1F55517" w14:textId="77777777" w:rsidR="0071486F" w:rsidRDefault="0071486F">
            <w:r>
              <w:t>122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BCE58A7" w14:textId="77777777" w:rsidR="0071486F" w:rsidRDefault="0071486F">
            <w:r>
              <w:t>131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62BDDE6" w14:textId="77777777" w:rsidR="0071486F" w:rsidRDefault="0071486F">
            <w:r>
              <w:t>135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BECBBAA" w14:textId="77777777" w:rsidR="0071486F" w:rsidRDefault="0071486F">
            <w:r>
              <w:t>134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3E82CF2" w14:textId="77777777" w:rsidR="0071486F" w:rsidRDefault="0071486F">
            <w:r>
              <w:t>133</w:t>
            </w:r>
          </w:p>
        </w:tc>
      </w:tr>
      <w:tr w:rsidR="0071486F" w14:paraId="16FE5BD1"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1005419B" w14:textId="77777777" w:rsidR="0071486F" w:rsidRDefault="0071486F">
            <w:r>
              <w:t>Meols</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4B285FD" w14:textId="77777777" w:rsidR="0071486F" w:rsidRDefault="0071486F">
            <w:r>
              <w:t>118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FCB1AF8" w14:textId="77777777" w:rsidR="0071486F" w:rsidRDefault="0071486F">
            <w:r>
              <w:t>121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DD670AF" w14:textId="77777777" w:rsidR="0071486F" w:rsidRDefault="0071486F">
            <w:r>
              <w:t>109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ADEC8C" w14:textId="77777777" w:rsidR="0071486F" w:rsidRDefault="0071486F">
            <w:r>
              <w:t>113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958A42D" w14:textId="77777777" w:rsidR="0071486F" w:rsidRDefault="0071486F">
            <w:r>
              <w:t>132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89F5314" w14:textId="77777777" w:rsidR="0071486F" w:rsidRDefault="0071486F">
            <w:r>
              <w:t>111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342DBFD" w14:textId="77777777" w:rsidR="0071486F" w:rsidRDefault="0071486F">
            <w:r>
              <w:t>147</w:t>
            </w:r>
          </w:p>
        </w:tc>
      </w:tr>
      <w:tr w:rsidR="0071486F" w14:paraId="3A9261F3"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71531C6" w14:textId="77777777" w:rsidR="0071486F" w:rsidRDefault="0071486F">
            <w:r>
              <w:t>Molyneux</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3235265" w14:textId="77777777" w:rsidR="0071486F" w:rsidRDefault="0071486F">
            <w:r>
              <w:t>124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D1CC1E3" w14:textId="77777777" w:rsidR="0071486F" w:rsidRDefault="0071486F">
            <w:r>
              <w:t>123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346E919" w14:textId="77777777" w:rsidR="0071486F" w:rsidRDefault="0071486F">
            <w:r>
              <w:t>126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2693070" w14:textId="77777777" w:rsidR="0071486F" w:rsidRDefault="0071486F">
            <w:r>
              <w:t>154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873EFB0" w14:textId="77777777" w:rsidR="0071486F" w:rsidRDefault="0071486F">
            <w:r>
              <w:t>127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2BEF2DA" w14:textId="77777777" w:rsidR="0071486F" w:rsidRDefault="0071486F">
            <w:r>
              <w:t>141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2776CB7" w14:textId="77777777" w:rsidR="0071486F" w:rsidRDefault="0071486F">
            <w:r>
              <w:t>144</w:t>
            </w:r>
          </w:p>
        </w:tc>
      </w:tr>
      <w:tr w:rsidR="0071486F" w14:paraId="5EF1F8BB"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1CC48D56" w14:textId="77777777" w:rsidR="0071486F" w:rsidRDefault="0071486F">
            <w:r>
              <w:t>Netherton and Orrell</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B6ECF7E" w14:textId="77777777" w:rsidR="0071486F" w:rsidRDefault="0071486F">
            <w:r>
              <w:t>150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51AF7E8" w14:textId="77777777" w:rsidR="0071486F" w:rsidRDefault="0071486F">
            <w:r>
              <w:t>150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6A53EAC" w14:textId="77777777" w:rsidR="0071486F" w:rsidRDefault="0071486F">
            <w:r>
              <w:t>160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C621996" w14:textId="77777777" w:rsidR="0071486F" w:rsidRDefault="0071486F">
            <w:r>
              <w:t>180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A7C65CF" w14:textId="77777777" w:rsidR="0071486F" w:rsidRDefault="0071486F">
            <w:r>
              <w:t>170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15A99A1" w14:textId="77777777" w:rsidR="0071486F" w:rsidRDefault="0071486F">
            <w:r>
              <w:t>173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BC490C1" w14:textId="77777777" w:rsidR="0071486F" w:rsidRDefault="0071486F">
            <w:r>
              <w:t>177</w:t>
            </w:r>
          </w:p>
        </w:tc>
      </w:tr>
      <w:tr w:rsidR="0071486F" w14:paraId="63042B25"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3DFF5C1" w14:textId="77777777" w:rsidR="0071486F" w:rsidRDefault="0071486F">
            <w:r>
              <w:t>Norwood</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1E39C18" w14:textId="77777777" w:rsidR="0071486F" w:rsidRDefault="0071486F">
            <w:r>
              <w:t>193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3E81A49" w14:textId="77777777" w:rsidR="0071486F" w:rsidRDefault="0071486F">
            <w:r>
              <w:t>184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A454CFF" w14:textId="77777777" w:rsidR="0071486F" w:rsidRDefault="0071486F">
            <w:r>
              <w:t>205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FA78A63" w14:textId="77777777" w:rsidR="0071486F" w:rsidRDefault="0071486F">
            <w:r>
              <w:t>218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974B0D5" w14:textId="77777777" w:rsidR="0071486F" w:rsidRDefault="0071486F">
            <w:r>
              <w:t>218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CB0D66A" w14:textId="77777777" w:rsidR="0071486F" w:rsidRDefault="0071486F">
            <w:r>
              <w:t>199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71E5DDF" w14:textId="77777777" w:rsidR="0071486F" w:rsidRDefault="0071486F">
            <w:r>
              <w:t>204</w:t>
            </w:r>
          </w:p>
        </w:tc>
      </w:tr>
      <w:tr w:rsidR="0071486F" w14:paraId="6A9FA19A"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31F82374" w14:textId="77777777" w:rsidR="0071486F" w:rsidRDefault="0071486F">
            <w:r>
              <w:t>Park</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774DA08" w14:textId="77777777" w:rsidR="0071486F" w:rsidRDefault="0071486F">
            <w:r>
              <w:t>99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8DD23EB" w14:textId="77777777" w:rsidR="0071486F" w:rsidRDefault="0071486F">
            <w:r>
              <w:t>128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6B7E55B" w14:textId="77777777" w:rsidR="0071486F" w:rsidRDefault="0071486F">
            <w:r>
              <w:t>107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7E6BEFB" w14:textId="77777777" w:rsidR="0071486F" w:rsidRDefault="0071486F">
            <w:r>
              <w:t>103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A3984BE" w14:textId="77777777" w:rsidR="0071486F" w:rsidRDefault="0071486F">
            <w:r>
              <w:t>119</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BA63388" w14:textId="77777777" w:rsidR="0071486F" w:rsidRDefault="0071486F">
            <w:r>
              <w:t>140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213BF53" w14:textId="77777777" w:rsidR="0071486F" w:rsidRDefault="0071486F">
            <w:r>
              <w:t>128</w:t>
            </w:r>
          </w:p>
        </w:tc>
      </w:tr>
      <w:tr w:rsidR="0071486F" w14:paraId="6BFB9E53"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0907719B" w14:textId="77777777" w:rsidR="0071486F" w:rsidRDefault="0071486F">
            <w:r>
              <w:t>Ravenmeols</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D9E06EB" w14:textId="77777777" w:rsidR="0071486F" w:rsidRDefault="0071486F">
            <w:r>
              <w:t>112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27C6DBE" w14:textId="77777777" w:rsidR="0071486F" w:rsidRDefault="0071486F">
            <w:r>
              <w:t>125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A8ADBFA" w14:textId="77777777" w:rsidR="0071486F" w:rsidRDefault="0071486F">
            <w:r>
              <w:t>136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C25EA5F" w14:textId="77777777" w:rsidR="0071486F" w:rsidRDefault="0071486F">
            <w:r>
              <w:t>133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59D3594" w14:textId="77777777" w:rsidR="0071486F" w:rsidRDefault="0071486F">
            <w:r>
              <w:t>127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B1D1400" w14:textId="77777777" w:rsidR="0071486F" w:rsidRDefault="0071486F">
            <w:r>
              <w:t>124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5954EC5" w14:textId="77777777" w:rsidR="0071486F" w:rsidRDefault="0071486F">
            <w:r>
              <w:t>124</w:t>
            </w:r>
          </w:p>
        </w:tc>
      </w:tr>
      <w:tr w:rsidR="0071486F" w14:paraId="4EE0FFE1"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EF5D049" w14:textId="77777777" w:rsidR="0071486F" w:rsidRDefault="0071486F">
            <w:r>
              <w:lastRenderedPageBreak/>
              <w:t>St Oswald</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7445D5C" w14:textId="77777777" w:rsidR="0071486F" w:rsidRDefault="0071486F">
            <w:r>
              <w:t>132</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4BE47ED" w14:textId="77777777" w:rsidR="0071486F" w:rsidRDefault="0071486F">
            <w:r>
              <w:t>137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12D9F6BD" w14:textId="77777777" w:rsidR="0071486F" w:rsidRDefault="0071486F">
            <w:r>
              <w:t>143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EDB6782" w14:textId="77777777" w:rsidR="0071486F" w:rsidRDefault="0071486F">
            <w:r>
              <w:t>146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21EBE91" w14:textId="77777777" w:rsidR="0071486F" w:rsidRDefault="0071486F">
            <w:r>
              <w:t>153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081A070" w14:textId="77777777" w:rsidR="0071486F" w:rsidRDefault="0071486F">
            <w:r>
              <w:t>143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7F4A169" w14:textId="77777777" w:rsidR="0071486F" w:rsidRDefault="0071486F">
            <w:r>
              <w:t>125</w:t>
            </w:r>
          </w:p>
        </w:tc>
      </w:tr>
      <w:tr w:rsidR="0071486F" w14:paraId="3CED5B2C"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28C52BB3" w14:textId="77777777" w:rsidR="0071486F" w:rsidRDefault="0071486F">
            <w:r>
              <w:t>Sudell</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F2A42CD" w14:textId="77777777" w:rsidR="0071486F" w:rsidRDefault="0071486F">
            <w:r>
              <w:t>134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35184F9" w14:textId="77777777" w:rsidR="0071486F" w:rsidRDefault="0071486F">
            <w:r>
              <w:t>148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6966F768" w14:textId="77777777" w:rsidR="0071486F" w:rsidRDefault="0071486F">
            <w:r>
              <w:t>145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E2E3E68" w14:textId="77777777" w:rsidR="0071486F" w:rsidRDefault="0071486F">
            <w:r>
              <w:t>134</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3F1CDC4B" w14:textId="77777777" w:rsidR="0071486F" w:rsidRDefault="0071486F">
            <w:r>
              <w:t>133</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513C1225" w14:textId="77777777" w:rsidR="0071486F" w:rsidRDefault="0071486F">
            <w:r>
              <w:t>148</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890FAAC" w14:textId="77777777" w:rsidR="0071486F" w:rsidRDefault="0071486F">
            <w:r>
              <w:t>125</w:t>
            </w:r>
          </w:p>
        </w:tc>
      </w:tr>
      <w:tr w:rsidR="0071486F" w14:paraId="4473A074" w14:textId="77777777" w:rsidTr="0071486F">
        <w:trPr>
          <w:trHeight w:val="290"/>
        </w:trPr>
        <w:tc>
          <w:tcPr>
            <w:tcW w:w="2760" w:type="dxa"/>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bottom"/>
            <w:hideMark/>
          </w:tcPr>
          <w:p w14:paraId="78CF73C8" w14:textId="77777777" w:rsidR="0071486F" w:rsidRDefault="0071486F">
            <w:r>
              <w:t>Victoria</w:t>
            </w:r>
          </w:p>
        </w:tc>
        <w:tc>
          <w:tcPr>
            <w:tcW w:w="124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4999C6D4" w14:textId="77777777" w:rsidR="0071486F" w:rsidRDefault="0071486F">
            <w:r>
              <w:t>166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B6D8091" w14:textId="77777777" w:rsidR="0071486F" w:rsidRDefault="0071486F">
            <w:r>
              <w:t>165</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22EA1471" w14:textId="77777777" w:rsidR="0071486F" w:rsidRDefault="0071486F">
            <w:r>
              <w:t>146</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91EFDC2" w14:textId="77777777" w:rsidR="0071486F" w:rsidRDefault="0071486F">
            <w:r>
              <w:t>157</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04F9B2A1" w14:textId="77777777" w:rsidR="0071486F" w:rsidRDefault="0071486F">
            <w:r>
              <w:t>150</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A4671F9" w14:textId="77777777" w:rsidR="0071486F" w:rsidRDefault="0071486F">
            <w:r>
              <w:t>151</w:t>
            </w:r>
          </w:p>
        </w:tc>
        <w:tc>
          <w:tcPr>
            <w:tcW w:w="960" w:type="dxa"/>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14:paraId="7B8F5317" w14:textId="77777777" w:rsidR="0071486F" w:rsidRDefault="0071486F">
            <w:r>
              <w:t>147</w:t>
            </w:r>
          </w:p>
        </w:tc>
      </w:tr>
    </w:tbl>
    <w:p w14:paraId="591BC5CD" w14:textId="3C426557" w:rsidR="00A03FC3" w:rsidRDefault="00A03FC3" w:rsidP="00A03FC3">
      <w:pPr>
        <w:rPr>
          <w:lang w:eastAsia="en-GB"/>
        </w:rPr>
      </w:pPr>
    </w:p>
    <w:p w14:paraId="7F5A35C6" w14:textId="56E1ECAF" w:rsidR="00852DCA" w:rsidRPr="000D4F25" w:rsidRDefault="00852DCA" w:rsidP="00A03FC3">
      <w:pPr>
        <w:rPr>
          <w:rFonts w:ascii="Arial" w:hAnsi="Arial" w:cs="Arial"/>
          <w:b/>
          <w:bCs/>
          <w:sz w:val="28"/>
          <w:szCs w:val="28"/>
          <w:lang w:eastAsia="en-GB"/>
        </w:rPr>
      </w:pPr>
      <w:r w:rsidRPr="000D4F25">
        <w:rPr>
          <w:rFonts w:ascii="Arial" w:hAnsi="Arial" w:cs="Arial"/>
          <w:b/>
          <w:bCs/>
          <w:sz w:val="28"/>
          <w:szCs w:val="28"/>
          <w:lang w:eastAsia="en-GB"/>
        </w:rPr>
        <w:t>Special Educational Needs and Disabilities</w:t>
      </w:r>
      <w:r w:rsidR="008A7847" w:rsidRPr="000D4F25">
        <w:rPr>
          <w:rFonts w:ascii="Arial" w:hAnsi="Arial" w:cs="Arial"/>
          <w:b/>
          <w:bCs/>
          <w:sz w:val="28"/>
          <w:szCs w:val="28"/>
          <w:lang w:eastAsia="en-GB"/>
        </w:rPr>
        <w:t xml:space="preserve"> (SEND)</w:t>
      </w:r>
      <w:r w:rsidRPr="000D4F25">
        <w:rPr>
          <w:rFonts w:ascii="Arial" w:hAnsi="Arial" w:cs="Arial"/>
          <w:b/>
          <w:bCs/>
          <w:sz w:val="28"/>
          <w:szCs w:val="28"/>
          <w:lang w:eastAsia="en-GB"/>
        </w:rPr>
        <w:t>:</w:t>
      </w:r>
    </w:p>
    <w:p w14:paraId="5F9B4FBB" w14:textId="4107084D" w:rsidR="00852DCA" w:rsidRPr="00E41B1B" w:rsidRDefault="00B25935" w:rsidP="00A03FC3">
      <w:pPr>
        <w:rPr>
          <w:rFonts w:ascii="Arial" w:hAnsi="Arial" w:cs="Arial"/>
          <w:sz w:val="24"/>
          <w:szCs w:val="24"/>
          <w:lang w:eastAsia="en-GB"/>
        </w:rPr>
      </w:pPr>
      <w:r w:rsidRPr="00E41B1B">
        <w:rPr>
          <w:rFonts w:ascii="Arial" w:hAnsi="Arial" w:cs="Arial"/>
          <w:sz w:val="24"/>
          <w:szCs w:val="24"/>
          <w:lang w:eastAsia="en-GB"/>
        </w:rPr>
        <w:t xml:space="preserve">Early Years Schools and Settings are required to follow a Graduated Approach </w:t>
      </w:r>
      <w:r w:rsidR="00C9723D" w:rsidRPr="00E41B1B">
        <w:rPr>
          <w:rFonts w:ascii="Arial" w:hAnsi="Arial" w:cs="Arial"/>
          <w:sz w:val="24"/>
          <w:szCs w:val="24"/>
          <w:lang w:eastAsia="en-GB"/>
        </w:rPr>
        <w:t>to identify the individual support needs for children who have</w:t>
      </w:r>
      <w:r w:rsidR="0003713A">
        <w:rPr>
          <w:rFonts w:ascii="Arial" w:hAnsi="Arial" w:cs="Arial"/>
          <w:sz w:val="24"/>
          <w:szCs w:val="24"/>
          <w:lang w:eastAsia="en-GB"/>
        </w:rPr>
        <w:t xml:space="preserve"> </w:t>
      </w:r>
      <w:r w:rsidR="00C9723D" w:rsidRPr="00E41B1B">
        <w:rPr>
          <w:rFonts w:ascii="Arial" w:hAnsi="Arial" w:cs="Arial"/>
          <w:sz w:val="24"/>
          <w:szCs w:val="24"/>
          <w:lang w:eastAsia="en-GB"/>
        </w:rPr>
        <w:t>or may have Special Educational Needs.</w:t>
      </w:r>
      <w:r w:rsidR="008A7847" w:rsidRPr="00E41B1B">
        <w:rPr>
          <w:rFonts w:ascii="Arial" w:hAnsi="Arial" w:cs="Arial"/>
          <w:sz w:val="24"/>
          <w:szCs w:val="24"/>
          <w:lang w:eastAsia="en-GB"/>
        </w:rPr>
        <w:t xml:space="preserve"> Not all children with identified SEND needs will have an Education Health Care Plan</w:t>
      </w:r>
      <w:r w:rsidR="00CE6C34" w:rsidRPr="00E41B1B">
        <w:rPr>
          <w:rFonts w:ascii="Arial" w:hAnsi="Arial" w:cs="Arial"/>
          <w:sz w:val="24"/>
          <w:szCs w:val="24"/>
          <w:lang w:eastAsia="en-GB"/>
        </w:rPr>
        <w:t xml:space="preserve">. In Sefton the Early Years SEND team support schools, settings and childminders </w:t>
      </w:r>
      <w:r w:rsidR="006C3069" w:rsidRPr="00E41B1B">
        <w:rPr>
          <w:rFonts w:ascii="Arial" w:hAnsi="Arial" w:cs="Arial"/>
          <w:sz w:val="24"/>
          <w:szCs w:val="24"/>
          <w:lang w:eastAsia="en-GB"/>
        </w:rPr>
        <w:t xml:space="preserve">to ensure inclusive environments and practice </w:t>
      </w:r>
      <w:r w:rsidR="006E30D1" w:rsidRPr="00E41B1B">
        <w:rPr>
          <w:rFonts w:ascii="Arial" w:hAnsi="Arial" w:cs="Arial"/>
          <w:sz w:val="24"/>
          <w:szCs w:val="24"/>
          <w:lang w:eastAsia="en-GB"/>
        </w:rPr>
        <w:t xml:space="preserve">for all children. </w:t>
      </w:r>
      <w:r w:rsidR="00075F82" w:rsidRPr="00E41B1B">
        <w:rPr>
          <w:rFonts w:ascii="Arial" w:hAnsi="Arial" w:cs="Arial"/>
          <w:sz w:val="24"/>
          <w:szCs w:val="24"/>
          <w:lang w:eastAsia="en-GB"/>
        </w:rPr>
        <w:t xml:space="preserve">At the time of this assessment there are </w:t>
      </w:r>
      <w:r w:rsidR="00702D40" w:rsidRPr="00702D40">
        <w:rPr>
          <w:rFonts w:ascii="Arial" w:hAnsi="Arial" w:cs="Arial"/>
          <w:sz w:val="24"/>
          <w:szCs w:val="24"/>
          <w:lang w:eastAsia="en-GB"/>
        </w:rPr>
        <w:t>713</w:t>
      </w:r>
      <w:r w:rsidR="00075F82" w:rsidRPr="00E41B1B">
        <w:rPr>
          <w:rFonts w:ascii="Arial" w:hAnsi="Arial" w:cs="Arial"/>
          <w:sz w:val="24"/>
          <w:szCs w:val="24"/>
          <w:lang w:eastAsia="en-GB"/>
        </w:rPr>
        <w:t xml:space="preserve"> children known to the Early Years SEND Team. </w:t>
      </w:r>
    </w:p>
    <w:p w14:paraId="1DE3C336" w14:textId="346A18F3" w:rsidR="00CD1D07" w:rsidRPr="000D4F25" w:rsidRDefault="00684AEB" w:rsidP="00A03FC3">
      <w:pPr>
        <w:rPr>
          <w:rFonts w:ascii="Arial" w:hAnsi="Arial" w:cs="Arial"/>
          <w:b/>
          <w:bCs/>
          <w:sz w:val="28"/>
          <w:szCs w:val="28"/>
          <w:lang w:eastAsia="en-GB"/>
        </w:rPr>
      </w:pPr>
      <w:r w:rsidRPr="000D4F25">
        <w:rPr>
          <w:rFonts w:ascii="Arial" w:hAnsi="Arial" w:cs="Arial"/>
          <w:b/>
          <w:bCs/>
          <w:sz w:val="28"/>
          <w:szCs w:val="28"/>
          <w:lang w:eastAsia="en-GB"/>
        </w:rPr>
        <w:t xml:space="preserve">Number of children with </w:t>
      </w:r>
      <w:r w:rsidR="00852DCA" w:rsidRPr="000D4F25">
        <w:rPr>
          <w:rFonts w:ascii="Arial" w:hAnsi="Arial" w:cs="Arial"/>
          <w:b/>
          <w:bCs/>
          <w:sz w:val="28"/>
          <w:szCs w:val="28"/>
          <w:lang w:eastAsia="en-GB"/>
        </w:rPr>
        <w:t>an EHCP</w:t>
      </w:r>
      <w:r w:rsidR="000D4F25">
        <w:rPr>
          <w:rFonts w:ascii="Arial" w:hAnsi="Arial" w:cs="Arial"/>
          <w:b/>
          <w:bCs/>
          <w:sz w:val="28"/>
          <w:szCs w:val="28"/>
          <w:lang w:eastAsia="en-GB"/>
        </w:rPr>
        <w:t>:</w:t>
      </w:r>
    </w:p>
    <w:tbl>
      <w:tblPr>
        <w:tblStyle w:val="TableGrid"/>
        <w:tblW w:w="0" w:type="auto"/>
        <w:tblInd w:w="-5" w:type="dxa"/>
        <w:tblLook w:val="04A0" w:firstRow="1" w:lastRow="0" w:firstColumn="1" w:lastColumn="0" w:noHBand="0" w:noVBand="1"/>
      </w:tblPr>
      <w:tblGrid>
        <w:gridCol w:w="3021"/>
        <w:gridCol w:w="2224"/>
      </w:tblGrid>
      <w:tr w:rsidR="00702D40" w14:paraId="7AFF5B9C" w14:textId="77777777" w:rsidTr="00702D40">
        <w:tc>
          <w:tcPr>
            <w:tcW w:w="3021" w:type="dxa"/>
          </w:tcPr>
          <w:p w14:paraId="11202849" w14:textId="410A5AA8" w:rsidR="00702D40" w:rsidRPr="00702D40" w:rsidRDefault="00702D40" w:rsidP="00A03FC3">
            <w:pPr>
              <w:rPr>
                <w:sz w:val="24"/>
                <w:szCs w:val="24"/>
                <w:lang w:eastAsia="en-GB"/>
              </w:rPr>
            </w:pPr>
            <w:r>
              <w:rPr>
                <w:sz w:val="24"/>
                <w:szCs w:val="24"/>
                <w:lang w:eastAsia="en-GB"/>
              </w:rPr>
              <w:t>Age Range</w:t>
            </w:r>
          </w:p>
        </w:tc>
        <w:tc>
          <w:tcPr>
            <w:tcW w:w="2224" w:type="dxa"/>
          </w:tcPr>
          <w:p w14:paraId="19B6203C" w14:textId="7955A993" w:rsidR="00702D40" w:rsidRPr="00702D40" w:rsidRDefault="00702D40" w:rsidP="00A03FC3">
            <w:pPr>
              <w:rPr>
                <w:sz w:val="24"/>
                <w:szCs w:val="24"/>
                <w:lang w:eastAsia="en-GB"/>
              </w:rPr>
            </w:pPr>
            <w:r>
              <w:rPr>
                <w:sz w:val="24"/>
                <w:szCs w:val="24"/>
                <w:lang w:eastAsia="en-GB"/>
              </w:rPr>
              <w:t>Number of EHCPS</w:t>
            </w:r>
          </w:p>
        </w:tc>
      </w:tr>
      <w:tr w:rsidR="00852DCA" w14:paraId="573FC663" w14:textId="77777777" w:rsidTr="00702D40">
        <w:tc>
          <w:tcPr>
            <w:tcW w:w="3021" w:type="dxa"/>
          </w:tcPr>
          <w:p w14:paraId="006472B2" w14:textId="794DF3D3" w:rsidR="00852DCA" w:rsidRPr="00702D40" w:rsidRDefault="00930B45" w:rsidP="00A03FC3">
            <w:pPr>
              <w:rPr>
                <w:sz w:val="24"/>
                <w:szCs w:val="24"/>
                <w:lang w:eastAsia="en-GB"/>
              </w:rPr>
            </w:pPr>
            <w:r w:rsidRPr="00702D40">
              <w:rPr>
                <w:sz w:val="24"/>
                <w:szCs w:val="24"/>
                <w:lang w:eastAsia="en-GB"/>
              </w:rPr>
              <w:t>Under 2</w:t>
            </w:r>
          </w:p>
        </w:tc>
        <w:tc>
          <w:tcPr>
            <w:tcW w:w="2224" w:type="dxa"/>
          </w:tcPr>
          <w:p w14:paraId="2890D4C8" w14:textId="5A38360B" w:rsidR="00852DCA" w:rsidRPr="00702D40" w:rsidRDefault="00FA1E7D" w:rsidP="00A03FC3">
            <w:pPr>
              <w:rPr>
                <w:sz w:val="24"/>
                <w:szCs w:val="24"/>
                <w:lang w:eastAsia="en-GB"/>
              </w:rPr>
            </w:pPr>
            <w:r w:rsidRPr="00702D40">
              <w:rPr>
                <w:sz w:val="24"/>
                <w:szCs w:val="24"/>
                <w:lang w:eastAsia="en-GB"/>
              </w:rPr>
              <w:t>1</w:t>
            </w:r>
          </w:p>
        </w:tc>
      </w:tr>
      <w:tr w:rsidR="00852DCA" w14:paraId="1864B37F" w14:textId="77777777" w:rsidTr="00702D40">
        <w:tc>
          <w:tcPr>
            <w:tcW w:w="3021" w:type="dxa"/>
          </w:tcPr>
          <w:p w14:paraId="44AAA200" w14:textId="14A647A3" w:rsidR="00852DCA" w:rsidRPr="00702D40" w:rsidRDefault="00930B45" w:rsidP="00A03FC3">
            <w:pPr>
              <w:rPr>
                <w:sz w:val="24"/>
                <w:szCs w:val="24"/>
                <w:lang w:eastAsia="en-GB"/>
              </w:rPr>
            </w:pPr>
            <w:r w:rsidRPr="00702D40">
              <w:rPr>
                <w:sz w:val="24"/>
                <w:szCs w:val="24"/>
                <w:lang w:eastAsia="en-GB"/>
              </w:rPr>
              <w:t>2-4</w:t>
            </w:r>
          </w:p>
        </w:tc>
        <w:tc>
          <w:tcPr>
            <w:tcW w:w="2224" w:type="dxa"/>
          </w:tcPr>
          <w:p w14:paraId="6115B244" w14:textId="420DE2F3" w:rsidR="00852DCA" w:rsidRPr="00702D40" w:rsidRDefault="00813C77" w:rsidP="00A03FC3">
            <w:pPr>
              <w:rPr>
                <w:sz w:val="24"/>
                <w:szCs w:val="24"/>
                <w:lang w:eastAsia="en-GB"/>
              </w:rPr>
            </w:pPr>
            <w:r w:rsidRPr="00702D40">
              <w:rPr>
                <w:sz w:val="24"/>
                <w:szCs w:val="24"/>
                <w:lang w:eastAsia="en-GB"/>
              </w:rPr>
              <w:t>141</w:t>
            </w:r>
          </w:p>
        </w:tc>
      </w:tr>
      <w:tr w:rsidR="00852DCA" w14:paraId="2195F77A" w14:textId="77777777" w:rsidTr="00702D40">
        <w:tc>
          <w:tcPr>
            <w:tcW w:w="3021" w:type="dxa"/>
          </w:tcPr>
          <w:p w14:paraId="6A46CBFA" w14:textId="1D0D9842" w:rsidR="00852DCA" w:rsidRPr="00702D40" w:rsidRDefault="009E6A77" w:rsidP="00A03FC3">
            <w:pPr>
              <w:rPr>
                <w:sz w:val="24"/>
                <w:szCs w:val="24"/>
                <w:lang w:eastAsia="en-GB"/>
              </w:rPr>
            </w:pPr>
            <w:r w:rsidRPr="00702D40">
              <w:rPr>
                <w:sz w:val="24"/>
                <w:szCs w:val="24"/>
                <w:lang w:eastAsia="en-GB"/>
              </w:rPr>
              <w:t>Reception year 6</w:t>
            </w:r>
          </w:p>
        </w:tc>
        <w:tc>
          <w:tcPr>
            <w:tcW w:w="2224" w:type="dxa"/>
          </w:tcPr>
          <w:p w14:paraId="390C228B" w14:textId="4D010BC5" w:rsidR="00852DCA" w:rsidRPr="00702D40" w:rsidRDefault="00813C77" w:rsidP="00A03FC3">
            <w:pPr>
              <w:rPr>
                <w:sz w:val="24"/>
                <w:szCs w:val="24"/>
                <w:lang w:eastAsia="en-GB"/>
              </w:rPr>
            </w:pPr>
            <w:r w:rsidRPr="00702D40">
              <w:rPr>
                <w:sz w:val="24"/>
                <w:szCs w:val="24"/>
                <w:lang w:eastAsia="en-GB"/>
              </w:rPr>
              <w:t>15</w:t>
            </w:r>
            <w:r w:rsidR="00034D35" w:rsidRPr="00702D40">
              <w:rPr>
                <w:sz w:val="24"/>
                <w:szCs w:val="24"/>
                <w:lang w:eastAsia="en-GB"/>
              </w:rPr>
              <w:t>71</w:t>
            </w:r>
          </w:p>
        </w:tc>
      </w:tr>
      <w:tr w:rsidR="00930B45" w14:paraId="3B549550" w14:textId="77777777" w:rsidTr="00702D40">
        <w:tc>
          <w:tcPr>
            <w:tcW w:w="3021" w:type="dxa"/>
          </w:tcPr>
          <w:p w14:paraId="6163C90D" w14:textId="7C06F07C" w:rsidR="00930B45" w:rsidRPr="00702D40" w:rsidRDefault="009E6A77" w:rsidP="00A03FC3">
            <w:pPr>
              <w:rPr>
                <w:sz w:val="24"/>
                <w:szCs w:val="24"/>
                <w:lang w:eastAsia="en-GB"/>
              </w:rPr>
            </w:pPr>
            <w:r w:rsidRPr="00702D40">
              <w:rPr>
                <w:sz w:val="24"/>
                <w:szCs w:val="24"/>
                <w:lang w:eastAsia="en-GB"/>
              </w:rPr>
              <w:t xml:space="preserve">Secondary </w:t>
            </w:r>
            <w:r w:rsidR="00034D35" w:rsidRPr="00702D40">
              <w:rPr>
                <w:sz w:val="24"/>
                <w:szCs w:val="24"/>
                <w:lang w:eastAsia="en-GB"/>
              </w:rPr>
              <w:t>S</w:t>
            </w:r>
            <w:r w:rsidRPr="00702D40">
              <w:rPr>
                <w:sz w:val="24"/>
                <w:szCs w:val="24"/>
                <w:lang w:eastAsia="en-GB"/>
              </w:rPr>
              <w:t>chool</w:t>
            </w:r>
            <w:r w:rsidR="003F0D71" w:rsidRPr="00702D40">
              <w:rPr>
                <w:sz w:val="24"/>
                <w:szCs w:val="24"/>
                <w:lang w:eastAsia="en-GB"/>
              </w:rPr>
              <w:t>-Year 7 to 11</w:t>
            </w:r>
          </w:p>
        </w:tc>
        <w:tc>
          <w:tcPr>
            <w:tcW w:w="2224" w:type="dxa"/>
          </w:tcPr>
          <w:p w14:paraId="4C24D036" w14:textId="7E360103" w:rsidR="00930B45" w:rsidRPr="00702D40" w:rsidRDefault="00034D35" w:rsidP="00034D35">
            <w:pPr>
              <w:rPr>
                <w:sz w:val="24"/>
                <w:szCs w:val="24"/>
                <w:lang w:eastAsia="en-GB"/>
              </w:rPr>
            </w:pPr>
            <w:r w:rsidRPr="00702D40">
              <w:rPr>
                <w:sz w:val="24"/>
                <w:szCs w:val="24"/>
                <w:lang w:eastAsia="en-GB"/>
              </w:rPr>
              <w:t>1477</w:t>
            </w:r>
          </w:p>
        </w:tc>
      </w:tr>
    </w:tbl>
    <w:p w14:paraId="37DBD55B" w14:textId="77777777" w:rsidR="00684AEB" w:rsidRDefault="00684AEB" w:rsidP="00A03FC3">
      <w:pPr>
        <w:rPr>
          <w:b/>
          <w:bCs/>
          <w:lang w:eastAsia="en-GB"/>
        </w:rPr>
      </w:pPr>
    </w:p>
    <w:p w14:paraId="71E62EEC" w14:textId="603568A1" w:rsidR="009A4F60" w:rsidRPr="000D4F25" w:rsidRDefault="009A4F60" w:rsidP="009A4F60">
      <w:pPr>
        <w:rPr>
          <w:rFonts w:ascii="Arial" w:hAnsi="Arial" w:cs="Arial"/>
          <w:b/>
          <w:bCs/>
          <w:sz w:val="28"/>
          <w:szCs w:val="28"/>
        </w:rPr>
      </w:pPr>
      <w:r w:rsidRPr="000D4F25">
        <w:rPr>
          <w:rFonts w:ascii="Arial" w:hAnsi="Arial" w:cs="Arial"/>
          <w:b/>
          <w:bCs/>
          <w:sz w:val="28"/>
          <w:szCs w:val="28"/>
        </w:rPr>
        <w:t>Changes to Population:</w:t>
      </w:r>
    </w:p>
    <w:p w14:paraId="1C1CFBD6" w14:textId="4F25FE1D" w:rsidR="009A4F60" w:rsidRPr="00CE03D6" w:rsidRDefault="009A4F60" w:rsidP="009A4F60">
      <w:pPr>
        <w:rPr>
          <w:rFonts w:ascii="Arial" w:hAnsi="Arial" w:cs="Arial"/>
          <w:sz w:val="24"/>
          <w:szCs w:val="24"/>
        </w:rPr>
      </w:pPr>
      <w:r w:rsidRPr="00CE03D6">
        <w:rPr>
          <w:rFonts w:ascii="Arial" w:hAnsi="Arial" w:cs="Arial"/>
          <w:sz w:val="24"/>
          <w:szCs w:val="24"/>
        </w:rPr>
        <w:t>Estimates imply that the Early Years (0-4 years) population is reducing in Sefton, with an overall reduction of 7% from 2013 to 2022, possibly due to reductions in birth rates. Sefton’s crude birth rate (the number of live births per 1,000 mid-year total population estimate) in 2022 was 8.8. This remains below the Liverpool City Region at 9.8 and below the average in England at 10.1.</w:t>
      </w:r>
      <w:r w:rsidR="002452EB">
        <w:rPr>
          <w:rFonts w:ascii="Arial" w:hAnsi="Arial" w:cs="Arial"/>
          <w:sz w:val="24"/>
          <w:szCs w:val="24"/>
        </w:rPr>
        <w:t xml:space="preserve"> Despite a declining birth rate, additional funded entitlements are likely to increase demand for early Years childcare which in turn may impact demand for Wrap around. </w:t>
      </w:r>
    </w:p>
    <w:p w14:paraId="03AEB0FE" w14:textId="7DD84254" w:rsidR="0069581C" w:rsidRPr="002711A6" w:rsidRDefault="0069581C" w:rsidP="009D6F2E">
      <w:pPr>
        <w:pStyle w:val="Heading1"/>
        <w:numPr>
          <w:ilvl w:val="0"/>
          <w:numId w:val="40"/>
        </w:numPr>
        <w:rPr>
          <w:rFonts w:ascii="Arial" w:hAnsi="Arial" w:cs="Arial"/>
          <w:sz w:val="40"/>
          <w:szCs w:val="40"/>
        </w:rPr>
      </w:pPr>
      <w:r w:rsidRPr="002711A6">
        <w:rPr>
          <w:rFonts w:ascii="Arial" w:hAnsi="Arial" w:cs="Arial"/>
          <w:sz w:val="40"/>
          <w:szCs w:val="40"/>
        </w:rPr>
        <w:lastRenderedPageBreak/>
        <w:t>Supply of Childcare</w:t>
      </w:r>
    </w:p>
    <w:p w14:paraId="13CBD178" w14:textId="1095AD01" w:rsidR="00F91971" w:rsidRPr="00684AEB" w:rsidRDefault="00F91971" w:rsidP="00A03FC3">
      <w:pPr>
        <w:rPr>
          <w:b/>
          <w:bCs/>
          <w:lang w:eastAsia="en-GB"/>
        </w:rPr>
      </w:pPr>
    </w:p>
    <w:p w14:paraId="59E3B6FD" w14:textId="64B032F7" w:rsidR="00CD1D07" w:rsidRPr="00702D40" w:rsidRDefault="00256FDF" w:rsidP="00B60C99">
      <w:pPr>
        <w:rPr>
          <w:rFonts w:ascii="Arial" w:hAnsi="Arial" w:cs="Arial"/>
          <w:sz w:val="24"/>
          <w:szCs w:val="24"/>
          <w:lang w:eastAsia="en-GB"/>
        </w:rPr>
      </w:pPr>
      <w:r w:rsidRPr="00702D40">
        <w:rPr>
          <w:rFonts w:ascii="Arial" w:hAnsi="Arial" w:cs="Arial"/>
          <w:sz w:val="24"/>
          <w:szCs w:val="24"/>
          <w:lang w:eastAsia="en-GB"/>
        </w:rPr>
        <w:t xml:space="preserve">In total there are </w:t>
      </w:r>
      <w:r w:rsidR="004B75AB">
        <w:rPr>
          <w:rFonts w:ascii="Arial" w:hAnsi="Arial" w:cs="Arial"/>
          <w:sz w:val="24"/>
          <w:szCs w:val="24"/>
          <w:lang w:eastAsia="en-GB"/>
        </w:rPr>
        <w:t xml:space="preserve">186 </w:t>
      </w:r>
      <w:r w:rsidRPr="00702D40">
        <w:rPr>
          <w:rFonts w:ascii="Arial" w:hAnsi="Arial" w:cs="Arial"/>
          <w:sz w:val="24"/>
          <w:szCs w:val="24"/>
          <w:lang w:eastAsia="en-GB"/>
        </w:rPr>
        <w:t xml:space="preserve">providers </w:t>
      </w:r>
      <w:r w:rsidR="00F14276" w:rsidRPr="00702D40">
        <w:rPr>
          <w:rFonts w:ascii="Arial" w:hAnsi="Arial" w:cs="Arial"/>
          <w:sz w:val="24"/>
          <w:szCs w:val="24"/>
          <w:lang w:eastAsia="en-GB"/>
        </w:rPr>
        <w:t xml:space="preserve">of </w:t>
      </w:r>
      <w:r w:rsidR="004B75AB">
        <w:rPr>
          <w:rFonts w:ascii="Arial" w:hAnsi="Arial" w:cs="Arial"/>
          <w:sz w:val="24"/>
          <w:szCs w:val="24"/>
          <w:lang w:eastAsia="en-GB"/>
        </w:rPr>
        <w:t xml:space="preserve">Early Years </w:t>
      </w:r>
      <w:r w:rsidR="00F14276" w:rsidRPr="00702D40">
        <w:rPr>
          <w:rFonts w:ascii="Arial" w:hAnsi="Arial" w:cs="Arial"/>
          <w:sz w:val="24"/>
          <w:szCs w:val="24"/>
          <w:lang w:eastAsia="en-GB"/>
        </w:rPr>
        <w:t xml:space="preserve">childcare providers in our local authority offering a maximum of </w:t>
      </w:r>
      <w:r w:rsidR="002C65EA">
        <w:rPr>
          <w:rFonts w:ascii="Arial" w:hAnsi="Arial" w:cs="Arial"/>
          <w:sz w:val="24"/>
          <w:szCs w:val="24"/>
          <w:lang w:eastAsia="en-GB"/>
        </w:rPr>
        <w:t xml:space="preserve">881 </w:t>
      </w:r>
      <w:r w:rsidR="00F14276" w:rsidRPr="00702D40">
        <w:rPr>
          <w:rFonts w:ascii="Arial" w:hAnsi="Arial" w:cs="Arial"/>
          <w:sz w:val="24"/>
          <w:szCs w:val="24"/>
          <w:lang w:eastAsia="en-GB"/>
        </w:rPr>
        <w:t xml:space="preserve">places for under </w:t>
      </w:r>
      <w:r w:rsidR="0002225B">
        <w:rPr>
          <w:rFonts w:ascii="Arial" w:hAnsi="Arial" w:cs="Arial"/>
          <w:sz w:val="24"/>
          <w:szCs w:val="24"/>
          <w:lang w:eastAsia="en-GB"/>
        </w:rPr>
        <w:t xml:space="preserve">2’s 1378 </w:t>
      </w:r>
      <w:r w:rsidR="00F14276" w:rsidRPr="00702D40">
        <w:rPr>
          <w:rFonts w:ascii="Arial" w:hAnsi="Arial" w:cs="Arial"/>
          <w:sz w:val="24"/>
          <w:szCs w:val="24"/>
          <w:lang w:eastAsia="en-GB"/>
        </w:rPr>
        <w:t xml:space="preserve">places for </w:t>
      </w:r>
      <w:r w:rsidR="00D41162" w:rsidRPr="00702D40">
        <w:rPr>
          <w:rFonts w:ascii="Arial" w:hAnsi="Arial" w:cs="Arial"/>
          <w:sz w:val="24"/>
          <w:szCs w:val="24"/>
          <w:lang w:eastAsia="en-GB"/>
        </w:rPr>
        <w:t>2-year-olds</w:t>
      </w:r>
      <w:r w:rsidR="00F14276" w:rsidRPr="00702D40">
        <w:rPr>
          <w:rFonts w:ascii="Arial" w:hAnsi="Arial" w:cs="Arial"/>
          <w:sz w:val="24"/>
          <w:szCs w:val="24"/>
          <w:lang w:eastAsia="en-GB"/>
        </w:rPr>
        <w:t xml:space="preserve"> and </w:t>
      </w:r>
      <w:r w:rsidR="00C277B7">
        <w:rPr>
          <w:rFonts w:ascii="Arial" w:hAnsi="Arial" w:cs="Arial"/>
          <w:sz w:val="24"/>
          <w:szCs w:val="24"/>
          <w:lang w:eastAsia="en-GB"/>
        </w:rPr>
        <w:t>3524</w:t>
      </w:r>
      <w:r w:rsidR="00F14276" w:rsidRPr="00702D40">
        <w:rPr>
          <w:rFonts w:ascii="Arial" w:hAnsi="Arial" w:cs="Arial"/>
          <w:sz w:val="24"/>
          <w:szCs w:val="24"/>
          <w:lang w:eastAsia="en-GB"/>
        </w:rPr>
        <w:t xml:space="preserve"> places for </w:t>
      </w:r>
      <w:r w:rsidR="00D41162" w:rsidRPr="00702D40">
        <w:rPr>
          <w:rFonts w:ascii="Arial" w:hAnsi="Arial" w:cs="Arial"/>
          <w:sz w:val="24"/>
          <w:szCs w:val="24"/>
          <w:lang w:eastAsia="en-GB"/>
        </w:rPr>
        <w:t>3- and 4-year-olds</w:t>
      </w:r>
      <w:r w:rsidR="00F14276" w:rsidRPr="00702D40">
        <w:rPr>
          <w:rFonts w:ascii="Arial" w:hAnsi="Arial" w:cs="Arial"/>
          <w:sz w:val="24"/>
          <w:szCs w:val="24"/>
          <w:lang w:eastAsia="en-GB"/>
        </w:rPr>
        <w:t xml:space="preserve">. </w:t>
      </w:r>
    </w:p>
    <w:p w14:paraId="553B9B34" w14:textId="77777777" w:rsidR="00A212D6" w:rsidRDefault="00A212D6" w:rsidP="00B60C99">
      <w:pPr>
        <w:rPr>
          <w:rFonts w:ascii="Arial" w:hAnsi="Arial" w:cs="Arial"/>
          <w:lang w:eastAsia="en-GB"/>
        </w:rPr>
      </w:pPr>
    </w:p>
    <w:tbl>
      <w:tblPr>
        <w:tblStyle w:val="TableGrid"/>
        <w:tblW w:w="0" w:type="auto"/>
        <w:tblLook w:val="04A0" w:firstRow="1" w:lastRow="0" w:firstColumn="1" w:lastColumn="0" w:noHBand="0" w:noVBand="1"/>
      </w:tblPr>
      <w:tblGrid>
        <w:gridCol w:w="5129"/>
        <w:gridCol w:w="2096"/>
        <w:gridCol w:w="2551"/>
        <w:gridCol w:w="2551"/>
        <w:gridCol w:w="2551"/>
      </w:tblGrid>
      <w:tr w:rsidR="00957828" w14:paraId="34AA3C68" w14:textId="0EF5F377" w:rsidTr="00A42C92">
        <w:tc>
          <w:tcPr>
            <w:tcW w:w="5129" w:type="dxa"/>
          </w:tcPr>
          <w:p w14:paraId="3C234ED0" w14:textId="6DDB9E34" w:rsidR="00957828" w:rsidRPr="0009070C" w:rsidRDefault="00957828" w:rsidP="00B60C99">
            <w:pPr>
              <w:rPr>
                <w:rFonts w:ascii="Arial" w:hAnsi="Arial" w:cs="Arial"/>
                <w:b/>
                <w:bCs/>
                <w:sz w:val="24"/>
                <w:szCs w:val="24"/>
                <w:lang w:eastAsia="en-GB"/>
              </w:rPr>
            </w:pPr>
            <w:r w:rsidRPr="0009070C">
              <w:rPr>
                <w:rFonts w:ascii="Arial" w:hAnsi="Arial" w:cs="Arial"/>
                <w:b/>
                <w:bCs/>
                <w:sz w:val="24"/>
                <w:szCs w:val="24"/>
                <w:lang w:eastAsia="en-GB"/>
              </w:rPr>
              <w:t>Type of Provision</w:t>
            </w:r>
          </w:p>
        </w:tc>
        <w:tc>
          <w:tcPr>
            <w:tcW w:w="2096" w:type="dxa"/>
          </w:tcPr>
          <w:p w14:paraId="319343A7" w14:textId="0E0D3D03" w:rsidR="00957828" w:rsidRPr="0009070C" w:rsidRDefault="00957828" w:rsidP="00B60C99">
            <w:pPr>
              <w:rPr>
                <w:rFonts w:ascii="Arial" w:hAnsi="Arial" w:cs="Arial"/>
                <w:b/>
                <w:bCs/>
                <w:sz w:val="24"/>
                <w:szCs w:val="24"/>
                <w:lang w:eastAsia="en-GB"/>
              </w:rPr>
            </w:pPr>
            <w:r w:rsidRPr="0009070C">
              <w:rPr>
                <w:rFonts w:ascii="Arial" w:hAnsi="Arial" w:cs="Arial"/>
                <w:b/>
                <w:bCs/>
                <w:sz w:val="24"/>
                <w:szCs w:val="24"/>
                <w:lang w:eastAsia="en-GB"/>
              </w:rPr>
              <w:t>Number of Providers</w:t>
            </w:r>
          </w:p>
        </w:tc>
        <w:tc>
          <w:tcPr>
            <w:tcW w:w="2551" w:type="dxa"/>
          </w:tcPr>
          <w:p w14:paraId="79971915" w14:textId="0C58F49C" w:rsidR="00957828" w:rsidRPr="0009070C" w:rsidRDefault="00957828" w:rsidP="00B60C99">
            <w:pPr>
              <w:rPr>
                <w:rFonts w:ascii="Arial" w:hAnsi="Arial" w:cs="Arial"/>
                <w:b/>
                <w:bCs/>
                <w:sz w:val="24"/>
                <w:szCs w:val="24"/>
                <w:lang w:eastAsia="en-GB"/>
              </w:rPr>
            </w:pPr>
            <w:r w:rsidRPr="0009070C">
              <w:rPr>
                <w:rFonts w:ascii="Arial" w:hAnsi="Arial" w:cs="Arial"/>
                <w:b/>
                <w:bCs/>
                <w:sz w:val="24"/>
                <w:szCs w:val="24"/>
                <w:lang w:eastAsia="en-GB"/>
              </w:rPr>
              <w:t xml:space="preserve">Number of places for under 2’s </w:t>
            </w:r>
          </w:p>
        </w:tc>
        <w:tc>
          <w:tcPr>
            <w:tcW w:w="2551" w:type="dxa"/>
          </w:tcPr>
          <w:p w14:paraId="7892A07E" w14:textId="0F941769" w:rsidR="00957828" w:rsidRPr="0009070C" w:rsidRDefault="00957828" w:rsidP="00B60C99">
            <w:pPr>
              <w:rPr>
                <w:rFonts w:ascii="Arial" w:hAnsi="Arial" w:cs="Arial"/>
                <w:b/>
                <w:bCs/>
                <w:sz w:val="24"/>
                <w:szCs w:val="24"/>
                <w:lang w:eastAsia="en-GB"/>
              </w:rPr>
            </w:pPr>
            <w:r w:rsidRPr="0009070C">
              <w:rPr>
                <w:rFonts w:ascii="Arial" w:hAnsi="Arial" w:cs="Arial"/>
                <w:b/>
                <w:bCs/>
                <w:sz w:val="24"/>
                <w:szCs w:val="24"/>
                <w:lang w:eastAsia="en-GB"/>
              </w:rPr>
              <w:t xml:space="preserve">Number of places </w:t>
            </w:r>
            <w:r w:rsidR="00A44141" w:rsidRPr="0009070C">
              <w:rPr>
                <w:rFonts w:ascii="Arial" w:hAnsi="Arial" w:cs="Arial"/>
                <w:b/>
                <w:bCs/>
                <w:sz w:val="24"/>
                <w:szCs w:val="24"/>
                <w:lang w:eastAsia="en-GB"/>
              </w:rPr>
              <w:t xml:space="preserve">for </w:t>
            </w:r>
            <w:r w:rsidR="0009070C" w:rsidRPr="0009070C">
              <w:rPr>
                <w:rFonts w:ascii="Arial" w:hAnsi="Arial" w:cs="Arial"/>
                <w:b/>
                <w:bCs/>
                <w:sz w:val="24"/>
                <w:szCs w:val="24"/>
                <w:lang w:eastAsia="en-GB"/>
              </w:rPr>
              <w:t>2-year-olds</w:t>
            </w:r>
          </w:p>
        </w:tc>
        <w:tc>
          <w:tcPr>
            <w:tcW w:w="2551" w:type="dxa"/>
          </w:tcPr>
          <w:p w14:paraId="0C89DEB2" w14:textId="4189EE3C" w:rsidR="00957828" w:rsidRPr="0009070C" w:rsidRDefault="00A44141" w:rsidP="00B60C99">
            <w:pPr>
              <w:rPr>
                <w:rFonts w:ascii="Arial" w:hAnsi="Arial" w:cs="Arial"/>
                <w:b/>
                <w:bCs/>
                <w:sz w:val="24"/>
                <w:szCs w:val="24"/>
                <w:lang w:eastAsia="en-GB"/>
              </w:rPr>
            </w:pPr>
            <w:r w:rsidRPr="0009070C">
              <w:rPr>
                <w:rFonts w:ascii="Arial" w:hAnsi="Arial" w:cs="Arial"/>
                <w:b/>
                <w:bCs/>
                <w:sz w:val="24"/>
                <w:szCs w:val="24"/>
                <w:lang w:eastAsia="en-GB"/>
              </w:rPr>
              <w:t xml:space="preserve">Number of places for </w:t>
            </w:r>
            <w:r w:rsidR="0009070C" w:rsidRPr="0009070C">
              <w:rPr>
                <w:rFonts w:ascii="Arial" w:hAnsi="Arial" w:cs="Arial"/>
                <w:b/>
                <w:bCs/>
                <w:sz w:val="24"/>
                <w:szCs w:val="24"/>
                <w:lang w:eastAsia="en-GB"/>
              </w:rPr>
              <w:t>3- and 4-year-olds</w:t>
            </w:r>
            <w:r w:rsidRPr="0009070C">
              <w:rPr>
                <w:rFonts w:ascii="Arial" w:hAnsi="Arial" w:cs="Arial"/>
                <w:b/>
                <w:bCs/>
                <w:sz w:val="24"/>
                <w:szCs w:val="24"/>
                <w:lang w:eastAsia="en-GB"/>
              </w:rPr>
              <w:t xml:space="preserve">. </w:t>
            </w:r>
          </w:p>
        </w:tc>
      </w:tr>
      <w:tr w:rsidR="00957828" w14:paraId="654BCB58" w14:textId="00F15AB1" w:rsidTr="00A42C92">
        <w:tc>
          <w:tcPr>
            <w:tcW w:w="5129" w:type="dxa"/>
          </w:tcPr>
          <w:p w14:paraId="01DC2C57" w14:textId="5B5BF8CF" w:rsidR="00957828" w:rsidRPr="0009070C" w:rsidRDefault="00957828" w:rsidP="00B60C99">
            <w:pPr>
              <w:rPr>
                <w:rFonts w:ascii="Arial" w:hAnsi="Arial" w:cs="Arial"/>
                <w:sz w:val="24"/>
                <w:szCs w:val="24"/>
                <w:lang w:eastAsia="en-GB"/>
              </w:rPr>
            </w:pPr>
            <w:r w:rsidRPr="0009070C">
              <w:rPr>
                <w:rFonts w:ascii="Arial" w:hAnsi="Arial" w:cs="Arial"/>
                <w:sz w:val="24"/>
                <w:szCs w:val="24"/>
                <w:lang w:eastAsia="en-GB"/>
              </w:rPr>
              <w:t>Childminders*</w:t>
            </w:r>
          </w:p>
        </w:tc>
        <w:tc>
          <w:tcPr>
            <w:tcW w:w="2096" w:type="dxa"/>
          </w:tcPr>
          <w:p w14:paraId="769DAED0" w14:textId="21BBF9F2" w:rsidR="00957828" w:rsidRPr="0009070C" w:rsidRDefault="00A70E89" w:rsidP="00B60C99">
            <w:pPr>
              <w:rPr>
                <w:rFonts w:ascii="Arial" w:hAnsi="Arial" w:cs="Arial"/>
                <w:sz w:val="24"/>
                <w:szCs w:val="24"/>
                <w:lang w:eastAsia="en-GB"/>
              </w:rPr>
            </w:pPr>
            <w:r>
              <w:rPr>
                <w:rFonts w:ascii="Arial" w:hAnsi="Arial" w:cs="Arial"/>
                <w:sz w:val="24"/>
                <w:szCs w:val="24"/>
                <w:lang w:eastAsia="en-GB"/>
              </w:rPr>
              <w:t>73</w:t>
            </w:r>
          </w:p>
        </w:tc>
        <w:tc>
          <w:tcPr>
            <w:tcW w:w="2551" w:type="dxa"/>
          </w:tcPr>
          <w:p w14:paraId="1A485E06" w14:textId="79A1A1B8" w:rsidR="00957828" w:rsidRPr="0009070C" w:rsidRDefault="00F76FF2" w:rsidP="00B60C99">
            <w:pPr>
              <w:rPr>
                <w:rFonts w:ascii="Arial" w:hAnsi="Arial" w:cs="Arial"/>
                <w:sz w:val="24"/>
                <w:szCs w:val="24"/>
                <w:lang w:eastAsia="en-GB"/>
              </w:rPr>
            </w:pPr>
            <w:r>
              <w:rPr>
                <w:rFonts w:ascii="Arial" w:hAnsi="Arial" w:cs="Arial"/>
                <w:sz w:val="24"/>
                <w:szCs w:val="24"/>
                <w:lang w:eastAsia="en-GB"/>
              </w:rPr>
              <w:t>98</w:t>
            </w:r>
          </w:p>
        </w:tc>
        <w:tc>
          <w:tcPr>
            <w:tcW w:w="2551" w:type="dxa"/>
          </w:tcPr>
          <w:p w14:paraId="2284D898" w14:textId="171FA402" w:rsidR="00957828" w:rsidRPr="0009070C" w:rsidRDefault="00F76FF2" w:rsidP="00B60C99">
            <w:pPr>
              <w:rPr>
                <w:rFonts w:ascii="Arial" w:hAnsi="Arial" w:cs="Arial"/>
                <w:sz w:val="24"/>
                <w:szCs w:val="24"/>
                <w:lang w:eastAsia="en-GB"/>
              </w:rPr>
            </w:pPr>
            <w:r>
              <w:rPr>
                <w:rFonts w:ascii="Arial" w:hAnsi="Arial" w:cs="Arial"/>
                <w:sz w:val="24"/>
                <w:szCs w:val="24"/>
                <w:lang w:eastAsia="en-GB"/>
              </w:rPr>
              <w:t>100</w:t>
            </w:r>
          </w:p>
        </w:tc>
        <w:tc>
          <w:tcPr>
            <w:tcW w:w="2551" w:type="dxa"/>
          </w:tcPr>
          <w:p w14:paraId="4630F644" w14:textId="525FDEBA" w:rsidR="00957828" w:rsidRPr="0009070C" w:rsidRDefault="00C2277B" w:rsidP="00B60C99">
            <w:pPr>
              <w:rPr>
                <w:rFonts w:ascii="Arial" w:hAnsi="Arial" w:cs="Arial"/>
                <w:sz w:val="24"/>
                <w:szCs w:val="24"/>
                <w:lang w:eastAsia="en-GB"/>
              </w:rPr>
            </w:pPr>
            <w:r>
              <w:rPr>
                <w:rFonts w:ascii="Arial" w:hAnsi="Arial" w:cs="Arial"/>
                <w:sz w:val="24"/>
                <w:szCs w:val="24"/>
                <w:lang w:eastAsia="en-GB"/>
              </w:rPr>
              <w:t>100</w:t>
            </w:r>
          </w:p>
        </w:tc>
      </w:tr>
      <w:tr w:rsidR="00957828" w14:paraId="604B9C6A" w14:textId="65CDF716" w:rsidTr="00A42C92">
        <w:tc>
          <w:tcPr>
            <w:tcW w:w="5129" w:type="dxa"/>
          </w:tcPr>
          <w:p w14:paraId="27C4CD88" w14:textId="29109A77" w:rsidR="00957828" w:rsidRPr="0009070C" w:rsidRDefault="00957828" w:rsidP="00B60C99">
            <w:pPr>
              <w:rPr>
                <w:rFonts w:ascii="Arial" w:hAnsi="Arial" w:cs="Arial"/>
                <w:sz w:val="24"/>
                <w:szCs w:val="24"/>
                <w:lang w:eastAsia="en-GB"/>
              </w:rPr>
            </w:pPr>
            <w:r w:rsidRPr="0009070C">
              <w:rPr>
                <w:rFonts w:ascii="Arial" w:hAnsi="Arial" w:cs="Arial"/>
                <w:sz w:val="24"/>
                <w:szCs w:val="24"/>
                <w:lang w:eastAsia="en-GB"/>
              </w:rPr>
              <w:t>Nursery classes in schools</w:t>
            </w:r>
            <w:r w:rsidR="00A43472">
              <w:rPr>
                <w:rFonts w:ascii="Arial" w:hAnsi="Arial" w:cs="Arial"/>
                <w:sz w:val="24"/>
                <w:szCs w:val="24"/>
                <w:lang w:eastAsia="en-GB"/>
              </w:rPr>
              <w:t xml:space="preserve"> incl</w:t>
            </w:r>
            <w:r w:rsidR="00C2277B">
              <w:rPr>
                <w:rFonts w:ascii="Arial" w:hAnsi="Arial" w:cs="Arial"/>
                <w:sz w:val="24"/>
                <w:szCs w:val="24"/>
                <w:lang w:eastAsia="en-GB"/>
              </w:rPr>
              <w:t xml:space="preserve">uding </w:t>
            </w:r>
            <w:r w:rsidR="00A43472">
              <w:rPr>
                <w:rFonts w:ascii="Arial" w:hAnsi="Arial" w:cs="Arial"/>
                <w:sz w:val="24"/>
                <w:szCs w:val="24"/>
                <w:lang w:eastAsia="en-GB"/>
              </w:rPr>
              <w:t xml:space="preserve">Maintained nurseries </w:t>
            </w:r>
          </w:p>
        </w:tc>
        <w:tc>
          <w:tcPr>
            <w:tcW w:w="2096" w:type="dxa"/>
          </w:tcPr>
          <w:p w14:paraId="440D96B9" w14:textId="18FF0EDC" w:rsidR="00957828" w:rsidRPr="0009070C" w:rsidRDefault="00D56C6A" w:rsidP="00B60C99">
            <w:pPr>
              <w:rPr>
                <w:rFonts w:ascii="Arial" w:hAnsi="Arial" w:cs="Arial"/>
                <w:sz w:val="24"/>
                <w:szCs w:val="24"/>
                <w:lang w:eastAsia="en-GB"/>
              </w:rPr>
            </w:pPr>
            <w:r>
              <w:rPr>
                <w:rFonts w:ascii="Arial" w:hAnsi="Arial" w:cs="Arial"/>
                <w:sz w:val="24"/>
                <w:szCs w:val="24"/>
                <w:lang w:eastAsia="en-GB"/>
              </w:rPr>
              <w:t>5</w:t>
            </w:r>
            <w:r w:rsidR="00A43472">
              <w:rPr>
                <w:rFonts w:ascii="Arial" w:hAnsi="Arial" w:cs="Arial"/>
                <w:sz w:val="24"/>
                <w:szCs w:val="24"/>
                <w:lang w:eastAsia="en-GB"/>
              </w:rPr>
              <w:t>3</w:t>
            </w:r>
          </w:p>
        </w:tc>
        <w:tc>
          <w:tcPr>
            <w:tcW w:w="2551" w:type="dxa"/>
          </w:tcPr>
          <w:p w14:paraId="585C1983" w14:textId="33E39A33" w:rsidR="00957828" w:rsidRPr="0009070C" w:rsidRDefault="00F76FF2" w:rsidP="00B60C99">
            <w:pPr>
              <w:rPr>
                <w:rFonts w:ascii="Arial" w:hAnsi="Arial" w:cs="Arial"/>
                <w:sz w:val="24"/>
                <w:szCs w:val="24"/>
                <w:lang w:eastAsia="en-GB"/>
              </w:rPr>
            </w:pPr>
            <w:r>
              <w:rPr>
                <w:rFonts w:ascii="Arial" w:hAnsi="Arial" w:cs="Arial"/>
                <w:sz w:val="24"/>
                <w:szCs w:val="24"/>
                <w:lang w:eastAsia="en-GB"/>
              </w:rPr>
              <w:t>0</w:t>
            </w:r>
          </w:p>
        </w:tc>
        <w:tc>
          <w:tcPr>
            <w:tcW w:w="2551" w:type="dxa"/>
          </w:tcPr>
          <w:p w14:paraId="59153A92" w14:textId="67FE97F0" w:rsidR="00957828" w:rsidRPr="0009070C" w:rsidRDefault="00C51950" w:rsidP="00B60C99">
            <w:pPr>
              <w:rPr>
                <w:rFonts w:ascii="Arial" w:hAnsi="Arial" w:cs="Arial"/>
                <w:sz w:val="24"/>
                <w:szCs w:val="24"/>
                <w:lang w:eastAsia="en-GB"/>
              </w:rPr>
            </w:pPr>
            <w:r>
              <w:rPr>
                <w:rFonts w:ascii="Arial" w:hAnsi="Arial" w:cs="Arial"/>
                <w:sz w:val="24"/>
                <w:szCs w:val="24"/>
                <w:lang w:eastAsia="en-GB"/>
              </w:rPr>
              <w:t>242</w:t>
            </w:r>
          </w:p>
        </w:tc>
        <w:tc>
          <w:tcPr>
            <w:tcW w:w="2551" w:type="dxa"/>
          </w:tcPr>
          <w:p w14:paraId="298CEE18" w14:textId="0F4FFF3D" w:rsidR="00957828" w:rsidRPr="0009070C" w:rsidRDefault="00C2277B" w:rsidP="00B60C99">
            <w:pPr>
              <w:rPr>
                <w:rFonts w:ascii="Arial" w:hAnsi="Arial" w:cs="Arial"/>
                <w:sz w:val="24"/>
                <w:szCs w:val="24"/>
                <w:lang w:eastAsia="en-GB"/>
              </w:rPr>
            </w:pPr>
            <w:r>
              <w:rPr>
                <w:rFonts w:ascii="Arial" w:hAnsi="Arial" w:cs="Arial"/>
                <w:sz w:val="24"/>
                <w:szCs w:val="24"/>
                <w:lang w:eastAsia="en-GB"/>
              </w:rPr>
              <w:t>1853</w:t>
            </w:r>
          </w:p>
        </w:tc>
      </w:tr>
      <w:tr w:rsidR="00957828" w14:paraId="5E68158A" w14:textId="48E67BA6" w:rsidTr="00A42C92">
        <w:tc>
          <w:tcPr>
            <w:tcW w:w="5129" w:type="dxa"/>
          </w:tcPr>
          <w:p w14:paraId="4FBC88F1" w14:textId="61C34DC0" w:rsidR="00957828" w:rsidRPr="0009070C" w:rsidRDefault="00957828" w:rsidP="00B60C99">
            <w:pPr>
              <w:rPr>
                <w:rFonts w:ascii="Arial" w:hAnsi="Arial" w:cs="Arial"/>
                <w:sz w:val="24"/>
                <w:szCs w:val="24"/>
                <w:lang w:eastAsia="en-GB"/>
              </w:rPr>
            </w:pPr>
            <w:r w:rsidRPr="0009070C">
              <w:rPr>
                <w:rFonts w:ascii="Arial" w:hAnsi="Arial" w:cs="Arial"/>
                <w:sz w:val="24"/>
                <w:szCs w:val="24"/>
                <w:lang w:eastAsia="en-GB"/>
              </w:rPr>
              <w:t>Private, voluntary and independent nurseries</w:t>
            </w:r>
          </w:p>
        </w:tc>
        <w:tc>
          <w:tcPr>
            <w:tcW w:w="2096" w:type="dxa"/>
          </w:tcPr>
          <w:p w14:paraId="0EDE57C0" w14:textId="00965E4C" w:rsidR="00957828" w:rsidRPr="0009070C" w:rsidRDefault="00BE1965" w:rsidP="00B60C99">
            <w:pPr>
              <w:rPr>
                <w:rFonts w:ascii="Arial" w:hAnsi="Arial" w:cs="Arial"/>
                <w:sz w:val="24"/>
                <w:szCs w:val="24"/>
                <w:lang w:eastAsia="en-GB"/>
              </w:rPr>
            </w:pPr>
            <w:r>
              <w:rPr>
                <w:rFonts w:ascii="Arial" w:hAnsi="Arial" w:cs="Arial"/>
                <w:sz w:val="24"/>
                <w:szCs w:val="24"/>
                <w:lang w:eastAsia="en-GB"/>
              </w:rPr>
              <w:t>60</w:t>
            </w:r>
          </w:p>
        </w:tc>
        <w:tc>
          <w:tcPr>
            <w:tcW w:w="2551" w:type="dxa"/>
          </w:tcPr>
          <w:p w14:paraId="02D91E32" w14:textId="60CD803B" w:rsidR="00957828" w:rsidRPr="0009070C" w:rsidRDefault="001F06C1" w:rsidP="00B60C99">
            <w:pPr>
              <w:rPr>
                <w:rFonts w:ascii="Arial" w:hAnsi="Arial" w:cs="Arial"/>
                <w:sz w:val="24"/>
                <w:szCs w:val="24"/>
                <w:lang w:eastAsia="en-GB"/>
              </w:rPr>
            </w:pPr>
            <w:r>
              <w:rPr>
                <w:rFonts w:ascii="Arial" w:hAnsi="Arial" w:cs="Arial"/>
                <w:sz w:val="24"/>
                <w:szCs w:val="24"/>
                <w:lang w:eastAsia="en-GB"/>
              </w:rPr>
              <w:t>783</w:t>
            </w:r>
          </w:p>
        </w:tc>
        <w:tc>
          <w:tcPr>
            <w:tcW w:w="2551" w:type="dxa"/>
          </w:tcPr>
          <w:p w14:paraId="7D95825F" w14:textId="71084A76" w:rsidR="00957828" w:rsidRPr="0009070C" w:rsidRDefault="001F06C1" w:rsidP="00B60C99">
            <w:pPr>
              <w:rPr>
                <w:rFonts w:ascii="Arial" w:hAnsi="Arial" w:cs="Arial"/>
                <w:sz w:val="24"/>
                <w:szCs w:val="24"/>
                <w:lang w:eastAsia="en-GB"/>
              </w:rPr>
            </w:pPr>
            <w:r>
              <w:rPr>
                <w:rFonts w:ascii="Arial" w:hAnsi="Arial" w:cs="Arial"/>
                <w:sz w:val="24"/>
                <w:szCs w:val="24"/>
                <w:lang w:eastAsia="en-GB"/>
              </w:rPr>
              <w:t>1036</w:t>
            </w:r>
          </w:p>
        </w:tc>
        <w:tc>
          <w:tcPr>
            <w:tcW w:w="2551" w:type="dxa"/>
          </w:tcPr>
          <w:p w14:paraId="4D2277E7" w14:textId="261F29AA" w:rsidR="00957828" w:rsidRPr="0009070C" w:rsidRDefault="00BB2C35" w:rsidP="00B60C99">
            <w:pPr>
              <w:rPr>
                <w:rFonts w:ascii="Arial" w:hAnsi="Arial" w:cs="Arial"/>
                <w:sz w:val="24"/>
                <w:szCs w:val="24"/>
                <w:lang w:eastAsia="en-GB"/>
              </w:rPr>
            </w:pPr>
            <w:r>
              <w:rPr>
                <w:rFonts w:ascii="Arial" w:hAnsi="Arial" w:cs="Arial"/>
                <w:sz w:val="24"/>
                <w:szCs w:val="24"/>
                <w:lang w:eastAsia="en-GB"/>
              </w:rPr>
              <w:t>1571</w:t>
            </w:r>
          </w:p>
        </w:tc>
      </w:tr>
    </w:tbl>
    <w:p w14:paraId="13EBA23B" w14:textId="77777777" w:rsidR="00A212D6" w:rsidRDefault="00A212D6" w:rsidP="00B60C99">
      <w:pPr>
        <w:rPr>
          <w:rFonts w:ascii="Arial" w:hAnsi="Arial" w:cs="Arial"/>
          <w:lang w:eastAsia="en-GB"/>
        </w:rPr>
      </w:pPr>
    </w:p>
    <w:p w14:paraId="0DF274AD" w14:textId="3009F918" w:rsidR="00011932" w:rsidRPr="00C2277B" w:rsidRDefault="00011932" w:rsidP="00B60C99">
      <w:pPr>
        <w:rPr>
          <w:rFonts w:ascii="Arial" w:hAnsi="Arial" w:cs="Arial"/>
          <w:sz w:val="24"/>
          <w:szCs w:val="24"/>
          <w:lang w:eastAsia="en-GB"/>
        </w:rPr>
      </w:pPr>
      <w:r w:rsidRPr="00C2277B">
        <w:rPr>
          <w:rFonts w:ascii="Arial" w:hAnsi="Arial" w:cs="Arial"/>
          <w:sz w:val="24"/>
          <w:szCs w:val="24"/>
          <w:lang w:eastAsia="en-GB"/>
        </w:rPr>
        <w:t xml:space="preserve">*Childminder ratios are worked </w:t>
      </w:r>
      <w:r w:rsidR="00A0017E" w:rsidRPr="00C2277B">
        <w:rPr>
          <w:rFonts w:ascii="Arial" w:hAnsi="Arial" w:cs="Arial"/>
          <w:sz w:val="24"/>
          <w:szCs w:val="24"/>
          <w:lang w:eastAsia="en-GB"/>
        </w:rPr>
        <w:t xml:space="preserve">out differently to PVI and maintained nursery providers, childminders also have to include their own children in rations. </w:t>
      </w:r>
      <w:r w:rsidR="00CD15E5" w:rsidRPr="00C2277B">
        <w:rPr>
          <w:rFonts w:ascii="Arial" w:hAnsi="Arial" w:cs="Arial"/>
          <w:sz w:val="24"/>
          <w:szCs w:val="24"/>
          <w:lang w:eastAsia="en-GB"/>
        </w:rPr>
        <w:t>For</w:t>
      </w:r>
      <w:r w:rsidR="00A0017E" w:rsidRPr="00C2277B">
        <w:rPr>
          <w:rFonts w:ascii="Arial" w:hAnsi="Arial" w:cs="Arial"/>
          <w:sz w:val="24"/>
          <w:szCs w:val="24"/>
          <w:lang w:eastAsia="en-GB"/>
        </w:rPr>
        <w:t xml:space="preserve"> this </w:t>
      </w:r>
      <w:r w:rsidR="003F59E2" w:rsidRPr="00C2277B">
        <w:rPr>
          <w:rFonts w:ascii="Arial" w:hAnsi="Arial" w:cs="Arial"/>
          <w:sz w:val="24"/>
          <w:szCs w:val="24"/>
          <w:lang w:eastAsia="en-GB"/>
        </w:rPr>
        <w:t>exercise,</w:t>
      </w:r>
      <w:r w:rsidR="00A0017E" w:rsidRPr="00C2277B">
        <w:rPr>
          <w:rFonts w:ascii="Arial" w:hAnsi="Arial" w:cs="Arial"/>
          <w:sz w:val="24"/>
          <w:szCs w:val="24"/>
          <w:lang w:eastAsia="en-GB"/>
        </w:rPr>
        <w:t xml:space="preserve"> it is assumed that a single childminder </w:t>
      </w:r>
      <w:r w:rsidR="001E355B" w:rsidRPr="00C2277B">
        <w:rPr>
          <w:rFonts w:ascii="Arial" w:hAnsi="Arial" w:cs="Arial"/>
          <w:sz w:val="24"/>
          <w:szCs w:val="24"/>
          <w:lang w:eastAsia="en-GB"/>
        </w:rPr>
        <w:t>delivering Early Years funded placements will have capacity for 1 und</w:t>
      </w:r>
      <w:r w:rsidR="003F59E2" w:rsidRPr="00C2277B">
        <w:rPr>
          <w:rFonts w:ascii="Arial" w:hAnsi="Arial" w:cs="Arial"/>
          <w:sz w:val="24"/>
          <w:szCs w:val="24"/>
          <w:lang w:eastAsia="en-GB"/>
        </w:rPr>
        <w:t xml:space="preserve">er 2, 1 </w:t>
      </w:r>
      <w:r w:rsidR="002452EB" w:rsidRPr="00C2277B">
        <w:rPr>
          <w:rFonts w:ascii="Arial" w:hAnsi="Arial" w:cs="Arial"/>
          <w:sz w:val="24"/>
          <w:szCs w:val="24"/>
          <w:lang w:eastAsia="en-GB"/>
        </w:rPr>
        <w:t>2–3-year-old</w:t>
      </w:r>
      <w:r w:rsidR="003F59E2" w:rsidRPr="00C2277B">
        <w:rPr>
          <w:rFonts w:ascii="Arial" w:hAnsi="Arial" w:cs="Arial"/>
          <w:sz w:val="24"/>
          <w:szCs w:val="24"/>
          <w:lang w:eastAsia="en-GB"/>
        </w:rPr>
        <w:t xml:space="preserve"> and one </w:t>
      </w:r>
      <w:r w:rsidR="00C2277B" w:rsidRPr="00C2277B">
        <w:rPr>
          <w:rFonts w:ascii="Arial" w:hAnsi="Arial" w:cs="Arial"/>
          <w:sz w:val="24"/>
          <w:szCs w:val="24"/>
          <w:lang w:eastAsia="en-GB"/>
        </w:rPr>
        <w:t>3–4-year-old</w:t>
      </w:r>
      <w:r w:rsidR="003F59E2" w:rsidRPr="00C2277B">
        <w:rPr>
          <w:rFonts w:ascii="Arial" w:hAnsi="Arial" w:cs="Arial"/>
          <w:sz w:val="24"/>
          <w:szCs w:val="24"/>
          <w:lang w:eastAsia="en-GB"/>
        </w:rPr>
        <w:t xml:space="preserve"> however the offer may differ from childminder. </w:t>
      </w:r>
    </w:p>
    <w:p w14:paraId="7400FCE2" w14:textId="0359FF34" w:rsidR="00953D20" w:rsidRPr="00C2277B" w:rsidRDefault="00D42FD3" w:rsidP="00B60C99">
      <w:pPr>
        <w:rPr>
          <w:rFonts w:ascii="Arial" w:hAnsi="Arial" w:cs="Arial"/>
          <w:sz w:val="24"/>
          <w:szCs w:val="24"/>
          <w:lang w:eastAsia="en-GB"/>
        </w:rPr>
      </w:pPr>
      <w:r w:rsidRPr="00C2277B">
        <w:rPr>
          <w:rFonts w:ascii="Arial" w:hAnsi="Arial" w:cs="Arial"/>
          <w:sz w:val="24"/>
          <w:szCs w:val="24"/>
          <w:lang w:eastAsia="en-GB"/>
        </w:rPr>
        <w:t xml:space="preserve">For private, voluntary and independent nurseries </w:t>
      </w:r>
      <w:r w:rsidR="00957828" w:rsidRPr="00C2277B">
        <w:rPr>
          <w:rFonts w:ascii="Arial" w:hAnsi="Arial" w:cs="Arial"/>
          <w:sz w:val="24"/>
          <w:szCs w:val="24"/>
          <w:lang w:eastAsia="en-GB"/>
        </w:rPr>
        <w:t>and childminders the registered places</w:t>
      </w:r>
      <w:r w:rsidR="00A44141" w:rsidRPr="00C2277B">
        <w:rPr>
          <w:rFonts w:ascii="Arial" w:hAnsi="Arial" w:cs="Arial"/>
          <w:sz w:val="24"/>
          <w:szCs w:val="24"/>
          <w:lang w:eastAsia="en-GB"/>
        </w:rPr>
        <w:t xml:space="preserve"> </w:t>
      </w:r>
      <w:r w:rsidR="00B75CDA" w:rsidRPr="00C2277B">
        <w:rPr>
          <w:rFonts w:ascii="Arial" w:hAnsi="Arial" w:cs="Arial"/>
          <w:sz w:val="24"/>
          <w:szCs w:val="24"/>
          <w:lang w:eastAsia="en-GB"/>
        </w:rPr>
        <w:t>represent</w:t>
      </w:r>
      <w:r w:rsidR="00904F4B" w:rsidRPr="00C2277B">
        <w:rPr>
          <w:rFonts w:ascii="Arial" w:hAnsi="Arial" w:cs="Arial"/>
          <w:sz w:val="24"/>
          <w:szCs w:val="24"/>
          <w:lang w:eastAsia="en-GB"/>
        </w:rPr>
        <w:t xml:space="preserve"> the maximum capacity per age group as reported by the setting. </w:t>
      </w:r>
      <w:r w:rsidR="006C35BB" w:rsidRPr="00C2277B">
        <w:rPr>
          <w:rFonts w:ascii="Arial" w:hAnsi="Arial" w:cs="Arial"/>
          <w:sz w:val="24"/>
          <w:szCs w:val="24"/>
          <w:lang w:eastAsia="en-GB"/>
        </w:rPr>
        <w:t xml:space="preserve">In practice, some providers choose to operate below the number of registered places. </w:t>
      </w:r>
      <w:r w:rsidR="00D76AAA" w:rsidRPr="00C2277B">
        <w:rPr>
          <w:rFonts w:ascii="Arial" w:hAnsi="Arial" w:cs="Arial"/>
          <w:sz w:val="24"/>
          <w:szCs w:val="24"/>
          <w:lang w:eastAsia="en-GB"/>
        </w:rPr>
        <w:t xml:space="preserve">Reasons for this may include the lay out of the room, health and safety reasons, </w:t>
      </w:r>
      <w:r w:rsidR="001E37E3" w:rsidRPr="00C2277B">
        <w:rPr>
          <w:rFonts w:ascii="Arial" w:hAnsi="Arial" w:cs="Arial"/>
          <w:sz w:val="24"/>
          <w:szCs w:val="24"/>
          <w:lang w:eastAsia="en-GB"/>
        </w:rPr>
        <w:t xml:space="preserve">admitting fewer children </w:t>
      </w:r>
      <w:r w:rsidR="000C5B26" w:rsidRPr="00C2277B">
        <w:rPr>
          <w:rFonts w:ascii="Arial" w:hAnsi="Arial" w:cs="Arial"/>
          <w:sz w:val="24"/>
          <w:szCs w:val="24"/>
          <w:lang w:eastAsia="en-GB"/>
        </w:rPr>
        <w:t>to</w:t>
      </w:r>
      <w:r w:rsidR="001E37E3" w:rsidRPr="00C2277B">
        <w:rPr>
          <w:rFonts w:ascii="Arial" w:hAnsi="Arial" w:cs="Arial"/>
          <w:sz w:val="24"/>
          <w:szCs w:val="24"/>
          <w:lang w:eastAsia="en-GB"/>
        </w:rPr>
        <w:t xml:space="preserve"> meet the needs of the cohort. The most common reason for not operating </w:t>
      </w:r>
      <w:r w:rsidR="000C5B26" w:rsidRPr="00C2277B">
        <w:rPr>
          <w:rFonts w:ascii="Arial" w:hAnsi="Arial" w:cs="Arial"/>
          <w:sz w:val="24"/>
          <w:szCs w:val="24"/>
          <w:lang w:eastAsia="en-GB"/>
        </w:rPr>
        <w:t xml:space="preserve">to full capacity is recruitment and retention challenges. </w:t>
      </w:r>
    </w:p>
    <w:p w14:paraId="3EC61379" w14:textId="4FC84959" w:rsidR="00953D20" w:rsidRPr="00C2277B" w:rsidRDefault="00953D20" w:rsidP="00B60C99">
      <w:pPr>
        <w:rPr>
          <w:rFonts w:ascii="Arial" w:hAnsi="Arial" w:cs="Arial"/>
          <w:sz w:val="24"/>
          <w:szCs w:val="24"/>
          <w:lang w:eastAsia="en-GB"/>
        </w:rPr>
      </w:pPr>
      <w:r w:rsidRPr="00C2277B">
        <w:rPr>
          <w:rFonts w:ascii="Arial" w:hAnsi="Arial" w:cs="Arial"/>
          <w:sz w:val="24"/>
          <w:szCs w:val="24"/>
          <w:lang w:eastAsia="en-GB"/>
        </w:rPr>
        <w:t>Children may attend childcare full time or part time</w:t>
      </w:r>
      <w:r w:rsidR="00AD770A" w:rsidRPr="00C2277B">
        <w:rPr>
          <w:rFonts w:ascii="Arial" w:hAnsi="Arial" w:cs="Arial"/>
          <w:sz w:val="24"/>
          <w:szCs w:val="24"/>
          <w:lang w:eastAsia="en-GB"/>
        </w:rPr>
        <w:t>. The table above represents the number of places</w:t>
      </w:r>
      <w:r w:rsidR="002C2A7B" w:rsidRPr="00C2277B">
        <w:rPr>
          <w:rFonts w:ascii="Arial" w:hAnsi="Arial" w:cs="Arial"/>
          <w:sz w:val="24"/>
          <w:szCs w:val="24"/>
          <w:lang w:eastAsia="en-GB"/>
        </w:rPr>
        <w:t xml:space="preserve"> available</w:t>
      </w:r>
      <w:r w:rsidR="00AD770A" w:rsidRPr="00C2277B">
        <w:rPr>
          <w:rFonts w:ascii="Arial" w:hAnsi="Arial" w:cs="Arial"/>
          <w:sz w:val="24"/>
          <w:szCs w:val="24"/>
          <w:lang w:eastAsia="en-GB"/>
        </w:rPr>
        <w:t xml:space="preserve"> </w:t>
      </w:r>
      <w:r w:rsidR="002C2A7B" w:rsidRPr="00C2277B">
        <w:rPr>
          <w:rFonts w:ascii="Arial" w:hAnsi="Arial" w:cs="Arial"/>
          <w:sz w:val="24"/>
          <w:szCs w:val="24"/>
          <w:lang w:eastAsia="en-GB"/>
        </w:rPr>
        <w:t xml:space="preserve">for children accessing a </w:t>
      </w:r>
      <w:r w:rsidR="00CC4360" w:rsidRPr="00C2277B">
        <w:rPr>
          <w:rFonts w:ascii="Arial" w:hAnsi="Arial" w:cs="Arial"/>
          <w:sz w:val="24"/>
          <w:szCs w:val="24"/>
          <w:lang w:eastAsia="en-GB"/>
        </w:rPr>
        <w:t>full-time</w:t>
      </w:r>
      <w:r w:rsidR="002C2A7B" w:rsidRPr="00C2277B">
        <w:rPr>
          <w:rFonts w:ascii="Arial" w:hAnsi="Arial" w:cs="Arial"/>
          <w:sz w:val="24"/>
          <w:szCs w:val="24"/>
          <w:lang w:eastAsia="en-GB"/>
        </w:rPr>
        <w:t xml:space="preserve"> place, for the hours that the setting is open. </w:t>
      </w:r>
      <w:r w:rsidR="00BB592A" w:rsidRPr="00C2277B">
        <w:rPr>
          <w:rFonts w:ascii="Arial" w:hAnsi="Arial" w:cs="Arial"/>
          <w:sz w:val="24"/>
          <w:szCs w:val="24"/>
          <w:lang w:eastAsia="en-GB"/>
        </w:rPr>
        <w:t>In some cases, two or more children may access one pla</w:t>
      </w:r>
      <w:r w:rsidR="00EA756F" w:rsidRPr="00C2277B">
        <w:rPr>
          <w:rFonts w:ascii="Arial" w:hAnsi="Arial" w:cs="Arial"/>
          <w:sz w:val="24"/>
          <w:szCs w:val="24"/>
          <w:lang w:eastAsia="en-GB"/>
        </w:rPr>
        <w:t xml:space="preserve">ce. </w:t>
      </w:r>
    </w:p>
    <w:p w14:paraId="26842ECB" w14:textId="77777777" w:rsidR="00EA756F" w:rsidRDefault="00EA756F" w:rsidP="00B60C99">
      <w:pPr>
        <w:rPr>
          <w:rFonts w:ascii="Arial" w:hAnsi="Arial" w:cs="Arial"/>
          <w:lang w:eastAsia="en-GB"/>
        </w:rPr>
      </w:pPr>
    </w:p>
    <w:p w14:paraId="3BB84EDA" w14:textId="77777777" w:rsidR="00C2277B" w:rsidRDefault="00C2277B" w:rsidP="00B60C99">
      <w:pPr>
        <w:rPr>
          <w:rFonts w:ascii="Arial" w:hAnsi="Arial" w:cs="Arial"/>
          <w:lang w:eastAsia="en-GB"/>
        </w:rPr>
      </w:pPr>
    </w:p>
    <w:p w14:paraId="067978FC" w14:textId="76748653" w:rsidR="00EA756F" w:rsidRPr="00D70106" w:rsidRDefault="000A1CEA" w:rsidP="00B60C99">
      <w:pPr>
        <w:rPr>
          <w:rFonts w:ascii="Arial" w:hAnsi="Arial" w:cs="Arial"/>
          <w:b/>
          <w:bCs/>
          <w:sz w:val="28"/>
          <w:szCs w:val="28"/>
          <w:lang w:eastAsia="en-GB"/>
        </w:rPr>
      </w:pPr>
      <w:r>
        <w:rPr>
          <w:rFonts w:ascii="Arial" w:hAnsi="Arial" w:cs="Arial"/>
          <w:b/>
          <w:bCs/>
          <w:sz w:val="28"/>
          <w:szCs w:val="28"/>
          <w:lang w:eastAsia="en-GB"/>
        </w:rPr>
        <w:lastRenderedPageBreak/>
        <w:t>E</w:t>
      </w:r>
      <w:r w:rsidR="00EA756F" w:rsidRPr="00D70106">
        <w:rPr>
          <w:rFonts w:ascii="Arial" w:hAnsi="Arial" w:cs="Arial"/>
          <w:b/>
          <w:bCs/>
          <w:sz w:val="28"/>
          <w:szCs w:val="28"/>
          <w:lang w:eastAsia="en-GB"/>
        </w:rPr>
        <w:t>arly Years Vacancies</w:t>
      </w:r>
      <w:r w:rsidR="00BA57C7" w:rsidRPr="00D70106">
        <w:rPr>
          <w:rFonts w:ascii="Arial" w:hAnsi="Arial" w:cs="Arial"/>
          <w:b/>
          <w:bCs/>
          <w:sz w:val="28"/>
          <w:szCs w:val="28"/>
          <w:lang w:eastAsia="en-GB"/>
        </w:rPr>
        <w:t xml:space="preserve"> per </w:t>
      </w:r>
      <w:r w:rsidR="00C05664" w:rsidRPr="00D70106">
        <w:rPr>
          <w:rFonts w:ascii="Arial" w:hAnsi="Arial" w:cs="Arial"/>
          <w:b/>
          <w:bCs/>
          <w:sz w:val="28"/>
          <w:szCs w:val="28"/>
          <w:lang w:eastAsia="en-GB"/>
        </w:rPr>
        <w:t>W</w:t>
      </w:r>
      <w:r w:rsidR="00BA57C7" w:rsidRPr="00D70106">
        <w:rPr>
          <w:rFonts w:ascii="Arial" w:hAnsi="Arial" w:cs="Arial"/>
          <w:b/>
          <w:bCs/>
          <w:sz w:val="28"/>
          <w:szCs w:val="28"/>
          <w:lang w:eastAsia="en-GB"/>
        </w:rPr>
        <w:t>ard</w:t>
      </w:r>
      <w:r w:rsidR="00C05664" w:rsidRPr="00D70106">
        <w:rPr>
          <w:rFonts w:ascii="Arial" w:hAnsi="Arial" w:cs="Arial"/>
          <w:b/>
          <w:bCs/>
          <w:sz w:val="28"/>
          <w:szCs w:val="28"/>
          <w:lang w:eastAsia="en-GB"/>
        </w:rPr>
        <w:t>:</w:t>
      </w:r>
    </w:p>
    <w:p w14:paraId="0E160FD6" w14:textId="56E1EAA3" w:rsidR="00EB6366" w:rsidRDefault="00715F4B" w:rsidP="00B60C99">
      <w:pPr>
        <w:rPr>
          <w:rFonts w:ascii="Arial" w:hAnsi="Arial" w:cs="Arial"/>
          <w:lang w:eastAsia="en-GB"/>
        </w:rPr>
      </w:pPr>
      <w:r>
        <w:rPr>
          <w:rFonts w:ascii="Arial" w:hAnsi="Arial" w:cs="Arial"/>
          <w:lang w:eastAsia="en-GB"/>
        </w:rPr>
        <w:t xml:space="preserve">Vacancy data was collected in the summer term 2025, this is generally the busiest term as children access funding the term after </w:t>
      </w:r>
      <w:r w:rsidR="00EF301F">
        <w:rPr>
          <w:rFonts w:ascii="Arial" w:hAnsi="Arial" w:cs="Arial"/>
          <w:lang w:eastAsia="en-GB"/>
        </w:rPr>
        <w:t xml:space="preserve">their eligible age and so intake will be staggered over the year. </w:t>
      </w:r>
      <w:r w:rsidR="00D26FFD">
        <w:rPr>
          <w:rFonts w:ascii="Arial" w:hAnsi="Arial" w:cs="Arial"/>
          <w:lang w:eastAsia="en-GB"/>
        </w:rPr>
        <w:t xml:space="preserve">Autumn vacancies tend to be highest. Most providers give us termly </w:t>
      </w:r>
      <w:r w:rsidR="00C2277B">
        <w:rPr>
          <w:rFonts w:ascii="Arial" w:hAnsi="Arial" w:cs="Arial"/>
          <w:lang w:eastAsia="en-GB"/>
        </w:rPr>
        <w:t>information,</w:t>
      </w:r>
      <w:r w:rsidR="00D26FFD">
        <w:rPr>
          <w:rFonts w:ascii="Arial" w:hAnsi="Arial" w:cs="Arial"/>
          <w:lang w:eastAsia="en-GB"/>
        </w:rPr>
        <w:t xml:space="preserve"> but data returns can be a challenge.</w:t>
      </w:r>
      <w:r w:rsidR="00C2277B">
        <w:rPr>
          <w:rFonts w:ascii="Arial" w:hAnsi="Arial" w:cs="Arial"/>
          <w:lang w:eastAsia="en-GB"/>
        </w:rPr>
        <w:t xml:space="preserve"> The table therefore represents ‘known vacancies’</w:t>
      </w:r>
    </w:p>
    <w:tbl>
      <w:tblPr>
        <w:tblStyle w:val="TableGrid"/>
        <w:tblW w:w="0" w:type="auto"/>
        <w:tblLook w:val="04A0" w:firstRow="1" w:lastRow="0" w:firstColumn="1" w:lastColumn="0" w:noHBand="0" w:noVBand="1"/>
      </w:tblPr>
      <w:tblGrid>
        <w:gridCol w:w="1580"/>
        <w:gridCol w:w="1117"/>
        <w:gridCol w:w="984"/>
        <w:gridCol w:w="1236"/>
        <w:gridCol w:w="1371"/>
        <w:gridCol w:w="1364"/>
        <w:gridCol w:w="1364"/>
      </w:tblGrid>
      <w:tr w:rsidR="00F510BB" w14:paraId="1259E24D" w14:textId="77777777" w:rsidTr="00747A98">
        <w:tc>
          <w:tcPr>
            <w:tcW w:w="9016" w:type="dxa"/>
            <w:gridSpan w:val="7"/>
            <w:shd w:val="clear" w:color="auto" w:fill="B4C6E7" w:themeFill="accent1" w:themeFillTint="66"/>
          </w:tcPr>
          <w:p w14:paraId="6B7C15B6" w14:textId="77777777" w:rsidR="00F510BB" w:rsidRPr="00705EA1" w:rsidRDefault="00F510BB" w:rsidP="00747A98">
            <w:pPr>
              <w:jc w:val="center"/>
              <w:rPr>
                <w:b/>
                <w:bCs/>
              </w:rPr>
            </w:pPr>
            <w:r w:rsidRPr="00705EA1">
              <w:rPr>
                <w:b/>
                <w:bCs/>
              </w:rPr>
              <w:t>Average Weekly Vacancies</w:t>
            </w:r>
          </w:p>
        </w:tc>
      </w:tr>
      <w:tr w:rsidR="00F510BB" w14:paraId="4EF3C8FF" w14:textId="77777777" w:rsidTr="00747A98">
        <w:tc>
          <w:tcPr>
            <w:tcW w:w="1580" w:type="dxa"/>
            <w:shd w:val="clear" w:color="auto" w:fill="B4C6E7" w:themeFill="accent1" w:themeFillTint="66"/>
          </w:tcPr>
          <w:p w14:paraId="1D4B6F21" w14:textId="77777777" w:rsidR="00F510BB" w:rsidRPr="00A71411" w:rsidRDefault="00F510BB" w:rsidP="00747A98">
            <w:pPr>
              <w:rPr>
                <w:b/>
                <w:bCs/>
              </w:rPr>
            </w:pPr>
          </w:p>
        </w:tc>
        <w:tc>
          <w:tcPr>
            <w:tcW w:w="3337" w:type="dxa"/>
            <w:gridSpan w:val="3"/>
            <w:shd w:val="clear" w:color="auto" w:fill="B4C6E7" w:themeFill="accent1" w:themeFillTint="66"/>
          </w:tcPr>
          <w:p w14:paraId="71F2FF94" w14:textId="77777777" w:rsidR="00F510BB" w:rsidRPr="00A71411" w:rsidRDefault="00F510BB" w:rsidP="00747A98">
            <w:pPr>
              <w:jc w:val="center"/>
              <w:rPr>
                <w:b/>
                <w:bCs/>
              </w:rPr>
            </w:pPr>
            <w:r>
              <w:rPr>
                <w:b/>
                <w:bCs/>
              </w:rPr>
              <w:t>All Year Round</w:t>
            </w:r>
          </w:p>
        </w:tc>
        <w:tc>
          <w:tcPr>
            <w:tcW w:w="4099" w:type="dxa"/>
            <w:gridSpan w:val="3"/>
            <w:shd w:val="clear" w:color="auto" w:fill="B4C6E7" w:themeFill="accent1" w:themeFillTint="66"/>
          </w:tcPr>
          <w:p w14:paraId="1243D29F" w14:textId="77777777" w:rsidR="00F510BB" w:rsidRPr="00A71411" w:rsidRDefault="00F510BB" w:rsidP="00747A98">
            <w:pPr>
              <w:jc w:val="center"/>
              <w:rPr>
                <w:b/>
                <w:bCs/>
              </w:rPr>
            </w:pPr>
            <w:r>
              <w:rPr>
                <w:b/>
                <w:bCs/>
              </w:rPr>
              <w:t>Term Time Only</w:t>
            </w:r>
          </w:p>
        </w:tc>
      </w:tr>
      <w:tr w:rsidR="00F510BB" w14:paraId="3F9D5902" w14:textId="77777777" w:rsidTr="00747A98">
        <w:trPr>
          <w:trHeight w:val="707"/>
        </w:trPr>
        <w:tc>
          <w:tcPr>
            <w:tcW w:w="1580" w:type="dxa"/>
            <w:shd w:val="clear" w:color="auto" w:fill="F7CAAC" w:themeFill="accent2" w:themeFillTint="66"/>
          </w:tcPr>
          <w:p w14:paraId="7972B10E" w14:textId="77777777" w:rsidR="00F510BB" w:rsidRPr="00A71411" w:rsidRDefault="00F510BB" w:rsidP="00747A98">
            <w:pPr>
              <w:jc w:val="center"/>
              <w:rPr>
                <w:b/>
                <w:bCs/>
              </w:rPr>
            </w:pPr>
            <w:r w:rsidRPr="00A71411">
              <w:rPr>
                <w:b/>
                <w:bCs/>
              </w:rPr>
              <w:t>Ward</w:t>
            </w:r>
          </w:p>
        </w:tc>
        <w:tc>
          <w:tcPr>
            <w:tcW w:w="1117" w:type="dxa"/>
            <w:shd w:val="clear" w:color="auto" w:fill="F7CAAC" w:themeFill="accent2" w:themeFillTint="66"/>
          </w:tcPr>
          <w:p w14:paraId="3FFF5ECC" w14:textId="77777777" w:rsidR="00F510BB" w:rsidRPr="00A71411" w:rsidRDefault="00F510BB" w:rsidP="00747A98">
            <w:pPr>
              <w:jc w:val="center"/>
              <w:rPr>
                <w:b/>
                <w:bCs/>
              </w:rPr>
            </w:pPr>
            <w:r w:rsidRPr="00A71411">
              <w:rPr>
                <w:b/>
                <w:bCs/>
              </w:rPr>
              <w:t>Under 2’s</w:t>
            </w:r>
          </w:p>
        </w:tc>
        <w:tc>
          <w:tcPr>
            <w:tcW w:w="984" w:type="dxa"/>
            <w:shd w:val="clear" w:color="auto" w:fill="F7CAAC" w:themeFill="accent2" w:themeFillTint="66"/>
          </w:tcPr>
          <w:p w14:paraId="42E48390" w14:textId="77777777" w:rsidR="00F510BB" w:rsidRPr="00A71411" w:rsidRDefault="00F510BB" w:rsidP="00747A98">
            <w:pPr>
              <w:jc w:val="center"/>
              <w:rPr>
                <w:b/>
                <w:bCs/>
              </w:rPr>
            </w:pPr>
            <w:r w:rsidRPr="00A71411">
              <w:rPr>
                <w:b/>
                <w:bCs/>
              </w:rPr>
              <w:t>2 Year Olds</w:t>
            </w:r>
          </w:p>
        </w:tc>
        <w:tc>
          <w:tcPr>
            <w:tcW w:w="1236" w:type="dxa"/>
            <w:shd w:val="clear" w:color="auto" w:fill="F7CAAC" w:themeFill="accent2" w:themeFillTint="66"/>
          </w:tcPr>
          <w:p w14:paraId="539801C7" w14:textId="77777777" w:rsidR="00F510BB" w:rsidRPr="00A71411" w:rsidRDefault="00F510BB" w:rsidP="00747A98">
            <w:pPr>
              <w:jc w:val="center"/>
              <w:rPr>
                <w:b/>
                <w:bCs/>
              </w:rPr>
            </w:pPr>
            <w:r w:rsidRPr="00A71411">
              <w:rPr>
                <w:b/>
                <w:bCs/>
              </w:rPr>
              <w:t>3 and 4 year olds</w:t>
            </w:r>
          </w:p>
        </w:tc>
        <w:tc>
          <w:tcPr>
            <w:tcW w:w="1371" w:type="dxa"/>
            <w:shd w:val="clear" w:color="auto" w:fill="F7CAAC" w:themeFill="accent2" w:themeFillTint="66"/>
          </w:tcPr>
          <w:p w14:paraId="098920AA" w14:textId="77777777" w:rsidR="00F510BB" w:rsidRPr="00A71411" w:rsidRDefault="00F510BB" w:rsidP="00747A98">
            <w:pPr>
              <w:jc w:val="center"/>
              <w:rPr>
                <w:b/>
                <w:bCs/>
              </w:rPr>
            </w:pPr>
            <w:r w:rsidRPr="00A71411">
              <w:rPr>
                <w:b/>
                <w:bCs/>
              </w:rPr>
              <w:t>Under 2’s</w:t>
            </w:r>
          </w:p>
        </w:tc>
        <w:tc>
          <w:tcPr>
            <w:tcW w:w="1364" w:type="dxa"/>
            <w:shd w:val="clear" w:color="auto" w:fill="F7CAAC" w:themeFill="accent2" w:themeFillTint="66"/>
          </w:tcPr>
          <w:p w14:paraId="6CB6C66A" w14:textId="77777777" w:rsidR="00F510BB" w:rsidRPr="00A71411" w:rsidRDefault="00F510BB" w:rsidP="00747A98">
            <w:pPr>
              <w:jc w:val="center"/>
              <w:rPr>
                <w:b/>
                <w:bCs/>
              </w:rPr>
            </w:pPr>
            <w:r w:rsidRPr="00A71411">
              <w:rPr>
                <w:b/>
                <w:bCs/>
              </w:rPr>
              <w:t>2 Year Olds</w:t>
            </w:r>
          </w:p>
        </w:tc>
        <w:tc>
          <w:tcPr>
            <w:tcW w:w="1364" w:type="dxa"/>
            <w:shd w:val="clear" w:color="auto" w:fill="F7CAAC" w:themeFill="accent2" w:themeFillTint="66"/>
          </w:tcPr>
          <w:p w14:paraId="3AE6B43D" w14:textId="77777777" w:rsidR="00F510BB" w:rsidRPr="00A71411" w:rsidRDefault="00F510BB" w:rsidP="00747A98">
            <w:pPr>
              <w:jc w:val="center"/>
              <w:rPr>
                <w:b/>
                <w:bCs/>
              </w:rPr>
            </w:pPr>
            <w:r w:rsidRPr="00A71411">
              <w:rPr>
                <w:b/>
                <w:bCs/>
              </w:rPr>
              <w:t>3 and 4 Year olds</w:t>
            </w:r>
          </w:p>
        </w:tc>
      </w:tr>
      <w:tr w:rsidR="00F510BB" w14:paraId="6129C5C3" w14:textId="77777777" w:rsidTr="00747A98">
        <w:tc>
          <w:tcPr>
            <w:tcW w:w="1580" w:type="dxa"/>
          </w:tcPr>
          <w:p w14:paraId="126C7B32" w14:textId="77777777" w:rsidR="00F510BB" w:rsidRDefault="00F510BB" w:rsidP="00747A98">
            <w:r>
              <w:t>Ainsdale</w:t>
            </w:r>
          </w:p>
        </w:tc>
        <w:tc>
          <w:tcPr>
            <w:tcW w:w="1117" w:type="dxa"/>
          </w:tcPr>
          <w:p w14:paraId="66BEDBFE" w14:textId="77777777" w:rsidR="00F510BB" w:rsidRDefault="00F510BB" w:rsidP="00747A98">
            <w:pPr>
              <w:jc w:val="center"/>
            </w:pPr>
            <w:r>
              <w:t>3.8</w:t>
            </w:r>
          </w:p>
        </w:tc>
        <w:tc>
          <w:tcPr>
            <w:tcW w:w="984" w:type="dxa"/>
          </w:tcPr>
          <w:p w14:paraId="430A8D45" w14:textId="77777777" w:rsidR="00F510BB" w:rsidRDefault="00F510BB" w:rsidP="00747A98">
            <w:pPr>
              <w:jc w:val="center"/>
            </w:pPr>
            <w:r>
              <w:t>4.3</w:t>
            </w:r>
          </w:p>
        </w:tc>
        <w:tc>
          <w:tcPr>
            <w:tcW w:w="1236" w:type="dxa"/>
          </w:tcPr>
          <w:p w14:paraId="06DA5C6C" w14:textId="77777777" w:rsidR="00F510BB" w:rsidRDefault="00F510BB" w:rsidP="00747A98">
            <w:pPr>
              <w:jc w:val="center"/>
            </w:pPr>
            <w:r>
              <w:t>9.5</w:t>
            </w:r>
          </w:p>
        </w:tc>
        <w:tc>
          <w:tcPr>
            <w:tcW w:w="1371" w:type="dxa"/>
          </w:tcPr>
          <w:p w14:paraId="0218523C" w14:textId="77777777" w:rsidR="00F510BB" w:rsidRDefault="00F510BB" w:rsidP="00747A98">
            <w:pPr>
              <w:jc w:val="center"/>
            </w:pPr>
            <w:r>
              <w:t>0</w:t>
            </w:r>
          </w:p>
        </w:tc>
        <w:tc>
          <w:tcPr>
            <w:tcW w:w="1364" w:type="dxa"/>
          </w:tcPr>
          <w:p w14:paraId="7A1787B5" w14:textId="77777777" w:rsidR="00F510BB" w:rsidRDefault="00F510BB" w:rsidP="00747A98">
            <w:pPr>
              <w:jc w:val="center"/>
            </w:pPr>
            <w:r>
              <w:t>0.8</w:t>
            </w:r>
          </w:p>
        </w:tc>
        <w:tc>
          <w:tcPr>
            <w:tcW w:w="1364" w:type="dxa"/>
          </w:tcPr>
          <w:p w14:paraId="73BE28A2" w14:textId="77777777" w:rsidR="00F510BB" w:rsidRDefault="00F510BB" w:rsidP="00747A98">
            <w:pPr>
              <w:jc w:val="center"/>
            </w:pPr>
            <w:r>
              <w:t>5.1</w:t>
            </w:r>
          </w:p>
        </w:tc>
      </w:tr>
      <w:tr w:rsidR="00F510BB" w14:paraId="7BF82A38" w14:textId="77777777" w:rsidTr="00747A98">
        <w:tc>
          <w:tcPr>
            <w:tcW w:w="1580" w:type="dxa"/>
          </w:tcPr>
          <w:p w14:paraId="1A94ADDF" w14:textId="77777777" w:rsidR="00F510BB" w:rsidRDefault="00F510BB" w:rsidP="00747A98">
            <w:r>
              <w:t>Birkdale</w:t>
            </w:r>
          </w:p>
        </w:tc>
        <w:tc>
          <w:tcPr>
            <w:tcW w:w="1117" w:type="dxa"/>
          </w:tcPr>
          <w:p w14:paraId="54DF0A4B" w14:textId="77777777" w:rsidR="00F510BB" w:rsidRDefault="00F510BB" w:rsidP="00747A98">
            <w:pPr>
              <w:jc w:val="center"/>
            </w:pPr>
            <w:r>
              <w:t>0</w:t>
            </w:r>
          </w:p>
        </w:tc>
        <w:tc>
          <w:tcPr>
            <w:tcW w:w="984" w:type="dxa"/>
          </w:tcPr>
          <w:p w14:paraId="0B9AC7A0" w14:textId="77777777" w:rsidR="00F510BB" w:rsidRDefault="00F510BB" w:rsidP="00747A98">
            <w:pPr>
              <w:jc w:val="center"/>
            </w:pPr>
            <w:r>
              <w:t>0</w:t>
            </w:r>
          </w:p>
        </w:tc>
        <w:tc>
          <w:tcPr>
            <w:tcW w:w="1236" w:type="dxa"/>
          </w:tcPr>
          <w:p w14:paraId="4BE8F993" w14:textId="77777777" w:rsidR="00F510BB" w:rsidRDefault="00F510BB" w:rsidP="00747A98">
            <w:pPr>
              <w:jc w:val="center"/>
            </w:pPr>
            <w:r>
              <w:t>3.5</w:t>
            </w:r>
          </w:p>
        </w:tc>
        <w:tc>
          <w:tcPr>
            <w:tcW w:w="1371" w:type="dxa"/>
          </w:tcPr>
          <w:p w14:paraId="43BB5BF0" w14:textId="77777777" w:rsidR="00F510BB" w:rsidRDefault="00F510BB" w:rsidP="00747A98">
            <w:pPr>
              <w:jc w:val="center"/>
            </w:pPr>
            <w:r>
              <w:t>0</w:t>
            </w:r>
          </w:p>
        </w:tc>
        <w:tc>
          <w:tcPr>
            <w:tcW w:w="1364" w:type="dxa"/>
          </w:tcPr>
          <w:p w14:paraId="05C2D05F" w14:textId="77777777" w:rsidR="00F510BB" w:rsidRDefault="00F510BB" w:rsidP="00747A98">
            <w:pPr>
              <w:jc w:val="center"/>
            </w:pPr>
            <w:r>
              <w:t>1</w:t>
            </w:r>
          </w:p>
        </w:tc>
        <w:tc>
          <w:tcPr>
            <w:tcW w:w="1364" w:type="dxa"/>
          </w:tcPr>
          <w:p w14:paraId="1DC0793F" w14:textId="77777777" w:rsidR="00F510BB" w:rsidRDefault="00F510BB" w:rsidP="00747A98">
            <w:pPr>
              <w:jc w:val="center"/>
            </w:pPr>
            <w:r>
              <w:t>2.2</w:t>
            </w:r>
          </w:p>
        </w:tc>
      </w:tr>
      <w:tr w:rsidR="00F510BB" w14:paraId="5F1CD6A2" w14:textId="77777777" w:rsidTr="00747A98">
        <w:tc>
          <w:tcPr>
            <w:tcW w:w="1580" w:type="dxa"/>
          </w:tcPr>
          <w:p w14:paraId="7A78995B" w14:textId="77777777" w:rsidR="00F510BB" w:rsidRDefault="00F510BB" w:rsidP="00747A98">
            <w:r>
              <w:t>Blundellsands</w:t>
            </w:r>
          </w:p>
        </w:tc>
        <w:tc>
          <w:tcPr>
            <w:tcW w:w="1117" w:type="dxa"/>
          </w:tcPr>
          <w:p w14:paraId="7FA0315D" w14:textId="77777777" w:rsidR="00F510BB" w:rsidRDefault="00F510BB" w:rsidP="00747A98">
            <w:pPr>
              <w:jc w:val="center"/>
            </w:pPr>
            <w:r>
              <w:t>9.6</w:t>
            </w:r>
          </w:p>
        </w:tc>
        <w:tc>
          <w:tcPr>
            <w:tcW w:w="984" w:type="dxa"/>
          </w:tcPr>
          <w:p w14:paraId="3F92BFFC" w14:textId="77777777" w:rsidR="00F510BB" w:rsidRDefault="00F510BB" w:rsidP="00747A98">
            <w:pPr>
              <w:jc w:val="center"/>
            </w:pPr>
            <w:r>
              <w:t>3.6</w:t>
            </w:r>
          </w:p>
        </w:tc>
        <w:tc>
          <w:tcPr>
            <w:tcW w:w="1236" w:type="dxa"/>
          </w:tcPr>
          <w:p w14:paraId="7BDC027B" w14:textId="77777777" w:rsidR="00F510BB" w:rsidRDefault="00F510BB" w:rsidP="00747A98">
            <w:pPr>
              <w:jc w:val="center"/>
            </w:pPr>
            <w:r>
              <w:t>10.9</w:t>
            </w:r>
          </w:p>
        </w:tc>
        <w:tc>
          <w:tcPr>
            <w:tcW w:w="1371" w:type="dxa"/>
          </w:tcPr>
          <w:p w14:paraId="42582404" w14:textId="77777777" w:rsidR="00F510BB" w:rsidRDefault="00F510BB" w:rsidP="00747A98">
            <w:pPr>
              <w:jc w:val="center"/>
            </w:pPr>
            <w:r>
              <w:t>0</w:t>
            </w:r>
          </w:p>
        </w:tc>
        <w:tc>
          <w:tcPr>
            <w:tcW w:w="1364" w:type="dxa"/>
          </w:tcPr>
          <w:p w14:paraId="4A6A86B1" w14:textId="77777777" w:rsidR="00F510BB" w:rsidRDefault="00F510BB" w:rsidP="00747A98">
            <w:pPr>
              <w:jc w:val="center"/>
            </w:pPr>
            <w:r>
              <w:t>0</w:t>
            </w:r>
          </w:p>
        </w:tc>
        <w:tc>
          <w:tcPr>
            <w:tcW w:w="1364" w:type="dxa"/>
          </w:tcPr>
          <w:p w14:paraId="73BE1AF3" w14:textId="77777777" w:rsidR="00F510BB" w:rsidRDefault="00F510BB" w:rsidP="00747A98">
            <w:pPr>
              <w:jc w:val="center"/>
            </w:pPr>
            <w:r>
              <w:t>4</w:t>
            </w:r>
          </w:p>
        </w:tc>
      </w:tr>
      <w:tr w:rsidR="00F510BB" w14:paraId="03BDDE7A" w14:textId="77777777" w:rsidTr="00747A98">
        <w:tc>
          <w:tcPr>
            <w:tcW w:w="1580" w:type="dxa"/>
          </w:tcPr>
          <w:p w14:paraId="7062F684" w14:textId="77777777" w:rsidR="00F510BB" w:rsidRDefault="00F510BB" w:rsidP="00747A98">
            <w:r>
              <w:t>Cambridge</w:t>
            </w:r>
          </w:p>
        </w:tc>
        <w:tc>
          <w:tcPr>
            <w:tcW w:w="1117" w:type="dxa"/>
          </w:tcPr>
          <w:p w14:paraId="1F9814D9" w14:textId="77777777" w:rsidR="00F510BB" w:rsidRDefault="00F510BB" w:rsidP="00747A98">
            <w:pPr>
              <w:jc w:val="center"/>
            </w:pPr>
            <w:r>
              <w:t>0</w:t>
            </w:r>
          </w:p>
        </w:tc>
        <w:tc>
          <w:tcPr>
            <w:tcW w:w="984" w:type="dxa"/>
          </w:tcPr>
          <w:p w14:paraId="28649C14" w14:textId="77777777" w:rsidR="00F510BB" w:rsidRDefault="00F510BB" w:rsidP="00747A98">
            <w:pPr>
              <w:jc w:val="center"/>
            </w:pPr>
            <w:r>
              <w:t>0</w:t>
            </w:r>
          </w:p>
        </w:tc>
        <w:tc>
          <w:tcPr>
            <w:tcW w:w="1236" w:type="dxa"/>
          </w:tcPr>
          <w:p w14:paraId="36C47D8A" w14:textId="77777777" w:rsidR="00F510BB" w:rsidRDefault="00F510BB" w:rsidP="00747A98">
            <w:pPr>
              <w:jc w:val="center"/>
            </w:pPr>
            <w:r>
              <w:t>0</w:t>
            </w:r>
          </w:p>
        </w:tc>
        <w:tc>
          <w:tcPr>
            <w:tcW w:w="1371" w:type="dxa"/>
          </w:tcPr>
          <w:p w14:paraId="2B10DB8B" w14:textId="77777777" w:rsidR="00F510BB" w:rsidRDefault="00F510BB" w:rsidP="00747A98">
            <w:pPr>
              <w:jc w:val="center"/>
            </w:pPr>
            <w:r>
              <w:t>0</w:t>
            </w:r>
          </w:p>
        </w:tc>
        <w:tc>
          <w:tcPr>
            <w:tcW w:w="1364" w:type="dxa"/>
          </w:tcPr>
          <w:p w14:paraId="40C3371E" w14:textId="77777777" w:rsidR="00F510BB" w:rsidRDefault="00F510BB" w:rsidP="00747A98">
            <w:pPr>
              <w:jc w:val="center"/>
            </w:pPr>
            <w:r>
              <w:t>0</w:t>
            </w:r>
          </w:p>
        </w:tc>
        <w:tc>
          <w:tcPr>
            <w:tcW w:w="1364" w:type="dxa"/>
          </w:tcPr>
          <w:p w14:paraId="1C2648A7" w14:textId="77777777" w:rsidR="00F510BB" w:rsidRDefault="00F510BB" w:rsidP="00747A98">
            <w:pPr>
              <w:jc w:val="center"/>
            </w:pPr>
            <w:r>
              <w:t>0</w:t>
            </w:r>
          </w:p>
        </w:tc>
      </w:tr>
      <w:tr w:rsidR="00F510BB" w14:paraId="6F5A3999" w14:textId="77777777" w:rsidTr="00747A98">
        <w:tc>
          <w:tcPr>
            <w:tcW w:w="1580" w:type="dxa"/>
          </w:tcPr>
          <w:p w14:paraId="260C9D74" w14:textId="77777777" w:rsidR="00F510BB" w:rsidRDefault="00F510BB" w:rsidP="00747A98">
            <w:r>
              <w:t>Church</w:t>
            </w:r>
          </w:p>
        </w:tc>
        <w:tc>
          <w:tcPr>
            <w:tcW w:w="1117" w:type="dxa"/>
          </w:tcPr>
          <w:p w14:paraId="4D012848" w14:textId="77777777" w:rsidR="00F510BB" w:rsidRDefault="00F510BB" w:rsidP="00747A98">
            <w:pPr>
              <w:jc w:val="center"/>
            </w:pPr>
            <w:r>
              <w:t>13.1</w:t>
            </w:r>
          </w:p>
        </w:tc>
        <w:tc>
          <w:tcPr>
            <w:tcW w:w="984" w:type="dxa"/>
          </w:tcPr>
          <w:p w14:paraId="40733463" w14:textId="77777777" w:rsidR="00F510BB" w:rsidRDefault="00F510BB" w:rsidP="00747A98">
            <w:pPr>
              <w:jc w:val="center"/>
            </w:pPr>
            <w:r>
              <w:t>23</w:t>
            </w:r>
          </w:p>
        </w:tc>
        <w:tc>
          <w:tcPr>
            <w:tcW w:w="1236" w:type="dxa"/>
          </w:tcPr>
          <w:p w14:paraId="1EAD98D4" w14:textId="77777777" w:rsidR="00F510BB" w:rsidRDefault="00F510BB" w:rsidP="00747A98">
            <w:pPr>
              <w:jc w:val="center"/>
            </w:pPr>
            <w:r>
              <w:t>13.8</w:t>
            </w:r>
          </w:p>
        </w:tc>
        <w:tc>
          <w:tcPr>
            <w:tcW w:w="1371" w:type="dxa"/>
          </w:tcPr>
          <w:p w14:paraId="04CCAED9" w14:textId="77777777" w:rsidR="00F510BB" w:rsidRDefault="00F510BB" w:rsidP="00747A98">
            <w:pPr>
              <w:jc w:val="center"/>
            </w:pPr>
            <w:r>
              <w:t>0</w:t>
            </w:r>
          </w:p>
        </w:tc>
        <w:tc>
          <w:tcPr>
            <w:tcW w:w="1364" w:type="dxa"/>
          </w:tcPr>
          <w:p w14:paraId="3B5C664B" w14:textId="77777777" w:rsidR="00F510BB" w:rsidRDefault="00F510BB" w:rsidP="00747A98">
            <w:pPr>
              <w:jc w:val="center"/>
            </w:pPr>
            <w:r>
              <w:t>3</w:t>
            </w:r>
          </w:p>
        </w:tc>
        <w:tc>
          <w:tcPr>
            <w:tcW w:w="1364" w:type="dxa"/>
          </w:tcPr>
          <w:p w14:paraId="62CD0C35" w14:textId="77777777" w:rsidR="00F510BB" w:rsidRDefault="00F510BB" w:rsidP="00747A98">
            <w:pPr>
              <w:jc w:val="center"/>
            </w:pPr>
            <w:r>
              <w:t>5</w:t>
            </w:r>
          </w:p>
        </w:tc>
      </w:tr>
      <w:tr w:rsidR="00F510BB" w14:paraId="4B2E55A4" w14:textId="77777777" w:rsidTr="00747A98">
        <w:tc>
          <w:tcPr>
            <w:tcW w:w="1580" w:type="dxa"/>
          </w:tcPr>
          <w:p w14:paraId="73609572" w14:textId="77777777" w:rsidR="00F510BB" w:rsidRDefault="00F510BB" w:rsidP="00747A98">
            <w:r>
              <w:t>Derby</w:t>
            </w:r>
          </w:p>
        </w:tc>
        <w:tc>
          <w:tcPr>
            <w:tcW w:w="1117" w:type="dxa"/>
          </w:tcPr>
          <w:p w14:paraId="5B5221C9" w14:textId="77777777" w:rsidR="00F510BB" w:rsidRDefault="00F510BB" w:rsidP="00747A98">
            <w:pPr>
              <w:jc w:val="center"/>
            </w:pPr>
            <w:r>
              <w:t>7.7</w:t>
            </w:r>
          </w:p>
        </w:tc>
        <w:tc>
          <w:tcPr>
            <w:tcW w:w="984" w:type="dxa"/>
          </w:tcPr>
          <w:p w14:paraId="78E70118" w14:textId="77777777" w:rsidR="00F510BB" w:rsidRDefault="00F510BB" w:rsidP="00747A98">
            <w:pPr>
              <w:jc w:val="center"/>
            </w:pPr>
            <w:r>
              <w:t>7.2</w:t>
            </w:r>
          </w:p>
        </w:tc>
        <w:tc>
          <w:tcPr>
            <w:tcW w:w="1236" w:type="dxa"/>
          </w:tcPr>
          <w:p w14:paraId="5121F732" w14:textId="77777777" w:rsidR="00F510BB" w:rsidRDefault="00F510BB" w:rsidP="00747A98">
            <w:pPr>
              <w:jc w:val="center"/>
            </w:pPr>
            <w:r>
              <w:t>3.3</w:t>
            </w:r>
          </w:p>
        </w:tc>
        <w:tc>
          <w:tcPr>
            <w:tcW w:w="1371" w:type="dxa"/>
          </w:tcPr>
          <w:p w14:paraId="1F150E36" w14:textId="77777777" w:rsidR="00F510BB" w:rsidRDefault="00F510BB" w:rsidP="00747A98">
            <w:pPr>
              <w:jc w:val="center"/>
            </w:pPr>
            <w:r>
              <w:t>0</w:t>
            </w:r>
          </w:p>
        </w:tc>
        <w:tc>
          <w:tcPr>
            <w:tcW w:w="1364" w:type="dxa"/>
          </w:tcPr>
          <w:p w14:paraId="05CEE751" w14:textId="77777777" w:rsidR="00F510BB" w:rsidRDefault="00F510BB" w:rsidP="00747A98">
            <w:pPr>
              <w:jc w:val="center"/>
            </w:pPr>
            <w:r>
              <w:t>4.1</w:t>
            </w:r>
          </w:p>
        </w:tc>
        <w:tc>
          <w:tcPr>
            <w:tcW w:w="1364" w:type="dxa"/>
          </w:tcPr>
          <w:p w14:paraId="6D8CBCA7" w14:textId="77777777" w:rsidR="00F510BB" w:rsidRDefault="00F510BB" w:rsidP="00747A98">
            <w:pPr>
              <w:jc w:val="center"/>
            </w:pPr>
            <w:r>
              <w:t>11.7</w:t>
            </w:r>
          </w:p>
        </w:tc>
      </w:tr>
      <w:tr w:rsidR="00F510BB" w14:paraId="220D4131" w14:textId="77777777" w:rsidTr="00747A98">
        <w:tc>
          <w:tcPr>
            <w:tcW w:w="1580" w:type="dxa"/>
          </w:tcPr>
          <w:p w14:paraId="4B9861E6" w14:textId="77777777" w:rsidR="00F510BB" w:rsidRDefault="00F510BB" w:rsidP="00747A98">
            <w:r>
              <w:t>Dukes</w:t>
            </w:r>
          </w:p>
        </w:tc>
        <w:tc>
          <w:tcPr>
            <w:tcW w:w="1117" w:type="dxa"/>
          </w:tcPr>
          <w:p w14:paraId="2FF08EEB" w14:textId="77777777" w:rsidR="00F510BB" w:rsidRDefault="00F510BB" w:rsidP="00747A98">
            <w:pPr>
              <w:jc w:val="center"/>
            </w:pPr>
            <w:r>
              <w:t>18.2</w:t>
            </w:r>
          </w:p>
        </w:tc>
        <w:tc>
          <w:tcPr>
            <w:tcW w:w="984" w:type="dxa"/>
          </w:tcPr>
          <w:p w14:paraId="3AA7A975" w14:textId="77777777" w:rsidR="00F510BB" w:rsidRDefault="00F510BB" w:rsidP="00747A98">
            <w:pPr>
              <w:jc w:val="center"/>
            </w:pPr>
            <w:r>
              <w:t>10</w:t>
            </w:r>
          </w:p>
        </w:tc>
        <w:tc>
          <w:tcPr>
            <w:tcW w:w="1236" w:type="dxa"/>
          </w:tcPr>
          <w:p w14:paraId="4D1CD069" w14:textId="77777777" w:rsidR="00F510BB" w:rsidRDefault="00F510BB" w:rsidP="00747A98">
            <w:pPr>
              <w:jc w:val="center"/>
            </w:pPr>
            <w:r>
              <w:t>12.8</w:t>
            </w:r>
          </w:p>
        </w:tc>
        <w:tc>
          <w:tcPr>
            <w:tcW w:w="1371" w:type="dxa"/>
          </w:tcPr>
          <w:p w14:paraId="65741CFD" w14:textId="77777777" w:rsidR="00F510BB" w:rsidRDefault="00F510BB" w:rsidP="00747A98">
            <w:pPr>
              <w:jc w:val="center"/>
            </w:pPr>
            <w:r>
              <w:t>0</w:t>
            </w:r>
          </w:p>
        </w:tc>
        <w:tc>
          <w:tcPr>
            <w:tcW w:w="1364" w:type="dxa"/>
          </w:tcPr>
          <w:p w14:paraId="328915BD" w14:textId="77777777" w:rsidR="00F510BB" w:rsidRDefault="00F510BB" w:rsidP="00747A98">
            <w:pPr>
              <w:jc w:val="center"/>
            </w:pPr>
            <w:r>
              <w:t>0</w:t>
            </w:r>
          </w:p>
        </w:tc>
        <w:tc>
          <w:tcPr>
            <w:tcW w:w="1364" w:type="dxa"/>
          </w:tcPr>
          <w:p w14:paraId="5013C8DA" w14:textId="77777777" w:rsidR="00F510BB" w:rsidRDefault="00F510BB" w:rsidP="00747A98">
            <w:pPr>
              <w:jc w:val="center"/>
            </w:pPr>
            <w:r>
              <w:t>0</w:t>
            </w:r>
          </w:p>
        </w:tc>
      </w:tr>
      <w:tr w:rsidR="00F510BB" w14:paraId="667F83E1" w14:textId="77777777" w:rsidTr="00747A98">
        <w:tc>
          <w:tcPr>
            <w:tcW w:w="1580" w:type="dxa"/>
          </w:tcPr>
          <w:p w14:paraId="718AC126" w14:textId="77777777" w:rsidR="00F510BB" w:rsidRDefault="00F510BB" w:rsidP="00747A98">
            <w:r>
              <w:t>Ford</w:t>
            </w:r>
          </w:p>
        </w:tc>
        <w:tc>
          <w:tcPr>
            <w:tcW w:w="1117" w:type="dxa"/>
          </w:tcPr>
          <w:p w14:paraId="7320D287" w14:textId="77777777" w:rsidR="00F510BB" w:rsidRDefault="00F510BB" w:rsidP="00747A98">
            <w:pPr>
              <w:jc w:val="center"/>
            </w:pPr>
            <w:r>
              <w:t>6.8</w:t>
            </w:r>
          </w:p>
        </w:tc>
        <w:tc>
          <w:tcPr>
            <w:tcW w:w="984" w:type="dxa"/>
          </w:tcPr>
          <w:p w14:paraId="4D396B78" w14:textId="77777777" w:rsidR="00F510BB" w:rsidRDefault="00F510BB" w:rsidP="00747A98">
            <w:pPr>
              <w:jc w:val="center"/>
            </w:pPr>
            <w:r>
              <w:t>7.1</w:t>
            </w:r>
          </w:p>
        </w:tc>
        <w:tc>
          <w:tcPr>
            <w:tcW w:w="1236" w:type="dxa"/>
          </w:tcPr>
          <w:p w14:paraId="2EDCC01F" w14:textId="77777777" w:rsidR="00F510BB" w:rsidRDefault="00F510BB" w:rsidP="00747A98">
            <w:pPr>
              <w:jc w:val="center"/>
            </w:pPr>
            <w:r>
              <w:t>13.7</w:t>
            </w:r>
          </w:p>
        </w:tc>
        <w:tc>
          <w:tcPr>
            <w:tcW w:w="1371" w:type="dxa"/>
          </w:tcPr>
          <w:p w14:paraId="65C343D2" w14:textId="77777777" w:rsidR="00F510BB" w:rsidRDefault="00F510BB" w:rsidP="00747A98">
            <w:pPr>
              <w:jc w:val="center"/>
            </w:pPr>
            <w:r>
              <w:t>0</w:t>
            </w:r>
          </w:p>
        </w:tc>
        <w:tc>
          <w:tcPr>
            <w:tcW w:w="1364" w:type="dxa"/>
          </w:tcPr>
          <w:p w14:paraId="0F0DB1F9" w14:textId="77777777" w:rsidR="00F510BB" w:rsidRDefault="00F510BB" w:rsidP="00747A98">
            <w:pPr>
              <w:jc w:val="center"/>
            </w:pPr>
            <w:r>
              <w:t>0</w:t>
            </w:r>
          </w:p>
        </w:tc>
        <w:tc>
          <w:tcPr>
            <w:tcW w:w="1364" w:type="dxa"/>
          </w:tcPr>
          <w:p w14:paraId="1B715967" w14:textId="77777777" w:rsidR="00F510BB" w:rsidRDefault="00F510BB" w:rsidP="00747A98">
            <w:pPr>
              <w:jc w:val="center"/>
            </w:pPr>
            <w:r>
              <w:t>38.5</w:t>
            </w:r>
          </w:p>
        </w:tc>
      </w:tr>
      <w:tr w:rsidR="00F510BB" w14:paraId="150B0319" w14:textId="77777777" w:rsidTr="00747A98">
        <w:tc>
          <w:tcPr>
            <w:tcW w:w="1580" w:type="dxa"/>
          </w:tcPr>
          <w:p w14:paraId="44F3492C" w14:textId="77777777" w:rsidR="00F510BB" w:rsidRDefault="00F510BB" w:rsidP="00747A98">
            <w:r>
              <w:t>Harington</w:t>
            </w:r>
          </w:p>
        </w:tc>
        <w:tc>
          <w:tcPr>
            <w:tcW w:w="1117" w:type="dxa"/>
          </w:tcPr>
          <w:p w14:paraId="444AEF2E" w14:textId="77777777" w:rsidR="00F510BB" w:rsidRDefault="00F510BB" w:rsidP="00747A98">
            <w:pPr>
              <w:jc w:val="center"/>
            </w:pPr>
            <w:r>
              <w:t>5.6</w:t>
            </w:r>
          </w:p>
        </w:tc>
        <w:tc>
          <w:tcPr>
            <w:tcW w:w="984" w:type="dxa"/>
          </w:tcPr>
          <w:p w14:paraId="09C69B85" w14:textId="77777777" w:rsidR="00F510BB" w:rsidRDefault="00F510BB" w:rsidP="00747A98">
            <w:pPr>
              <w:jc w:val="center"/>
            </w:pPr>
            <w:r>
              <w:t>9.3</w:t>
            </w:r>
          </w:p>
        </w:tc>
        <w:tc>
          <w:tcPr>
            <w:tcW w:w="1236" w:type="dxa"/>
          </w:tcPr>
          <w:p w14:paraId="2348EEB2" w14:textId="77777777" w:rsidR="00F510BB" w:rsidRDefault="00F510BB" w:rsidP="00747A98">
            <w:pPr>
              <w:jc w:val="center"/>
            </w:pPr>
            <w:r>
              <w:t>21.7</w:t>
            </w:r>
          </w:p>
        </w:tc>
        <w:tc>
          <w:tcPr>
            <w:tcW w:w="1371" w:type="dxa"/>
          </w:tcPr>
          <w:p w14:paraId="3FF9F10A" w14:textId="77777777" w:rsidR="00F510BB" w:rsidRDefault="00F510BB" w:rsidP="00747A98">
            <w:pPr>
              <w:jc w:val="center"/>
            </w:pPr>
            <w:r>
              <w:t>0</w:t>
            </w:r>
          </w:p>
        </w:tc>
        <w:tc>
          <w:tcPr>
            <w:tcW w:w="1364" w:type="dxa"/>
          </w:tcPr>
          <w:p w14:paraId="72A0E652" w14:textId="77777777" w:rsidR="00F510BB" w:rsidRDefault="00F510BB" w:rsidP="00747A98">
            <w:pPr>
              <w:jc w:val="center"/>
            </w:pPr>
            <w:r>
              <w:t>0</w:t>
            </w:r>
          </w:p>
        </w:tc>
        <w:tc>
          <w:tcPr>
            <w:tcW w:w="1364" w:type="dxa"/>
          </w:tcPr>
          <w:p w14:paraId="21B0C1E4" w14:textId="77777777" w:rsidR="00F510BB" w:rsidRDefault="00F510BB" w:rsidP="00747A98">
            <w:pPr>
              <w:jc w:val="center"/>
            </w:pPr>
            <w:r>
              <w:t>18.3</w:t>
            </w:r>
          </w:p>
        </w:tc>
      </w:tr>
      <w:tr w:rsidR="00F510BB" w14:paraId="272A0B66" w14:textId="77777777" w:rsidTr="00747A98">
        <w:tc>
          <w:tcPr>
            <w:tcW w:w="1580" w:type="dxa"/>
          </w:tcPr>
          <w:p w14:paraId="6282A38E" w14:textId="77777777" w:rsidR="00F510BB" w:rsidRDefault="00F510BB" w:rsidP="00747A98">
            <w:r>
              <w:t>Kew</w:t>
            </w:r>
          </w:p>
        </w:tc>
        <w:tc>
          <w:tcPr>
            <w:tcW w:w="1117" w:type="dxa"/>
          </w:tcPr>
          <w:p w14:paraId="48C977BF" w14:textId="77777777" w:rsidR="00F510BB" w:rsidRDefault="00F510BB" w:rsidP="00747A98">
            <w:pPr>
              <w:jc w:val="center"/>
            </w:pPr>
            <w:r>
              <w:t>3.1</w:t>
            </w:r>
          </w:p>
        </w:tc>
        <w:tc>
          <w:tcPr>
            <w:tcW w:w="984" w:type="dxa"/>
          </w:tcPr>
          <w:p w14:paraId="7403A935" w14:textId="77777777" w:rsidR="00F510BB" w:rsidRDefault="00F510BB" w:rsidP="00747A98">
            <w:pPr>
              <w:jc w:val="center"/>
            </w:pPr>
            <w:r>
              <w:t>7.9</w:t>
            </w:r>
          </w:p>
        </w:tc>
        <w:tc>
          <w:tcPr>
            <w:tcW w:w="1236" w:type="dxa"/>
          </w:tcPr>
          <w:p w14:paraId="4B7F59C1" w14:textId="77777777" w:rsidR="00F510BB" w:rsidRDefault="00F510BB" w:rsidP="00747A98">
            <w:pPr>
              <w:jc w:val="center"/>
            </w:pPr>
            <w:r>
              <w:t>14.4</w:t>
            </w:r>
          </w:p>
        </w:tc>
        <w:tc>
          <w:tcPr>
            <w:tcW w:w="1371" w:type="dxa"/>
          </w:tcPr>
          <w:p w14:paraId="6FA3128F" w14:textId="77777777" w:rsidR="00F510BB" w:rsidRDefault="00F510BB" w:rsidP="00747A98">
            <w:pPr>
              <w:jc w:val="center"/>
            </w:pPr>
            <w:r>
              <w:t>0</w:t>
            </w:r>
          </w:p>
        </w:tc>
        <w:tc>
          <w:tcPr>
            <w:tcW w:w="1364" w:type="dxa"/>
          </w:tcPr>
          <w:p w14:paraId="5E0BE2CC" w14:textId="77777777" w:rsidR="00F510BB" w:rsidRDefault="00F510BB" w:rsidP="00747A98">
            <w:pPr>
              <w:jc w:val="center"/>
            </w:pPr>
            <w:r>
              <w:t>0</w:t>
            </w:r>
          </w:p>
        </w:tc>
        <w:tc>
          <w:tcPr>
            <w:tcW w:w="1364" w:type="dxa"/>
          </w:tcPr>
          <w:p w14:paraId="090886DA" w14:textId="77777777" w:rsidR="00F510BB" w:rsidRDefault="00F510BB" w:rsidP="00747A98">
            <w:pPr>
              <w:jc w:val="center"/>
            </w:pPr>
            <w:r>
              <w:t>2.9</w:t>
            </w:r>
          </w:p>
        </w:tc>
      </w:tr>
      <w:tr w:rsidR="00F510BB" w14:paraId="27CE9A09" w14:textId="77777777" w:rsidTr="00747A98">
        <w:tc>
          <w:tcPr>
            <w:tcW w:w="1580" w:type="dxa"/>
          </w:tcPr>
          <w:p w14:paraId="1304165C" w14:textId="77777777" w:rsidR="00F510BB" w:rsidRDefault="00F510BB" w:rsidP="00747A98">
            <w:r>
              <w:t>Linacre</w:t>
            </w:r>
          </w:p>
        </w:tc>
        <w:tc>
          <w:tcPr>
            <w:tcW w:w="1117" w:type="dxa"/>
          </w:tcPr>
          <w:p w14:paraId="1EDA73C8" w14:textId="77777777" w:rsidR="00F510BB" w:rsidRDefault="00F510BB" w:rsidP="00747A98">
            <w:pPr>
              <w:jc w:val="center"/>
            </w:pPr>
            <w:r>
              <w:t>0</w:t>
            </w:r>
          </w:p>
        </w:tc>
        <w:tc>
          <w:tcPr>
            <w:tcW w:w="984" w:type="dxa"/>
          </w:tcPr>
          <w:p w14:paraId="3D988783" w14:textId="77777777" w:rsidR="00F510BB" w:rsidRDefault="00F510BB" w:rsidP="00747A98">
            <w:pPr>
              <w:jc w:val="center"/>
            </w:pPr>
            <w:r>
              <w:t>0</w:t>
            </w:r>
          </w:p>
        </w:tc>
        <w:tc>
          <w:tcPr>
            <w:tcW w:w="1236" w:type="dxa"/>
          </w:tcPr>
          <w:p w14:paraId="1F938DD9" w14:textId="77777777" w:rsidR="00F510BB" w:rsidRDefault="00F510BB" w:rsidP="00747A98">
            <w:pPr>
              <w:jc w:val="center"/>
            </w:pPr>
            <w:r>
              <w:t>0</w:t>
            </w:r>
          </w:p>
        </w:tc>
        <w:tc>
          <w:tcPr>
            <w:tcW w:w="1371" w:type="dxa"/>
          </w:tcPr>
          <w:p w14:paraId="7AB58ED4" w14:textId="77777777" w:rsidR="00F510BB" w:rsidRDefault="00F510BB" w:rsidP="00747A98">
            <w:pPr>
              <w:jc w:val="center"/>
            </w:pPr>
            <w:r>
              <w:t>0</w:t>
            </w:r>
          </w:p>
        </w:tc>
        <w:tc>
          <w:tcPr>
            <w:tcW w:w="1364" w:type="dxa"/>
          </w:tcPr>
          <w:p w14:paraId="2235426B" w14:textId="77777777" w:rsidR="00F510BB" w:rsidRDefault="00F510BB" w:rsidP="00747A98">
            <w:pPr>
              <w:jc w:val="center"/>
            </w:pPr>
            <w:r>
              <w:t>0</w:t>
            </w:r>
          </w:p>
        </w:tc>
        <w:tc>
          <w:tcPr>
            <w:tcW w:w="1364" w:type="dxa"/>
          </w:tcPr>
          <w:p w14:paraId="7041CFD2" w14:textId="77777777" w:rsidR="00F510BB" w:rsidRDefault="00F510BB" w:rsidP="00747A98">
            <w:pPr>
              <w:jc w:val="center"/>
            </w:pPr>
            <w:r>
              <w:t>11.5</w:t>
            </w:r>
          </w:p>
        </w:tc>
      </w:tr>
      <w:tr w:rsidR="00F510BB" w14:paraId="2217219F" w14:textId="77777777" w:rsidTr="00747A98">
        <w:tc>
          <w:tcPr>
            <w:tcW w:w="1580" w:type="dxa"/>
          </w:tcPr>
          <w:p w14:paraId="3BF810BB" w14:textId="77777777" w:rsidR="00F510BB" w:rsidRDefault="00F510BB" w:rsidP="00747A98">
            <w:r>
              <w:t>Litherland</w:t>
            </w:r>
          </w:p>
        </w:tc>
        <w:tc>
          <w:tcPr>
            <w:tcW w:w="1117" w:type="dxa"/>
          </w:tcPr>
          <w:p w14:paraId="36A69805" w14:textId="77777777" w:rsidR="00F510BB" w:rsidRDefault="00F510BB" w:rsidP="00747A98">
            <w:pPr>
              <w:jc w:val="center"/>
            </w:pPr>
            <w:r>
              <w:t>0</w:t>
            </w:r>
          </w:p>
        </w:tc>
        <w:tc>
          <w:tcPr>
            <w:tcW w:w="984" w:type="dxa"/>
          </w:tcPr>
          <w:p w14:paraId="3022D999" w14:textId="77777777" w:rsidR="00F510BB" w:rsidRDefault="00F510BB" w:rsidP="00747A98">
            <w:pPr>
              <w:jc w:val="center"/>
            </w:pPr>
            <w:r>
              <w:t>0.2</w:t>
            </w:r>
          </w:p>
        </w:tc>
        <w:tc>
          <w:tcPr>
            <w:tcW w:w="1236" w:type="dxa"/>
          </w:tcPr>
          <w:p w14:paraId="44029DFF" w14:textId="77777777" w:rsidR="00F510BB" w:rsidRDefault="00F510BB" w:rsidP="00747A98">
            <w:pPr>
              <w:jc w:val="center"/>
            </w:pPr>
            <w:r>
              <w:t>0</w:t>
            </w:r>
          </w:p>
        </w:tc>
        <w:tc>
          <w:tcPr>
            <w:tcW w:w="1371" w:type="dxa"/>
          </w:tcPr>
          <w:p w14:paraId="33740A31" w14:textId="77777777" w:rsidR="00F510BB" w:rsidRDefault="00F510BB" w:rsidP="00747A98">
            <w:pPr>
              <w:jc w:val="center"/>
            </w:pPr>
            <w:r>
              <w:t>0</w:t>
            </w:r>
          </w:p>
        </w:tc>
        <w:tc>
          <w:tcPr>
            <w:tcW w:w="1364" w:type="dxa"/>
          </w:tcPr>
          <w:p w14:paraId="05B7C961" w14:textId="77777777" w:rsidR="00F510BB" w:rsidRDefault="00F510BB" w:rsidP="00747A98">
            <w:pPr>
              <w:jc w:val="center"/>
            </w:pPr>
            <w:r>
              <w:t>0</w:t>
            </w:r>
          </w:p>
        </w:tc>
        <w:tc>
          <w:tcPr>
            <w:tcW w:w="1364" w:type="dxa"/>
          </w:tcPr>
          <w:p w14:paraId="76B53DF7" w14:textId="77777777" w:rsidR="00F510BB" w:rsidRDefault="00F510BB" w:rsidP="00747A98">
            <w:pPr>
              <w:jc w:val="center"/>
            </w:pPr>
            <w:r>
              <w:t>11.9</w:t>
            </w:r>
          </w:p>
        </w:tc>
      </w:tr>
      <w:tr w:rsidR="00F510BB" w14:paraId="2E9FA913" w14:textId="77777777" w:rsidTr="00747A98">
        <w:tc>
          <w:tcPr>
            <w:tcW w:w="1580" w:type="dxa"/>
          </w:tcPr>
          <w:p w14:paraId="6C719206" w14:textId="77777777" w:rsidR="00F510BB" w:rsidRDefault="00F510BB" w:rsidP="00747A98">
            <w:r>
              <w:t>Manor</w:t>
            </w:r>
          </w:p>
        </w:tc>
        <w:tc>
          <w:tcPr>
            <w:tcW w:w="1117" w:type="dxa"/>
          </w:tcPr>
          <w:p w14:paraId="5BFBD209" w14:textId="77777777" w:rsidR="00F510BB" w:rsidRDefault="00F510BB" w:rsidP="00747A98">
            <w:pPr>
              <w:jc w:val="center"/>
            </w:pPr>
            <w:r>
              <w:t>0</w:t>
            </w:r>
          </w:p>
        </w:tc>
        <w:tc>
          <w:tcPr>
            <w:tcW w:w="984" w:type="dxa"/>
          </w:tcPr>
          <w:p w14:paraId="66B585CC" w14:textId="77777777" w:rsidR="00F510BB" w:rsidRDefault="00F510BB" w:rsidP="00747A98">
            <w:pPr>
              <w:jc w:val="center"/>
            </w:pPr>
            <w:r>
              <w:t>0</w:t>
            </w:r>
          </w:p>
        </w:tc>
        <w:tc>
          <w:tcPr>
            <w:tcW w:w="1236" w:type="dxa"/>
          </w:tcPr>
          <w:p w14:paraId="5CDADDD7" w14:textId="77777777" w:rsidR="00F510BB" w:rsidRDefault="00F510BB" w:rsidP="00747A98">
            <w:pPr>
              <w:jc w:val="center"/>
            </w:pPr>
            <w:r>
              <w:t>0</w:t>
            </w:r>
          </w:p>
        </w:tc>
        <w:tc>
          <w:tcPr>
            <w:tcW w:w="1371" w:type="dxa"/>
          </w:tcPr>
          <w:p w14:paraId="537D6F2D" w14:textId="77777777" w:rsidR="00F510BB" w:rsidRDefault="00F510BB" w:rsidP="00747A98">
            <w:pPr>
              <w:jc w:val="center"/>
            </w:pPr>
            <w:r>
              <w:t>0</w:t>
            </w:r>
          </w:p>
        </w:tc>
        <w:tc>
          <w:tcPr>
            <w:tcW w:w="1364" w:type="dxa"/>
          </w:tcPr>
          <w:p w14:paraId="0E1EE4AC" w14:textId="77777777" w:rsidR="00F510BB" w:rsidRDefault="00F510BB" w:rsidP="00747A98">
            <w:pPr>
              <w:jc w:val="center"/>
            </w:pPr>
            <w:r>
              <w:t>7.4</w:t>
            </w:r>
          </w:p>
        </w:tc>
        <w:tc>
          <w:tcPr>
            <w:tcW w:w="1364" w:type="dxa"/>
          </w:tcPr>
          <w:p w14:paraId="52374D5C" w14:textId="77777777" w:rsidR="00F510BB" w:rsidRDefault="00F510BB" w:rsidP="00747A98">
            <w:pPr>
              <w:jc w:val="center"/>
            </w:pPr>
            <w:r>
              <w:t>4.2</w:t>
            </w:r>
          </w:p>
        </w:tc>
      </w:tr>
      <w:tr w:rsidR="00F510BB" w14:paraId="229D11FE" w14:textId="77777777" w:rsidTr="00747A98">
        <w:tc>
          <w:tcPr>
            <w:tcW w:w="1580" w:type="dxa"/>
          </w:tcPr>
          <w:p w14:paraId="3E2611E6" w14:textId="77777777" w:rsidR="00F510BB" w:rsidRDefault="00F510BB" w:rsidP="00747A98">
            <w:r>
              <w:t>Meols</w:t>
            </w:r>
          </w:p>
        </w:tc>
        <w:tc>
          <w:tcPr>
            <w:tcW w:w="1117" w:type="dxa"/>
          </w:tcPr>
          <w:p w14:paraId="55896FC8" w14:textId="77777777" w:rsidR="00F510BB" w:rsidRDefault="00F510BB" w:rsidP="00747A98">
            <w:pPr>
              <w:jc w:val="center"/>
            </w:pPr>
            <w:r>
              <w:t>0.2</w:t>
            </w:r>
          </w:p>
        </w:tc>
        <w:tc>
          <w:tcPr>
            <w:tcW w:w="984" w:type="dxa"/>
          </w:tcPr>
          <w:p w14:paraId="14923396" w14:textId="77777777" w:rsidR="00F510BB" w:rsidRDefault="00F510BB" w:rsidP="00747A98">
            <w:pPr>
              <w:jc w:val="center"/>
            </w:pPr>
            <w:r>
              <w:t>0</w:t>
            </w:r>
          </w:p>
        </w:tc>
        <w:tc>
          <w:tcPr>
            <w:tcW w:w="1236" w:type="dxa"/>
          </w:tcPr>
          <w:p w14:paraId="47D1B27F" w14:textId="77777777" w:rsidR="00F510BB" w:rsidRDefault="00F510BB" w:rsidP="00747A98">
            <w:pPr>
              <w:jc w:val="center"/>
            </w:pPr>
            <w:r>
              <w:t>0</w:t>
            </w:r>
          </w:p>
        </w:tc>
        <w:tc>
          <w:tcPr>
            <w:tcW w:w="1371" w:type="dxa"/>
          </w:tcPr>
          <w:p w14:paraId="52B98408" w14:textId="77777777" w:rsidR="00F510BB" w:rsidRDefault="00F510BB" w:rsidP="00747A98">
            <w:pPr>
              <w:jc w:val="center"/>
            </w:pPr>
            <w:r>
              <w:t>0</w:t>
            </w:r>
          </w:p>
        </w:tc>
        <w:tc>
          <w:tcPr>
            <w:tcW w:w="1364" w:type="dxa"/>
          </w:tcPr>
          <w:p w14:paraId="320B1534" w14:textId="77777777" w:rsidR="00F510BB" w:rsidRDefault="00F510BB" w:rsidP="00747A98">
            <w:pPr>
              <w:jc w:val="center"/>
            </w:pPr>
            <w:r>
              <w:t>3.4</w:t>
            </w:r>
          </w:p>
        </w:tc>
        <w:tc>
          <w:tcPr>
            <w:tcW w:w="1364" w:type="dxa"/>
          </w:tcPr>
          <w:p w14:paraId="6E392DC0" w14:textId="77777777" w:rsidR="00F510BB" w:rsidRDefault="00F510BB" w:rsidP="00747A98">
            <w:pPr>
              <w:jc w:val="center"/>
            </w:pPr>
            <w:r>
              <w:t>12.2</w:t>
            </w:r>
          </w:p>
        </w:tc>
      </w:tr>
      <w:tr w:rsidR="00F510BB" w14:paraId="43F1B083" w14:textId="77777777" w:rsidTr="00747A98">
        <w:tc>
          <w:tcPr>
            <w:tcW w:w="1580" w:type="dxa"/>
          </w:tcPr>
          <w:p w14:paraId="7EC7FED5" w14:textId="77777777" w:rsidR="00F510BB" w:rsidRDefault="00F510BB" w:rsidP="00747A98">
            <w:r>
              <w:t>Molyneux</w:t>
            </w:r>
          </w:p>
        </w:tc>
        <w:tc>
          <w:tcPr>
            <w:tcW w:w="1117" w:type="dxa"/>
          </w:tcPr>
          <w:p w14:paraId="59882F1B" w14:textId="77777777" w:rsidR="00F510BB" w:rsidRDefault="00F510BB" w:rsidP="00747A98">
            <w:pPr>
              <w:jc w:val="center"/>
            </w:pPr>
            <w:r>
              <w:t>0</w:t>
            </w:r>
          </w:p>
        </w:tc>
        <w:tc>
          <w:tcPr>
            <w:tcW w:w="984" w:type="dxa"/>
          </w:tcPr>
          <w:p w14:paraId="58841738" w14:textId="77777777" w:rsidR="00F510BB" w:rsidRDefault="00F510BB" w:rsidP="00747A98">
            <w:pPr>
              <w:jc w:val="center"/>
            </w:pPr>
            <w:r>
              <w:t>0</w:t>
            </w:r>
          </w:p>
        </w:tc>
        <w:tc>
          <w:tcPr>
            <w:tcW w:w="1236" w:type="dxa"/>
          </w:tcPr>
          <w:p w14:paraId="5E7B9536" w14:textId="77777777" w:rsidR="00F510BB" w:rsidRDefault="00F510BB" w:rsidP="00747A98">
            <w:pPr>
              <w:jc w:val="center"/>
            </w:pPr>
            <w:r>
              <w:t>0</w:t>
            </w:r>
          </w:p>
        </w:tc>
        <w:tc>
          <w:tcPr>
            <w:tcW w:w="1371" w:type="dxa"/>
          </w:tcPr>
          <w:p w14:paraId="4618189A" w14:textId="77777777" w:rsidR="00F510BB" w:rsidRDefault="00F510BB" w:rsidP="00747A98">
            <w:pPr>
              <w:jc w:val="center"/>
            </w:pPr>
            <w:r>
              <w:t>0</w:t>
            </w:r>
          </w:p>
        </w:tc>
        <w:tc>
          <w:tcPr>
            <w:tcW w:w="1364" w:type="dxa"/>
          </w:tcPr>
          <w:p w14:paraId="25749993" w14:textId="77777777" w:rsidR="00F510BB" w:rsidRDefault="00F510BB" w:rsidP="00747A98">
            <w:pPr>
              <w:jc w:val="center"/>
            </w:pPr>
            <w:r>
              <w:t>2</w:t>
            </w:r>
          </w:p>
        </w:tc>
        <w:tc>
          <w:tcPr>
            <w:tcW w:w="1364" w:type="dxa"/>
          </w:tcPr>
          <w:p w14:paraId="053456C7" w14:textId="77777777" w:rsidR="00F510BB" w:rsidRDefault="00F510BB" w:rsidP="00747A98">
            <w:pPr>
              <w:jc w:val="center"/>
            </w:pPr>
            <w:r>
              <w:t>26.5</w:t>
            </w:r>
          </w:p>
        </w:tc>
      </w:tr>
      <w:tr w:rsidR="00F510BB" w14:paraId="1B7F6948" w14:textId="77777777" w:rsidTr="00747A98">
        <w:tc>
          <w:tcPr>
            <w:tcW w:w="1580" w:type="dxa"/>
          </w:tcPr>
          <w:p w14:paraId="2A0D6F7A" w14:textId="77777777" w:rsidR="00F510BB" w:rsidRDefault="00F510BB" w:rsidP="00747A98">
            <w:r>
              <w:t>Netherton and Orrell</w:t>
            </w:r>
          </w:p>
        </w:tc>
        <w:tc>
          <w:tcPr>
            <w:tcW w:w="1117" w:type="dxa"/>
          </w:tcPr>
          <w:p w14:paraId="607A65A6" w14:textId="77777777" w:rsidR="00F510BB" w:rsidRDefault="00F510BB" w:rsidP="00747A98">
            <w:pPr>
              <w:jc w:val="center"/>
            </w:pPr>
            <w:r>
              <w:t>3</w:t>
            </w:r>
          </w:p>
        </w:tc>
        <w:tc>
          <w:tcPr>
            <w:tcW w:w="984" w:type="dxa"/>
          </w:tcPr>
          <w:p w14:paraId="529A7256" w14:textId="77777777" w:rsidR="00F510BB" w:rsidRDefault="00F510BB" w:rsidP="00747A98">
            <w:pPr>
              <w:jc w:val="center"/>
            </w:pPr>
            <w:r>
              <w:t>1.4</w:t>
            </w:r>
          </w:p>
        </w:tc>
        <w:tc>
          <w:tcPr>
            <w:tcW w:w="1236" w:type="dxa"/>
          </w:tcPr>
          <w:p w14:paraId="0A212FB4" w14:textId="77777777" w:rsidR="00F510BB" w:rsidRDefault="00F510BB" w:rsidP="00747A98">
            <w:pPr>
              <w:jc w:val="center"/>
            </w:pPr>
            <w:r>
              <w:t>1</w:t>
            </w:r>
          </w:p>
        </w:tc>
        <w:tc>
          <w:tcPr>
            <w:tcW w:w="1371" w:type="dxa"/>
          </w:tcPr>
          <w:p w14:paraId="362FB36E" w14:textId="77777777" w:rsidR="00F510BB" w:rsidRDefault="00F510BB" w:rsidP="00747A98">
            <w:pPr>
              <w:jc w:val="center"/>
            </w:pPr>
            <w:r>
              <w:t>0</w:t>
            </w:r>
          </w:p>
        </w:tc>
        <w:tc>
          <w:tcPr>
            <w:tcW w:w="1364" w:type="dxa"/>
          </w:tcPr>
          <w:p w14:paraId="5F034EC9" w14:textId="77777777" w:rsidR="00F510BB" w:rsidRDefault="00F510BB" w:rsidP="00747A98">
            <w:pPr>
              <w:jc w:val="center"/>
            </w:pPr>
            <w:r>
              <w:t>2.4</w:t>
            </w:r>
          </w:p>
        </w:tc>
        <w:tc>
          <w:tcPr>
            <w:tcW w:w="1364" w:type="dxa"/>
          </w:tcPr>
          <w:p w14:paraId="1CF26E55" w14:textId="77777777" w:rsidR="00F510BB" w:rsidRDefault="00F510BB" w:rsidP="00747A98">
            <w:pPr>
              <w:jc w:val="center"/>
            </w:pPr>
            <w:r>
              <w:t>22.7</w:t>
            </w:r>
          </w:p>
        </w:tc>
      </w:tr>
      <w:tr w:rsidR="00F510BB" w14:paraId="7B33340C" w14:textId="77777777" w:rsidTr="00747A98">
        <w:tc>
          <w:tcPr>
            <w:tcW w:w="1580" w:type="dxa"/>
          </w:tcPr>
          <w:p w14:paraId="01F69DB1" w14:textId="77777777" w:rsidR="00F510BB" w:rsidRDefault="00F510BB" w:rsidP="00747A98">
            <w:r>
              <w:t>Norwood</w:t>
            </w:r>
          </w:p>
        </w:tc>
        <w:tc>
          <w:tcPr>
            <w:tcW w:w="1117" w:type="dxa"/>
          </w:tcPr>
          <w:p w14:paraId="6D0C3B0E" w14:textId="77777777" w:rsidR="00F510BB" w:rsidRDefault="00F510BB" w:rsidP="00747A98">
            <w:pPr>
              <w:jc w:val="center"/>
            </w:pPr>
            <w:r>
              <w:t>1.8</w:t>
            </w:r>
          </w:p>
        </w:tc>
        <w:tc>
          <w:tcPr>
            <w:tcW w:w="984" w:type="dxa"/>
          </w:tcPr>
          <w:p w14:paraId="09428B4B" w14:textId="77777777" w:rsidR="00F510BB" w:rsidRDefault="00F510BB" w:rsidP="00747A98">
            <w:pPr>
              <w:jc w:val="center"/>
            </w:pPr>
            <w:r>
              <w:t>3.6</w:t>
            </w:r>
          </w:p>
        </w:tc>
        <w:tc>
          <w:tcPr>
            <w:tcW w:w="1236" w:type="dxa"/>
          </w:tcPr>
          <w:p w14:paraId="58E66262" w14:textId="77777777" w:rsidR="00F510BB" w:rsidRDefault="00F510BB" w:rsidP="00747A98">
            <w:pPr>
              <w:jc w:val="center"/>
            </w:pPr>
            <w:r>
              <w:t>7.4</w:t>
            </w:r>
          </w:p>
        </w:tc>
        <w:tc>
          <w:tcPr>
            <w:tcW w:w="1371" w:type="dxa"/>
          </w:tcPr>
          <w:p w14:paraId="195934E7" w14:textId="77777777" w:rsidR="00F510BB" w:rsidRDefault="00F510BB" w:rsidP="00747A98">
            <w:pPr>
              <w:jc w:val="center"/>
            </w:pPr>
            <w:r>
              <w:t>0</w:t>
            </w:r>
          </w:p>
        </w:tc>
        <w:tc>
          <w:tcPr>
            <w:tcW w:w="1364" w:type="dxa"/>
          </w:tcPr>
          <w:p w14:paraId="0E4F3998" w14:textId="77777777" w:rsidR="00F510BB" w:rsidRDefault="00F510BB" w:rsidP="00747A98">
            <w:pPr>
              <w:jc w:val="center"/>
            </w:pPr>
            <w:r>
              <w:t>0.7</w:t>
            </w:r>
          </w:p>
        </w:tc>
        <w:tc>
          <w:tcPr>
            <w:tcW w:w="1364" w:type="dxa"/>
          </w:tcPr>
          <w:p w14:paraId="10612E20" w14:textId="77777777" w:rsidR="00F510BB" w:rsidRDefault="00F510BB" w:rsidP="00747A98">
            <w:pPr>
              <w:jc w:val="center"/>
            </w:pPr>
            <w:r>
              <w:t>1</w:t>
            </w:r>
          </w:p>
        </w:tc>
      </w:tr>
      <w:tr w:rsidR="00F510BB" w14:paraId="3409A2E2" w14:textId="77777777" w:rsidTr="00747A98">
        <w:tc>
          <w:tcPr>
            <w:tcW w:w="1580" w:type="dxa"/>
          </w:tcPr>
          <w:p w14:paraId="7660B9ED" w14:textId="77777777" w:rsidR="00F510BB" w:rsidRDefault="00F510BB" w:rsidP="00747A98">
            <w:r>
              <w:t>Park</w:t>
            </w:r>
          </w:p>
        </w:tc>
        <w:tc>
          <w:tcPr>
            <w:tcW w:w="1117" w:type="dxa"/>
          </w:tcPr>
          <w:p w14:paraId="77C9A5D1" w14:textId="77777777" w:rsidR="00F510BB" w:rsidRDefault="00F510BB" w:rsidP="00747A98">
            <w:pPr>
              <w:jc w:val="center"/>
            </w:pPr>
            <w:r>
              <w:t>1.3</w:t>
            </w:r>
          </w:p>
        </w:tc>
        <w:tc>
          <w:tcPr>
            <w:tcW w:w="984" w:type="dxa"/>
          </w:tcPr>
          <w:p w14:paraId="0DEB3259" w14:textId="77777777" w:rsidR="00F510BB" w:rsidRDefault="00F510BB" w:rsidP="00747A98">
            <w:pPr>
              <w:jc w:val="center"/>
            </w:pPr>
            <w:r>
              <w:t>4.5</w:t>
            </w:r>
          </w:p>
        </w:tc>
        <w:tc>
          <w:tcPr>
            <w:tcW w:w="1236" w:type="dxa"/>
          </w:tcPr>
          <w:p w14:paraId="12F737B5" w14:textId="77777777" w:rsidR="00F510BB" w:rsidRDefault="00F510BB" w:rsidP="00747A98">
            <w:pPr>
              <w:jc w:val="center"/>
            </w:pPr>
            <w:r>
              <w:t>5</w:t>
            </w:r>
          </w:p>
        </w:tc>
        <w:tc>
          <w:tcPr>
            <w:tcW w:w="1371" w:type="dxa"/>
          </w:tcPr>
          <w:p w14:paraId="3120D726" w14:textId="77777777" w:rsidR="00F510BB" w:rsidRDefault="00F510BB" w:rsidP="00747A98">
            <w:pPr>
              <w:jc w:val="center"/>
            </w:pPr>
            <w:r>
              <w:t>0</w:t>
            </w:r>
          </w:p>
        </w:tc>
        <w:tc>
          <w:tcPr>
            <w:tcW w:w="1364" w:type="dxa"/>
          </w:tcPr>
          <w:p w14:paraId="53EA8FB7" w14:textId="77777777" w:rsidR="00F510BB" w:rsidRDefault="00F510BB" w:rsidP="00747A98">
            <w:pPr>
              <w:jc w:val="center"/>
            </w:pPr>
            <w:r>
              <w:t>0</w:t>
            </w:r>
          </w:p>
        </w:tc>
        <w:tc>
          <w:tcPr>
            <w:tcW w:w="1364" w:type="dxa"/>
          </w:tcPr>
          <w:p w14:paraId="6898412F" w14:textId="77777777" w:rsidR="00F510BB" w:rsidRDefault="00F510BB" w:rsidP="00747A98">
            <w:pPr>
              <w:jc w:val="center"/>
            </w:pPr>
            <w:r>
              <w:t>9.9</w:t>
            </w:r>
          </w:p>
        </w:tc>
      </w:tr>
      <w:tr w:rsidR="00F510BB" w14:paraId="44548C94" w14:textId="77777777" w:rsidTr="00747A98">
        <w:tc>
          <w:tcPr>
            <w:tcW w:w="1580" w:type="dxa"/>
          </w:tcPr>
          <w:p w14:paraId="70BA86C6" w14:textId="77777777" w:rsidR="00F510BB" w:rsidRDefault="00F510BB" w:rsidP="00747A98">
            <w:r>
              <w:t>Ravenmeols</w:t>
            </w:r>
          </w:p>
        </w:tc>
        <w:tc>
          <w:tcPr>
            <w:tcW w:w="1117" w:type="dxa"/>
          </w:tcPr>
          <w:p w14:paraId="3ED14F7E" w14:textId="77777777" w:rsidR="00F510BB" w:rsidRDefault="00F510BB" w:rsidP="00747A98">
            <w:pPr>
              <w:jc w:val="center"/>
            </w:pPr>
            <w:r>
              <w:t>1.8</w:t>
            </w:r>
          </w:p>
        </w:tc>
        <w:tc>
          <w:tcPr>
            <w:tcW w:w="984" w:type="dxa"/>
          </w:tcPr>
          <w:p w14:paraId="7EE36E76" w14:textId="77777777" w:rsidR="00F510BB" w:rsidRDefault="00F510BB" w:rsidP="00747A98">
            <w:pPr>
              <w:jc w:val="center"/>
            </w:pPr>
            <w:r>
              <w:t>2.7</w:t>
            </w:r>
          </w:p>
        </w:tc>
        <w:tc>
          <w:tcPr>
            <w:tcW w:w="1236" w:type="dxa"/>
          </w:tcPr>
          <w:p w14:paraId="76118EF6" w14:textId="77777777" w:rsidR="00F510BB" w:rsidRDefault="00F510BB" w:rsidP="00747A98">
            <w:pPr>
              <w:jc w:val="center"/>
            </w:pPr>
            <w:r>
              <w:t>0.4</w:t>
            </w:r>
          </w:p>
        </w:tc>
        <w:tc>
          <w:tcPr>
            <w:tcW w:w="1371" w:type="dxa"/>
          </w:tcPr>
          <w:p w14:paraId="1AA67B5D" w14:textId="77777777" w:rsidR="00F510BB" w:rsidRDefault="00F510BB" w:rsidP="00747A98">
            <w:pPr>
              <w:jc w:val="center"/>
            </w:pPr>
            <w:r>
              <w:t>0</w:t>
            </w:r>
          </w:p>
        </w:tc>
        <w:tc>
          <w:tcPr>
            <w:tcW w:w="1364" w:type="dxa"/>
          </w:tcPr>
          <w:p w14:paraId="7FD76C55" w14:textId="77777777" w:rsidR="00F510BB" w:rsidRDefault="00F510BB" w:rsidP="00747A98">
            <w:pPr>
              <w:jc w:val="center"/>
            </w:pPr>
            <w:r>
              <w:t>0</w:t>
            </w:r>
          </w:p>
        </w:tc>
        <w:tc>
          <w:tcPr>
            <w:tcW w:w="1364" w:type="dxa"/>
          </w:tcPr>
          <w:p w14:paraId="0663F903" w14:textId="77777777" w:rsidR="00F510BB" w:rsidRDefault="00F510BB" w:rsidP="00747A98">
            <w:pPr>
              <w:jc w:val="center"/>
            </w:pPr>
            <w:r>
              <w:t>3.8</w:t>
            </w:r>
          </w:p>
        </w:tc>
      </w:tr>
      <w:tr w:rsidR="00F510BB" w14:paraId="2EBEADF5" w14:textId="77777777" w:rsidTr="00747A98">
        <w:tc>
          <w:tcPr>
            <w:tcW w:w="1580" w:type="dxa"/>
          </w:tcPr>
          <w:p w14:paraId="7AA1F536" w14:textId="77777777" w:rsidR="00F510BB" w:rsidRDefault="00F510BB" w:rsidP="00747A98">
            <w:r>
              <w:lastRenderedPageBreak/>
              <w:t>St Oswalds</w:t>
            </w:r>
          </w:p>
        </w:tc>
        <w:tc>
          <w:tcPr>
            <w:tcW w:w="1117" w:type="dxa"/>
          </w:tcPr>
          <w:p w14:paraId="32490497" w14:textId="77777777" w:rsidR="00F510BB" w:rsidRDefault="00F510BB" w:rsidP="00747A98">
            <w:pPr>
              <w:jc w:val="center"/>
            </w:pPr>
            <w:r>
              <w:t>4.5</w:t>
            </w:r>
          </w:p>
        </w:tc>
        <w:tc>
          <w:tcPr>
            <w:tcW w:w="984" w:type="dxa"/>
          </w:tcPr>
          <w:p w14:paraId="3641E4F4" w14:textId="77777777" w:rsidR="00F510BB" w:rsidRDefault="00F510BB" w:rsidP="00747A98">
            <w:pPr>
              <w:jc w:val="center"/>
            </w:pPr>
            <w:r>
              <w:t>15.8</w:t>
            </w:r>
          </w:p>
        </w:tc>
        <w:tc>
          <w:tcPr>
            <w:tcW w:w="1236" w:type="dxa"/>
          </w:tcPr>
          <w:p w14:paraId="18F94527" w14:textId="77777777" w:rsidR="00F510BB" w:rsidRDefault="00F510BB" w:rsidP="00747A98">
            <w:pPr>
              <w:jc w:val="center"/>
            </w:pPr>
            <w:r>
              <w:t>11.6</w:t>
            </w:r>
          </w:p>
        </w:tc>
        <w:tc>
          <w:tcPr>
            <w:tcW w:w="1371" w:type="dxa"/>
          </w:tcPr>
          <w:p w14:paraId="2DDE9AD9" w14:textId="77777777" w:rsidR="00F510BB" w:rsidRDefault="00F510BB" w:rsidP="00747A98">
            <w:pPr>
              <w:jc w:val="center"/>
            </w:pPr>
            <w:r>
              <w:t>0</w:t>
            </w:r>
          </w:p>
        </w:tc>
        <w:tc>
          <w:tcPr>
            <w:tcW w:w="1364" w:type="dxa"/>
          </w:tcPr>
          <w:p w14:paraId="4FE73AB7" w14:textId="77777777" w:rsidR="00F510BB" w:rsidRDefault="00F510BB" w:rsidP="00747A98">
            <w:pPr>
              <w:jc w:val="center"/>
            </w:pPr>
            <w:r>
              <w:t>0.5</w:t>
            </w:r>
          </w:p>
        </w:tc>
        <w:tc>
          <w:tcPr>
            <w:tcW w:w="1364" w:type="dxa"/>
          </w:tcPr>
          <w:p w14:paraId="74C46E0C" w14:textId="77777777" w:rsidR="00F510BB" w:rsidRDefault="00F510BB" w:rsidP="00747A98">
            <w:pPr>
              <w:jc w:val="center"/>
            </w:pPr>
            <w:r>
              <w:t>12.8</w:t>
            </w:r>
          </w:p>
        </w:tc>
      </w:tr>
      <w:tr w:rsidR="00F510BB" w14:paraId="3071C696" w14:textId="77777777" w:rsidTr="00747A98">
        <w:tc>
          <w:tcPr>
            <w:tcW w:w="1580" w:type="dxa"/>
          </w:tcPr>
          <w:p w14:paraId="6424638C" w14:textId="77777777" w:rsidR="00F510BB" w:rsidRDefault="00F510BB" w:rsidP="00747A98">
            <w:r>
              <w:t>Sudell</w:t>
            </w:r>
          </w:p>
        </w:tc>
        <w:tc>
          <w:tcPr>
            <w:tcW w:w="1117" w:type="dxa"/>
          </w:tcPr>
          <w:p w14:paraId="630BE001" w14:textId="77777777" w:rsidR="00F510BB" w:rsidRDefault="00F510BB" w:rsidP="00747A98">
            <w:pPr>
              <w:jc w:val="center"/>
            </w:pPr>
            <w:r>
              <w:t>0.2</w:t>
            </w:r>
          </w:p>
        </w:tc>
        <w:tc>
          <w:tcPr>
            <w:tcW w:w="984" w:type="dxa"/>
          </w:tcPr>
          <w:p w14:paraId="599D60A7" w14:textId="77777777" w:rsidR="00F510BB" w:rsidRDefault="00F510BB" w:rsidP="00747A98">
            <w:pPr>
              <w:jc w:val="center"/>
            </w:pPr>
            <w:r>
              <w:t>0.2</w:t>
            </w:r>
          </w:p>
        </w:tc>
        <w:tc>
          <w:tcPr>
            <w:tcW w:w="1236" w:type="dxa"/>
          </w:tcPr>
          <w:p w14:paraId="0591BBCA" w14:textId="77777777" w:rsidR="00F510BB" w:rsidRDefault="00F510BB" w:rsidP="00747A98">
            <w:pPr>
              <w:jc w:val="center"/>
            </w:pPr>
            <w:r>
              <w:t>0</w:t>
            </w:r>
          </w:p>
        </w:tc>
        <w:tc>
          <w:tcPr>
            <w:tcW w:w="1371" w:type="dxa"/>
          </w:tcPr>
          <w:p w14:paraId="42DDF50C" w14:textId="77777777" w:rsidR="00F510BB" w:rsidRDefault="00F510BB" w:rsidP="00747A98">
            <w:pPr>
              <w:jc w:val="center"/>
            </w:pPr>
            <w:r>
              <w:t>0</w:t>
            </w:r>
          </w:p>
        </w:tc>
        <w:tc>
          <w:tcPr>
            <w:tcW w:w="1364" w:type="dxa"/>
          </w:tcPr>
          <w:p w14:paraId="580E9DD5" w14:textId="77777777" w:rsidR="00F510BB" w:rsidRDefault="00F510BB" w:rsidP="00747A98">
            <w:pPr>
              <w:jc w:val="center"/>
            </w:pPr>
            <w:r>
              <w:t>0</w:t>
            </w:r>
          </w:p>
        </w:tc>
        <w:tc>
          <w:tcPr>
            <w:tcW w:w="1364" w:type="dxa"/>
          </w:tcPr>
          <w:p w14:paraId="43C9D15D" w14:textId="77777777" w:rsidR="00F510BB" w:rsidRDefault="00F510BB" w:rsidP="00747A98">
            <w:pPr>
              <w:jc w:val="center"/>
            </w:pPr>
            <w:r>
              <w:t>8.1</w:t>
            </w:r>
          </w:p>
        </w:tc>
      </w:tr>
      <w:tr w:rsidR="00F510BB" w14:paraId="0131A95D" w14:textId="77777777" w:rsidTr="00747A98">
        <w:tc>
          <w:tcPr>
            <w:tcW w:w="1580" w:type="dxa"/>
          </w:tcPr>
          <w:p w14:paraId="17DC2E41" w14:textId="77777777" w:rsidR="00F510BB" w:rsidRDefault="00F510BB" w:rsidP="00747A98">
            <w:r>
              <w:t>Victoria</w:t>
            </w:r>
          </w:p>
        </w:tc>
        <w:tc>
          <w:tcPr>
            <w:tcW w:w="1117" w:type="dxa"/>
          </w:tcPr>
          <w:p w14:paraId="74E72B35" w14:textId="77777777" w:rsidR="00F510BB" w:rsidRDefault="00F510BB" w:rsidP="00747A98">
            <w:pPr>
              <w:jc w:val="center"/>
            </w:pPr>
            <w:r>
              <w:t>7.5</w:t>
            </w:r>
          </w:p>
        </w:tc>
        <w:tc>
          <w:tcPr>
            <w:tcW w:w="984" w:type="dxa"/>
          </w:tcPr>
          <w:p w14:paraId="637187EA" w14:textId="77777777" w:rsidR="00F510BB" w:rsidRDefault="00F510BB" w:rsidP="00747A98">
            <w:pPr>
              <w:jc w:val="center"/>
            </w:pPr>
            <w:r>
              <w:t>12.2</w:t>
            </w:r>
          </w:p>
        </w:tc>
        <w:tc>
          <w:tcPr>
            <w:tcW w:w="1236" w:type="dxa"/>
          </w:tcPr>
          <w:p w14:paraId="1577F8FF" w14:textId="77777777" w:rsidR="00F510BB" w:rsidRDefault="00F510BB" w:rsidP="00747A98">
            <w:pPr>
              <w:jc w:val="center"/>
            </w:pPr>
            <w:r>
              <w:t>5.2</w:t>
            </w:r>
          </w:p>
        </w:tc>
        <w:tc>
          <w:tcPr>
            <w:tcW w:w="1371" w:type="dxa"/>
          </w:tcPr>
          <w:p w14:paraId="36981213" w14:textId="77777777" w:rsidR="00F510BB" w:rsidRDefault="00F510BB" w:rsidP="00747A98">
            <w:pPr>
              <w:jc w:val="center"/>
            </w:pPr>
            <w:r>
              <w:t>0</w:t>
            </w:r>
          </w:p>
        </w:tc>
        <w:tc>
          <w:tcPr>
            <w:tcW w:w="1364" w:type="dxa"/>
          </w:tcPr>
          <w:p w14:paraId="02FA28AA" w14:textId="77777777" w:rsidR="00F510BB" w:rsidRDefault="00F510BB" w:rsidP="00747A98">
            <w:pPr>
              <w:jc w:val="center"/>
            </w:pPr>
            <w:r>
              <w:t>0</w:t>
            </w:r>
          </w:p>
        </w:tc>
        <w:tc>
          <w:tcPr>
            <w:tcW w:w="1364" w:type="dxa"/>
          </w:tcPr>
          <w:p w14:paraId="51F6B95B" w14:textId="77777777" w:rsidR="00F510BB" w:rsidRDefault="00F510BB" w:rsidP="00747A98">
            <w:pPr>
              <w:jc w:val="center"/>
            </w:pPr>
            <w:r>
              <w:t>0</w:t>
            </w:r>
          </w:p>
        </w:tc>
      </w:tr>
      <w:tr w:rsidR="00F510BB" w14:paraId="3EE7BD33" w14:textId="77777777" w:rsidTr="000A1CEA">
        <w:tc>
          <w:tcPr>
            <w:tcW w:w="1580" w:type="dxa"/>
            <w:shd w:val="clear" w:color="auto" w:fill="D9E2F3" w:themeFill="accent1" w:themeFillTint="33"/>
          </w:tcPr>
          <w:p w14:paraId="693AFBF8" w14:textId="77777777" w:rsidR="00F510BB" w:rsidRDefault="00F510BB" w:rsidP="00747A98">
            <w:r>
              <w:t>Sefton Total</w:t>
            </w:r>
          </w:p>
        </w:tc>
        <w:tc>
          <w:tcPr>
            <w:tcW w:w="1117" w:type="dxa"/>
            <w:tcBorders>
              <w:top w:val="nil"/>
              <w:left w:val="nil"/>
              <w:bottom w:val="single" w:sz="8" w:space="0" w:color="auto"/>
              <w:right w:val="single" w:sz="8" w:space="0" w:color="auto"/>
            </w:tcBorders>
            <w:shd w:val="clear" w:color="auto" w:fill="D9E2F3" w:themeFill="accent1" w:themeFillTint="33"/>
            <w:vAlign w:val="center"/>
          </w:tcPr>
          <w:p w14:paraId="16E1593A" w14:textId="77777777" w:rsidR="00F510BB" w:rsidRDefault="00F510BB" w:rsidP="00747A98">
            <w:pPr>
              <w:jc w:val="center"/>
            </w:pPr>
            <w:r>
              <w:rPr>
                <w:rFonts w:ascii="Aptos" w:hAnsi="Aptos"/>
                <w:color w:val="000000"/>
              </w:rPr>
              <w:t>88.2</w:t>
            </w:r>
          </w:p>
        </w:tc>
        <w:tc>
          <w:tcPr>
            <w:tcW w:w="984" w:type="dxa"/>
            <w:tcBorders>
              <w:top w:val="nil"/>
              <w:left w:val="nil"/>
              <w:bottom w:val="single" w:sz="8" w:space="0" w:color="auto"/>
              <w:right w:val="single" w:sz="8" w:space="0" w:color="auto"/>
            </w:tcBorders>
            <w:shd w:val="clear" w:color="auto" w:fill="D9E2F3" w:themeFill="accent1" w:themeFillTint="33"/>
            <w:vAlign w:val="center"/>
          </w:tcPr>
          <w:p w14:paraId="5E28B5E0" w14:textId="77777777" w:rsidR="00F510BB" w:rsidRDefault="00F510BB" w:rsidP="00747A98">
            <w:pPr>
              <w:jc w:val="center"/>
            </w:pPr>
            <w:r>
              <w:rPr>
                <w:rFonts w:ascii="Aptos" w:hAnsi="Aptos"/>
                <w:color w:val="000000"/>
              </w:rPr>
              <w:t>113</w:t>
            </w:r>
          </w:p>
        </w:tc>
        <w:tc>
          <w:tcPr>
            <w:tcW w:w="1236" w:type="dxa"/>
            <w:tcBorders>
              <w:top w:val="nil"/>
              <w:left w:val="nil"/>
              <w:bottom w:val="single" w:sz="8" w:space="0" w:color="auto"/>
              <w:right w:val="single" w:sz="8" w:space="0" w:color="auto"/>
            </w:tcBorders>
            <w:shd w:val="clear" w:color="auto" w:fill="D9E2F3" w:themeFill="accent1" w:themeFillTint="33"/>
            <w:vAlign w:val="center"/>
          </w:tcPr>
          <w:p w14:paraId="5AD627DE" w14:textId="77777777" w:rsidR="00F510BB" w:rsidRDefault="00F510BB" w:rsidP="00747A98">
            <w:pPr>
              <w:jc w:val="center"/>
            </w:pPr>
            <w:r>
              <w:rPr>
                <w:rFonts w:ascii="Aptos" w:hAnsi="Aptos"/>
                <w:color w:val="000000"/>
              </w:rPr>
              <w:t>134.2</w:t>
            </w:r>
          </w:p>
        </w:tc>
        <w:tc>
          <w:tcPr>
            <w:tcW w:w="1371" w:type="dxa"/>
            <w:tcBorders>
              <w:top w:val="nil"/>
              <w:left w:val="nil"/>
              <w:bottom w:val="single" w:sz="8" w:space="0" w:color="auto"/>
              <w:right w:val="single" w:sz="8" w:space="0" w:color="auto"/>
            </w:tcBorders>
            <w:shd w:val="clear" w:color="auto" w:fill="D9E2F3" w:themeFill="accent1" w:themeFillTint="33"/>
            <w:vAlign w:val="center"/>
          </w:tcPr>
          <w:p w14:paraId="64C45327" w14:textId="77777777" w:rsidR="00F510BB" w:rsidRDefault="00F510BB" w:rsidP="00747A98">
            <w:pPr>
              <w:jc w:val="center"/>
            </w:pPr>
            <w:r>
              <w:rPr>
                <w:rFonts w:ascii="Aptos" w:hAnsi="Aptos"/>
                <w:color w:val="000000"/>
              </w:rPr>
              <w:t>0</w:t>
            </w:r>
          </w:p>
        </w:tc>
        <w:tc>
          <w:tcPr>
            <w:tcW w:w="1364" w:type="dxa"/>
            <w:tcBorders>
              <w:top w:val="nil"/>
              <w:left w:val="nil"/>
              <w:bottom w:val="single" w:sz="8" w:space="0" w:color="auto"/>
              <w:right w:val="single" w:sz="8" w:space="0" w:color="auto"/>
            </w:tcBorders>
            <w:shd w:val="clear" w:color="auto" w:fill="D9E2F3" w:themeFill="accent1" w:themeFillTint="33"/>
            <w:vAlign w:val="center"/>
          </w:tcPr>
          <w:p w14:paraId="5AB6E166" w14:textId="77777777" w:rsidR="00F510BB" w:rsidRDefault="00F510BB" w:rsidP="00747A98">
            <w:pPr>
              <w:jc w:val="center"/>
            </w:pPr>
            <w:r>
              <w:rPr>
                <w:rFonts w:ascii="Aptos" w:hAnsi="Aptos"/>
                <w:color w:val="000000"/>
              </w:rPr>
              <w:t>25.3</w:t>
            </w:r>
          </w:p>
        </w:tc>
        <w:tc>
          <w:tcPr>
            <w:tcW w:w="1364" w:type="dxa"/>
            <w:tcBorders>
              <w:top w:val="nil"/>
              <w:left w:val="nil"/>
              <w:bottom w:val="single" w:sz="8" w:space="0" w:color="auto"/>
              <w:right w:val="single" w:sz="8" w:space="0" w:color="auto"/>
            </w:tcBorders>
            <w:shd w:val="clear" w:color="auto" w:fill="D9E2F3" w:themeFill="accent1" w:themeFillTint="33"/>
            <w:vAlign w:val="center"/>
          </w:tcPr>
          <w:p w14:paraId="34F1E4EA" w14:textId="77777777" w:rsidR="00F510BB" w:rsidRDefault="00F510BB" w:rsidP="00747A98">
            <w:pPr>
              <w:jc w:val="center"/>
            </w:pPr>
            <w:r>
              <w:rPr>
                <w:rFonts w:ascii="Aptos" w:hAnsi="Aptos"/>
                <w:color w:val="000000"/>
              </w:rPr>
              <w:t>212.3</w:t>
            </w:r>
          </w:p>
        </w:tc>
      </w:tr>
    </w:tbl>
    <w:p w14:paraId="05E63496" w14:textId="77777777" w:rsidR="00F510BB" w:rsidRDefault="00F510BB" w:rsidP="00B60C99">
      <w:pPr>
        <w:rPr>
          <w:rFonts w:ascii="Arial" w:hAnsi="Arial" w:cs="Arial"/>
          <w:lang w:eastAsia="en-GB"/>
        </w:rPr>
      </w:pPr>
    </w:p>
    <w:p w14:paraId="5D7465CA" w14:textId="19217942" w:rsidR="00EB6366" w:rsidRPr="00D70106" w:rsidRDefault="00EB6366" w:rsidP="00B60C99">
      <w:pPr>
        <w:rPr>
          <w:rFonts w:ascii="Arial" w:hAnsi="Arial" w:cs="Arial"/>
          <w:b/>
          <w:bCs/>
          <w:sz w:val="28"/>
          <w:szCs w:val="28"/>
          <w:lang w:eastAsia="en-GB"/>
        </w:rPr>
      </w:pPr>
      <w:r w:rsidRPr="00D70106">
        <w:rPr>
          <w:rFonts w:ascii="Arial" w:hAnsi="Arial" w:cs="Arial"/>
          <w:b/>
          <w:bCs/>
          <w:sz w:val="28"/>
          <w:szCs w:val="28"/>
          <w:lang w:eastAsia="en-GB"/>
        </w:rPr>
        <w:t>Early Years a</w:t>
      </w:r>
      <w:r w:rsidR="00E35EDD" w:rsidRPr="00D70106">
        <w:rPr>
          <w:rFonts w:ascii="Arial" w:hAnsi="Arial" w:cs="Arial"/>
          <w:b/>
          <w:bCs/>
          <w:sz w:val="28"/>
          <w:szCs w:val="28"/>
          <w:lang w:eastAsia="en-GB"/>
        </w:rPr>
        <w:t xml:space="preserve"> typical hours</w:t>
      </w:r>
      <w:r w:rsidRPr="00D70106">
        <w:rPr>
          <w:rFonts w:ascii="Arial" w:hAnsi="Arial" w:cs="Arial"/>
          <w:b/>
          <w:bCs/>
          <w:sz w:val="28"/>
          <w:szCs w:val="28"/>
          <w:lang w:eastAsia="en-GB"/>
        </w:rPr>
        <w:t>:</w:t>
      </w:r>
    </w:p>
    <w:p w14:paraId="0BA3FCFE" w14:textId="77777777" w:rsidR="00EB6366" w:rsidRDefault="00EB6366" w:rsidP="00B60C99">
      <w:pPr>
        <w:rPr>
          <w:rFonts w:ascii="Arial" w:hAnsi="Arial" w:cs="Arial"/>
          <w:lang w:eastAsia="en-GB"/>
        </w:rPr>
      </w:pPr>
    </w:p>
    <w:tbl>
      <w:tblPr>
        <w:tblStyle w:val="TableGrid"/>
        <w:tblW w:w="0" w:type="auto"/>
        <w:tblLook w:val="04A0" w:firstRow="1" w:lastRow="0" w:firstColumn="1" w:lastColumn="0" w:noHBand="0" w:noVBand="1"/>
      </w:tblPr>
      <w:tblGrid>
        <w:gridCol w:w="3077"/>
        <w:gridCol w:w="3077"/>
        <w:gridCol w:w="3078"/>
        <w:gridCol w:w="3078"/>
        <w:gridCol w:w="3078"/>
      </w:tblGrid>
      <w:tr w:rsidR="00EB6366" w14:paraId="1C420852" w14:textId="77777777">
        <w:tc>
          <w:tcPr>
            <w:tcW w:w="3077" w:type="dxa"/>
          </w:tcPr>
          <w:p w14:paraId="6D5467A9" w14:textId="04BC975B" w:rsidR="00EB6366" w:rsidRDefault="00EB6366" w:rsidP="00B60C99">
            <w:pPr>
              <w:rPr>
                <w:rFonts w:ascii="Arial" w:hAnsi="Arial" w:cs="Arial"/>
                <w:lang w:eastAsia="en-GB"/>
              </w:rPr>
            </w:pPr>
            <w:r>
              <w:rPr>
                <w:rFonts w:ascii="Arial" w:hAnsi="Arial" w:cs="Arial"/>
                <w:lang w:eastAsia="en-GB"/>
              </w:rPr>
              <w:t>Type of Provision</w:t>
            </w:r>
          </w:p>
        </w:tc>
        <w:tc>
          <w:tcPr>
            <w:tcW w:w="3077" w:type="dxa"/>
          </w:tcPr>
          <w:p w14:paraId="5A19B621" w14:textId="6552CDF5" w:rsidR="00EB6366" w:rsidRDefault="00EB6366" w:rsidP="00B60C99">
            <w:pPr>
              <w:rPr>
                <w:rFonts w:ascii="Arial" w:hAnsi="Arial" w:cs="Arial"/>
                <w:lang w:eastAsia="en-GB"/>
              </w:rPr>
            </w:pPr>
            <w:r>
              <w:rPr>
                <w:rFonts w:ascii="Arial" w:hAnsi="Arial" w:cs="Arial"/>
                <w:lang w:eastAsia="en-GB"/>
              </w:rPr>
              <w:t xml:space="preserve">Number of providers </w:t>
            </w:r>
          </w:p>
        </w:tc>
        <w:tc>
          <w:tcPr>
            <w:tcW w:w="3078" w:type="dxa"/>
          </w:tcPr>
          <w:p w14:paraId="276CF405" w14:textId="6488CD2E" w:rsidR="00EB6366" w:rsidRDefault="00EB6366" w:rsidP="00B60C99">
            <w:pPr>
              <w:rPr>
                <w:rFonts w:ascii="Arial" w:hAnsi="Arial" w:cs="Arial"/>
                <w:lang w:eastAsia="en-GB"/>
              </w:rPr>
            </w:pPr>
            <w:r>
              <w:rPr>
                <w:rFonts w:ascii="Arial" w:hAnsi="Arial" w:cs="Arial"/>
                <w:lang w:eastAsia="en-GB"/>
              </w:rPr>
              <w:t xml:space="preserve">Available before </w:t>
            </w:r>
            <w:r w:rsidR="00DD4851">
              <w:rPr>
                <w:rFonts w:ascii="Arial" w:hAnsi="Arial" w:cs="Arial"/>
                <w:lang w:eastAsia="en-GB"/>
              </w:rPr>
              <w:t xml:space="preserve">8am weekdays </w:t>
            </w:r>
          </w:p>
        </w:tc>
        <w:tc>
          <w:tcPr>
            <w:tcW w:w="3078" w:type="dxa"/>
          </w:tcPr>
          <w:p w14:paraId="19DA2A1A" w14:textId="53F78B8D" w:rsidR="00EB6366" w:rsidRDefault="00DD4851" w:rsidP="00B60C99">
            <w:pPr>
              <w:rPr>
                <w:rFonts w:ascii="Arial" w:hAnsi="Arial" w:cs="Arial"/>
                <w:lang w:eastAsia="en-GB"/>
              </w:rPr>
            </w:pPr>
            <w:r>
              <w:rPr>
                <w:rFonts w:ascii="Arial" w:hAnsi="Arial" w:cs="Arial"/>
                <w:lang w:eastAsia="en-GB"/>
              </w:rPr>
              <w:t xml:space="preserve">Available after 6pm weekdays </w:t>
            </w:r>
          </w:p>
        </w:tc>
        <w:tc>
          <w:tcPr>
            <w:tcW w:w="3078" w:type="dxa"/>
          </w:tcPr>
          <w:p w14:paraId="618DE975" w14:textId="209FCFA0" w:rsidR="00EB6366" w:rsidRDefault="00DD4851" w:rsidP="00B60C99">
            <w:pPr>
              <w:rPr>
                <w:rFonts w:ascii="Arial" w:hAnsi="Arial" w:cs="Arial"/>
                <w:lang w:eastAsia="en-GB"/>
              </w:rPr>
            </w:pPr>
            <w:r>
              <w:rPr>
                <w:rFonts w:ascii="Arial" w:hAnsi="Arial" w:cs="Arial"/>
                <w:lang w:eastAsia="en-GB"/>
              </w:rPr>
              <w:t xml:space="preserve">Available weekends </w:t>
            </w:r>
          </w:p>
        </w:tc>
      </w:tr>
      <w:tr w:rsidR="00680266" w14:paraId="450301EC" w14:textId="77777777">
        <w:tc>
          <w:tcPr>
            <w:tcW w:w="3077" w:type="dxa"/>
          </w:tcPr>
          <w:p w14:paraId="2C45EAF6" w14:textId="0F249F71" w:rsidR="00680266" w:rsidRDefault="00680266" w:rsidP="00680266">
            <w:pPr>
              <w:rPr>
                <w:rFonts w:ascii="Arial" w:hAnsi="Arial" w:cs="Arial"/>
                <w:lang w:eastAsia="en-GB"/>
              </w:rPr>
            </w:pPr>
            <w:r>
              <w:rPr>
                <w:rFonts w:ascii="Arial" w:hAnsi="Arial" w:cs="Arial"/>
                <w:lang w:eastAsia="en-GB"/>
              </w:rPr>
              <w:t>Childminders</w:t>
            </w:r>
          </w:p>
        </w:tc>
        <w:tc>
          <w:tcPr>
            <w:tcW w:w="3077" w:type="dxa"/>
          </w:tcPr>
          <w:p w14:paraId="1153A98D" w14:textId="474BFD27" w:rsidR="00680266" w:rsidRDefault="00680266" w:rsidP="00680266">
            <w:pPr>
              <w:rPr>
                <w:rFonts w:ascii="Arial" w:hAnsi="Arial" w:cs="Arial"/>
                <w:lang w:eastAsia="en-GB"/>
              </w:rPr>
            </w:pPr>
            <w:r>
              <w:rPr>
                <w:rFonts w:ascii="Arial" w:hAnsi="Arial" w:cs="Arial"/>
                <w:sz w:val="24"/>
                <w:szCs w:val="24"/>
                <w:lang w:eastAsia="en-GB"/>
              </w:rPr>
              <w:t>73</w:t>
            </w:r>
          </w:p>
        </w:tc>
        <w:tc>
          <w:tcPr>
            <w:tcW w:w="3078" w:type="dxa"/>
          </w:tcPr>
          <w:p w14:paraId="519C32F4" w14:textId="0F4AECCC" w:rsidR="00680266" w:rsidRDefault="00680266" w:rsidP="00680266">
            <w:pPr>
              <w:rPr>
                <w:rFonts w:ascii="Arial" w:hAnsi="Arial" w:cs="Arial"/>
                <w:lang w:eastAsia="en-GB"/>
              </w:rPr>
            </w:pPr>
            <w:r>
              <w:rPr>
                <w:rFonts w:ascii="Arial" w:hAnsi="Arial" w:cs="Arial"/>
                <w:lang w:eastAsia="en-GB"/>
              </w:rPr>
              <w:t>17</w:t>
            </w:r>
          </w:p>
        </w:tc>
        <w:tc>
          <w:tcPr>
            <w:tcW w:w="3078" w:type="dxa"/>
          </w:tcPr>
          <w:p w14:paraId="705BA556" w14:textId="1FB9C715" w:rsidR="00680266" w:rsidRDefault="00680266" w:rsidP="00680266">
            <w:pPr>
              <w:rPr>
                <w:rFonts w:ascii="Arial" w:hAnsi="Arial" w:cs="Arial"/>
                <w:lang w:eastAsia="en-GB"/>
              </w:rPr>
            </w:pPr>
            <w:r>
              <w:rPr>
                <w:rFonts w:ascii="Arial" w:hAnsi="Arial" w:cs="Arial"/>
                <w:lang w:eastAsia="en-GB"/>
              </w:rPr>
              <w:t>3</w:t>
            </w:r>
          </w:p>
        </w:tc>
        <w:tc>
          <w:tcPr>
            <w:tcW w:w="3078" w:type="dxa"/>
          </w:tcPr>
          <w:p w14:paraId="06E2C743" w14:textId="486B172A" w:rsidR="00680266" w:rsidRDefault="00680266" w:rsidP="00680266">
            <w:pPr>
              <w:rPr>
                <w:rFonts w:ascii="Arial" w:hAnsi="Arial" w:cs="Arial"/>
                <w:lang w:eastAsia="en-GB"/>
              </w:rPr>
            </w:pPr>
            <w:r>
              <w:rPr>
                <w:rFonts w:ascii="Arial" w:hAnsi="Arial" w:cs="Arial"/>
                <w:lang w:eastAsia="en-GB"/>
              </w:rPr>
              <w:t>0</w:t>
            </w:r>
          </w:p>
        </w:tc>
      </w:tr>
      <w:tr w:rsidR="00680266" w14:paraId="456B8651" w14:textId="77777777">
        <w:tc>
          <w:tcPr>
            <w:tcW w:w="3077" w:type="dxa"/>
          </w:tcPr>
          <w:p w14:paraId="1F6D977F" w14:textId="1855911B" w:rsidR="00680266" w:rsidRDefault="00680266" w:rsidP="00680266">
            <w:pPr>
              <w:rPr>
                <w:rFonts w:ascii="Arial" w:hAnsi="Arial" w:cs="Arial"/>
                <w:lang w:eastAsia="en-GB"/>
              </w:rPr>
            </w:pPr>
            <w:r w:rsidRPr="0009070C">
              <w:rPr>
                <w:rFonts w:ascii="Arial" w:hAnsi="Arial" w:cs="Arial"/>
                <w:sz w:val="24"/>
                <w:szCs w:val="24"/>
                <w:lang w:eastAsia="en-GB"/>
              </w:rPr>
              <w:t>Nursery classes in schools</w:t>
            </w:r>
            <w:r>
              <w:rPr>
                <w:rFonts w:ascii="Arial" w:hAnsi="Arial" w:cs="Arial"/>
                <w:sz w:val="24"/>
                <w:szCs w:val="24"/>
                <w:lang w:eastAsia="en-GB"/>
              </w:rPr>
              <w:t xml:space="preserve"> including Maintained nurseries</w:t>
            </w:r>
          </w:p>
        </w:tc>
        <w:tc>
          <w:tcPr>
            <w:tcW w:w="3077" w:type="dxa"/>
          </w:tcPr>
          <w:p w14:paraId="4A59B808" w14:textId="493BAD11" w:rsidR="00680266" w:rsidRDefault="00680266" w:rsidP="00680266">
            <w:pPr>
              <w:rPr>
                <w:rFonts w:ascii="Arial" w:hAnsi="Arial" w:cs="Arial"/>
                <w:lang w:eastAsia="en-GB"/>
              </w:rPr>
            </w:pPr>
            <w:r>
              <w:rPr>
                <w:rFonts w:ascii="Arial" w:hAnsi="Arial" w:cs="Arial"/>
                <w:sz w:val="24"/>
                <w:szCs w:val="24"/>
                <w:lang w:eastAsia="en-GB"/>
              </w:rPr>
              <w:t>53</w:t>
            </w:r>
          </w:p>
        </w:tc>
        <w:tc>
          <w:tcPr>
            <w:tcW w:w="3078" w:type="dxa"/>
          </w:tcPr>
          <w:p w14:paraId="6EF5DD06" w14:textId="036F814D" w:rsidR="00680266" w:rsidRDefault="00CB0088" w:rsidP="00680266">
            <w:pPr>
              <w:rPr>
                <w:rFonts w:ascii="Arial" w:hAnsi="Arial" w:cs="Arial"/>
                <w:lang w:eastAsia="en-GB"/>
              </w:rPr>
            </w:pPr>
            <w:r>
              <w:rPr>
                <w:rFonts w:ascii="Arial" w:hAnsi="Arial" w:cs="Arial"/>
                <w:lang w:eastAsia="en-GB"/>
              </w:rPr>
              <w:t>8</w:t>
            </w:r>
          </w:p>
        </w:tc>
        <w:tc>
          <w:tcPr>
            <w:tcW w:w="3078" w:type="dxa"/>
          </w:tcPr>
          <w:p w14:paraId="692D3260" w14:textId="67C00C96" w:rsidR="00680266" w:rsidRDefault="00CB0088" w:rsidP="00680266">
            <w:pPr>
              <w:rPr>
                <w:rFonts w:ascii="Arial" w:hAnsi="Arial" w:cs="Arial"/>
                <w:lang w:eastAsia="en-GB"/>
              </w:rPr>
            </w:pPr>
            <w:r>
              <w:rPr>
                <w:rFonts w:ascii="Arial" w:hAnsi="Arial" w:cs="Arial"/>
                <w:lang w:eastAsia="en-GB"/>
              </w:rPr>
              <w:t>0</w:t>
            </w:r>
          </w:p>
        </w:tc>
        <w:tc>
          <w:tcPr>
            <w:tcW w:w="3078" w:type="dxa"/>
          </w:tcPr>
          <w:p w14:paraId="05F28F2E" w14:textId="4F6483EB" w:rsidR="00680266" w:rsidRDefault="00680266" w:rsidP="00680266">
            <w:pPr>
              <w:rPr>
                <w:rFonts w:ascii="Arial" w:hAnsi="Arial" w:cs="Arial"/>
                <w:lang w:eastAsia="en-GB"/>
              </w:rPr>
            </w:pPr>
            <w:r>
              <w:rPr>
                <w:rFonts w:ascii="Arial" w:hAnsi="Arial" w:cs="Arial"/>
                <w:lang w:eastAsia="en-GB"/>
              </w:rPr>
              <w:t>0</w:t>
            </w:r>
          </w:p>
        </w:tc>
      </w:tr>
      <w:tr w:rsidR="00680266" w14:paraId="2415D5E5" w14:textId="77777777">
        <w:tc>
          <w:tcPr>
            <w:tcW w:w="3077" w:type="dxa"/>
          </w:tcPr>
          <w:p w14:paraId="490CAA84" w14:textId="7314E92A" w:rsidR="00680266" w:rsidRDefault="00680266" w:rsidP="00680266">
            <w:pPr>
              <w:rPr>
                <w:rFonts w:ascii="Arial" w:hAnsi="Arial" w:cs="Arial"/>
                <w:lang w:eastAsia="en-GB"/>
              </w:rPr>
            </w:pPr>
            <w:r w:rsidRPr="0009070C">
              <w:rPr>
                <w:rFonts w:ascii="Arial" w:hAnsi="Arial" w:cs="Arial"/>
                <w:sz w:val="24"/>
                <w:szCs w:val="24"/>
                <w:lang w:eastAsia="en-GB"/>
              </w:rPr>
              <w:t>Private, voluntary and independent nurseries</w:t>
            </w:r>
          </w:p>
        </w:tc>
        <w:tc>
          <w:tcPr>
            <w:tcW w:w="3077" w:type="dxa"/>
          </w:tcPr>
          <w:p w14:paraId="05F662AC" w14:textId="116B2E3C" w:rsidR="00680266" w:rsidRDefault="00680266" w:rsidP="00680266">
            <w:pPr>
              <w:rPr>
                <w:rFonts w:ascii="Arial" w:hAnsi="Arial" w:cs="Arial"/>
                <w:lang w:eastAsia="en-GB"/>
              </w:rPr>
            </w:pPr>
            <w:r>
              <w:rPr>
                <w:rFonts w:ascii="Arial" w:hAnsi="Arial" w:cs="Arial"/>
                <w:sz w:val="24"/>
                <w:szCs w:val="24"/>
                <w:lang w:eastAsia="en-GB"/>
              </w:rPr>
              <w:t>60</w:t>
            </w:r>
          </w:p>
        </w:tc>
        <w:tc>
          <w:tcPr>
            <w:tcW w:w="3078" w:type="dxa"/>
          </w:tcPr>
          <w:p w14:paraId="5834165B" w14:textId="4942EF4A" w:rsidR="00680266" w:rsidRDefault="00D33569" w:rsidP="00680266">
            <w:pPr>
              <w:rPr>
                <w:rFonts w:ascii="Arial" w:hAnsi="Arial" w:cs="Arial"/>
                <w:lang w:eastAsia="en-GB"/>
              </w:rPr>
            </w:pPr>
            <w:r>
              <w:rPr>
                <w:rFonts w:ascii="Arial" w:hAnsi="Arial" w:cs="Arial"/>
                <w:lang w:eastAsia="en-GB"/>
              </w:rPr>
              <w:t>28</w:t>
            </w:r>
          </w:p>
        </w:tc>
        <w:tc>
          <w:tcPr>
            <w:tcW w:w="3078" w:type="dxa"/>
          </w:tcPr>
          <w:p w14:paraId="614A91E6" w14:textId="27E2D08A" w:rsidR="00680266" w:rsidRDefault="00D33569" w:rsidP="00680266">
            <w:pPr>
              <w:rPr>
                <w:rFonts w:ascii="Arial" w:hAnsi="Arial" w:cs="Arial"/>
                <w:lang w:eastAsia="en-GB"/>
              </w:rPr>
            </w:pPr>
            <w:r>
              <w:rPr>
                <w:rFonts w:ascii="Arial" w:hAnsi="Arial" w:cs="Arial"/>
                <w:lang w:eastAsia="en-GB"/>
              </w:rPr>
              <w:t>2</w:t>
            </w:r>
          </w:p>
        </w:tc>
        <w:tc>
          <w:tcPr>
            <w:tcW w:w="3078" w:type="dxa"/>
          </w:tcPr>
          <w:p w14:paraId="04CC1387" w14:textId="5E25AA28" w:rsidR="00680266" w:rsidRDefault="00680266" w:rsidP="00680266">
            <w:pPr>
              <w:rPr>
                <w:rFonts w:ascii="Arial" w:hAnsi="Arial" w:cs="Arial"/>
                <w:lang w:eastAsia="en-GB"/>
              </w:rPr>
            </w:pPr>
            <w:r>
              <w:rPr>
                <w:rFonts w:ascii="Arial" w:hAnsi="Arial" w:cs="Arial"/>
                <w:lang w:eastAsia="en-GB"/>
              </w:rPr>
              <w:t>0</w:t>
            </w:r>
          </w:p>
        </w:tc>
      </w:tr>
    </w:tbl>
    <w:p w14:paraId="45BC7DEB" w14:textId="77777777" w:rsidR="00C277B7" w:rsidRDefault="00C277B7" w:rsidP="00B60C99">
      <w:pPr>
        <w:rPr>
          <w:rFonts w:ascii="Arial" w:hAnsi="Arial" w:cs="Arial"/>
          <w:b/>
          <w:bCs/>
          <w:sz w:val="28"/>
          <w:szCs w:val="28"/>
          <w:lang w:eastAsia="en-GB"/>
        </w:rPr>
      </w:pPr>
    </w:p>
    <w:p w14:paraId="2ECC21AA" w14:textId="00D6A675" w:rsidR="00A20E80" w:rsidRPr="004018BF" w:rsidRDefault="000E7F57" w:rsidP="00B60C99">
      <w:pPr>
        <w:rPr>
          <w:rFonts w:ascii="Arial" w:hAnsi="Arial" w:cs="Arial"/>
          <w:b/>
          <w:bCs/>
          <w:sz w:val="28"/>
          <w:szCs w:val="28"/>
          <w:lang w:eastAsia="en-GB"/>
        </w:rPr>
      </w:pPr>
      <w:r w:rsidRPr="004018BF">
        <w:rPr>
          <w:rFonts w:ascii="Arial" w:hAnsi="Arial" w:cs="Arial"/>
          <w:b/>
          <w:bCs/>
          <w:sz w:val="28"/>
          <w:szCs w:val="28"/>
          <w:lang w:eastAsia="en-GB"/>
        </w:rPr>
        <w:t>Holiday Clubs:</w:t>
      </w:r>
    </w:p>
    <w:tbl>
      <w:tblPr>
        <w:tblStyle w:val="TableGrid"/>
        <w:tblW w:w="0" w:type="auto"/>
        <w:tblLook w:val="04A0" w:firstRow="1" w:lastRow="0" w:firstColumn="1" w:lastColumn="0" w:noHBand="0" w:noVBand="1"/>
      </w:tblPr>
      <w:tblGrid>
        <w:gridCol w:w="5129"/>
        <w:gridCol w:w="5129"/>
        <w:gridCol w:w="5130"/>
      </w:tblGrid>
      <w:tr w:rsidR="004018BF" w14:paraId="3BF10C37" w14:textId="77777777">
        <w:tc>
          <w:tcPr>
            <w:tcW w:w="5129" w:type="dxa"/>
          </w:tcPr>
          <w:p w14:paraId="32E4A5CF" w14:textId="51AE39DE" w:rsidR="004018BF" w:rsidRDefault="004018BF" w:rsidP="00B60C99">
            <w:pPr>
              <w:rPr>
                <w:rFonts w:ascii="Arial" w:hAnsi="Arial" w:cs="Arial"/>
                <w:lang w:eastAsia="en-GB"/>
              </w:rPr>
            </w:pPr>
            <w:r>
              <w:rPr>
                <w:rFonts w:ascii="Arial" w:hAnsi="Arial" w:cs="Arial"/>
                <w:lang w:eastAsia="en-GB"/>
              </w:rPr>
              <w:t>Type of Provision</w:t>
            </w:r>
          </w:p>
        </w:tc>
        <w:tc>
          <w:tcPr>
            <w:tcW w:w="5129" w:type="dxa"/>
          </w:tcPr>
          <w:p w14:paraId="08B9C6E7" w14:textId="703D5F21" w:rsidR="004018BF" w:rsidRDefault="004018BF" w:rsidP="00B60C99">
            <w:pPr>
              <w:rPr>
                <w:rFonts w:ascii="Arial" w:hAnsi="Arial" w:cs="Arial"/>
                <w:lang w:eastAsia="en-GB"/>
              </w:rPr>
            </w:pPr>
            <w:r>
              <w:rPr>
                <w:rFonts w:ascii="Arial" w:hAnsi="Arial" w:cs="Arial"/>
                <w:lang w:eastAsia="en-GB"/>
              </w:rPr>
              <w:t>Number of Providers</w:t>
            </w:r>
          </w:p>
        </w:tc>
        <w:tc>
          <w:tcPr>
            <w:tcW w:w="5130" w:type="dxa"/>
          </w:tcPr>
          <w:p w14:paraId="5A103C95" w14:textId="59A0F49A" w:rsidR="004018BF" w:rsidRDefault="004018BF" w:rsidP="00B60C99">
            <w:pPr>
              <w:rPr>
                <w:rFonts w:ascii="Arial" w:hAnsi="Arial" w:cs="Arial"/>
                <w:lang w:eastAsia="en-GB"/>
              </w:rPr>
            </w:pPr>
            <w:r>
              <w:rPr>
                <w:rFonts w:ascii="Arial" w:hAnsi="Arial" w:cs="Arial"/>
                <w:lang w:eastAsia="en-GB"/>
              </w:rPr>
              <w:t xml:space="preserve">Number of Registered Places </w:t>
            </w:r>
          </w:p>
        </w:tc>
      </w:tr>
      <w:tr w:rsidR="004018BF" w14:paraId="0F462C9F" w14:textId="77777777">
        <w:tc>
          <w:tcPr>
            <w:tcW w:w="5129" w:type="dxa"/>
          </w:tcPr>
          <w:p w14:paraId="296E6150" w14:textId="44252360" w:rsidR="004018BF" w:rsidRDefault="00C17CB9" w:rsidP="00B60C99">
            <w:pPr>
              <w:rPr>
                <w:rFonts w:ascii="Arial" w:hAnsi="Arial" w:cs="Arial"/>
                <w:lang w:eastAsia="en-GB"/>
              </w:rPr>
            </w:pPr>
            <w:r>
              <w:rPr>
                <w:rFonts w:ascii="Arial" w:hAnsi="Arial" w:cs="Arial"/>
                <w:lang w:eastAsia="en-GB"/>
              </w:rPr>
              <w:t>School run</w:t>
            </w:r>
          </w:p>
        </w:tc>
        <w:tc>
          <w:tcPr>
            <w:tcW w:w="5129" w:type="dxa"/>
          </w:tcPr>
          <w:p w14:paraId="0A9810E8" w14:textId="403DC843" w:rsidR="00F65483" w:rsidRDefault="00E070E6" w:rsidP="00E070E6">
            <w:pPr>
              <w:rPr>
                <w:rFonts w:ascii="Arial" w:hAnsi="Arial" w:cs="Arial"/>
                <w:lang w:eastAsia="en-GB"/>
              </w:rPr>
            </w:pPr>
            <w:r>
              <w:rPr>
                <w:rFonts w:ascii="Arial" w:hAnsi="Arial" w:cs="Arial"/>
                <w:lang w:eastAsia="en-GB"/>
              </w:rPr>
              <w:t>2</w:t>
            </w:r>
          </w:p>
        </w:tc>
        <w:tc>
          <w:tcPr>
            <w:tcW w:w="5130" w:type="dxa"/>
          </w:tcPr>
          <w:p w14:paraId="06CD5BC4" w14:textId="577F6217" w:rsidR="004018BF" w:rsidRDefault="00E070E6" w:rsidP="00B60C99">
            <w:pPr>
              <w:rPr>
                <w:rFonts w:ascii="Arial" w:hAnsi="Arial" w:cs="Arial"/>
                <w:lang w:eastAsia="en-GB"/>
              </w:rPr>
            </w:pPr>
            <w:r>
              <w:rPr>
                <w:rFonts w:ascii="Arial" w:hAnsi="Arial" w:cs="Arial"/>
                <w:lang w:eastAsia="en-GB"/>
              </w:rPr>
              <w:t>100</w:t>
            </w:r>
          </w:p>
        </w:tc>
      </w:tr>
      <w:tr w:rsidR="00C17CB9" w14:paraId="41548A0F" w14:textId="77777777">
        <w:tc>
          <w:tcPr>
            <w:tcW w:w="5129" w:type="dxa"/>
          </w:tcPr>
          <w:p w14:paraId="20E9FCAA" w14:textId="68A9F622" w:rsidR="00C17CB9" w:rsidRDefault="00C17CB9" w:rsidP="00B60C99">
            <w:pPr>
              <w:rPr>
                <w:rFonts w:ascii="Arial" w:hAnsi="Arial" w:cs="Arial"/>
                <w:lang w:eastAsia="en-GB"/>
              </w:rPr>
            </w:pPr>
            <w:r>
              <w:rPr>
                <w:rFonts w:ascii="Arial" w:hAnsi="Arial" w:cs="Arial"/>
                <w:lang w:eastAsia="en-GB"/>
              </w:rPr>
              <w:t>PVI on school site</w:t>
            </w:r>
          </w:p>
        </w:tc>
        <w:tc>
          <w:tcPr>
            <w:tcW w:w="5129" w:type="dxa"/>
          </w:tcPr>
          <w:p w14:paraId="4B8ED3E8" w14:textId="40FCBE16" w:rsidR="003923A2" w:rsidRDefault="00E9435B" w:rsidP="00B60C99">
            <w:pPr>
              <w:rPr>
                <w:rFonts w:ascii="Arial" w:hAnsi="Arial" w:cs="Arial"/>
                <w:lang w:eastAsia="en-GB"/>
              </w:rPr>
            </w:pPr>
            <w:r>
              <w:rPr>
                <w:rFonts w:ascii="Arial" w:hAnsi="Arial" w:cs="Arial"/>
                <w:lang w:eastAsia="en-GB"/>
              </w:rPr>
              <w:t>5</w:t>
            </w:r>
          </w:p>
        </w:tc>
        <w:tc>
          <w:tcPr>
            <w:tcW w:w="5130" w:type="dxa"/>
          </w:tcPr>
          <w:p w14:paraId="4164566E" w14:textId="790C0176" w:rsidR="00C17CB9" w:rsidRDefault="00E9435B" w:rsidP="00B60C99">
            <w:pPr>
              <w:rPr>
                <w:rFonts w:ascii="Arial" w:hAnsi="Arial" w:cs="Arial"/>
                <w:lang w:eastAsia="en-GB"/>
              </w:rPr>
            </w:pPr>
            <w:r>
              <w:rPr>
                <w:rFonts w:ascii="Arial" w:hAnsi="Arial" w:cs="Arial"/>
                <w:lang w:eastAsia="en-GB"/>
              </w:rPr>
              <w:t>319</w:t>
            </w:r>
          </w:p>
        </w:tc>
      </w:tr>
      <w:tr w:rsidR="00C17CB9" w14:paraId="6C26D03F" w14:textId="77777777">
        <w:tc>
          <w:tcPr>
            <w:tcW w:w="5129" w:type="dxa"/>
          </w:tcPr>
          <w:p w14:paraId="51D382CA" w14:textId="635E286B" w:rsidR="00C17CB9" w:rsidRDefault="00C17CB9" w:rsidP="00B60C99">
            <w:pPr>
              <w:rPr>
                <w:rFonts w:ascii="Arial" w:hAnsi="Arial" w:cs="Arial"/>
                <w:lang w:eastAsia="en-GB"/>
              </w:rPr>
            </w:pPr>
            <w:r>
              <w:rPr>
                <w:rFonts w:ascii="Arial" w:hAnsi="Arial" w:cs="Arial"/>
                <w:lang w:eastAsia="en-GB"/>
              </w:rPr>
              <w:t xml:space="preserve">PVI in a community </w:t>
            </w:r>
            <w:r w:rsidR="005B6D76">
              <w:rPr>
                <w:rFonts w:ascii="Arial" w:hAnsi="Arial" w:cs="Arial"/>
                <w:lang w:eastAsia="en-GB"/>
              </w:rPr>
              <w:t>setting</w:t>
            </w:r>
          </w:p>
        </w:tc>
        <w:tc>
          <w:tcPr>
            <w:tcW w:w="5129" w:type="dxa"/>
          </w:tcPr>
          <w:p w14:paraId="3A4D4DD5" w14:textId="2DA227A2" w:rsidR="008A7A5A" w:rsidRDefault="00DE1490" w:rsidP="00B60C99">
            <w:pPr>
              <w:rPr>
                <w:rFonts w:ascii="Arial" w:hAnsi="Arial" w:cs="Arial"/>
                <w:lang w:eastAsia="en-GB"/>
              </w:rPr>
            </w:pPr>
            <w:r>
              <w:rPr>
                <w:rFonts w:ascii="Arial" w:hAnsi="Arial" w:cs="Arial"/>
                <w:lang w:eastAsia="en-GB"/>
              </w:rPr>
              <w:t>6</w:t>
            </w:r>
          </w:p>
        </w:tc>
        <w:tc>
          <w:tcPr>
            <w:tcW w:w="5130" w:type="dxa"/>
          </w:tcPr>
          <w:p w14:paraId="42AFC509" w14:textId="3567FCCB" w:rsidR="00C17CB9" w:rsidRDefault="00DE1490" w:rsidP="00B60C99">
            <w:pPr>
              <w:rPr>
                <w:rFonts w:ascii="Arial" w:hAnsi="Arial" w:cs="Arial"/>
                <w:lang w:eastAsia="en-GB"/>
              </w:rPr>
            </w:pPr>
            <w:r>
              <w:rPr>
                <w:rFonts w:ascii="Arial" w:hAnsi="Arial" w:cs="Arial"/>
                <w:lang w:eastAsia="en-GB"/>
              </w:rPr>
              <w:t>261</w:t>
            </w:r>
          </w:p>
        </w:tc>
      </w:tr>
    </w:tbl>
    <w:p w14:paraId="67FA7437" w14:textId="77777777" w:rsidR="00CB2A2C" w:rsidRDefault="00CB2A2C" w:rsidP="00B60C99">
      <w:pPr>
        <w:rPr>
          <w:rFonts w:ascii="Arial" w:hAnsi="Arial" w:cs="Arial"/>
          <w:lang w:eastAsia="en-GB"/>
        </w:rPr>
      </w:pPr>
    </w:p>
    <w:p w14:paraId="614B7186" w14:textId="70FFF1FA" w:rsidR="004018BF" w:rsidRDefault="004018BF" w:rsidP="00B60C99">
      <w:pPr>
        <w:rPr>
          <w:rFonts w:ascii="Arial" w:hAnsi="Arial" w:cs="Arial"/>
          <w:lang w:eastAsia="en-GB"/>
        </w:rPr>
      </w:pPr>
      <w:r>
        <w:rPr>
          <w:rFonts w:ascii="Arial" w:hAnsi="Arial" w:cs="Arial"/>
          <w:lang w:eastAsia="en-GB"/>
        </w:rPr>
        <w:t xml:space="preserve">Tracking the supply of childcare for school aged children is challenging as not all </w:t>
      </w:r>
      <w:r w:rsidR="00D14292">
        <w:rPr>
          <w:rFonts w:ascii="Arial" w:hAnsi="Arial" w:cs="Arial"/>
          <w:lang w:eastAsia="en-GB"/>
        </w:rPr>
        <w:t xml:space="preserve">provision is Ofsted registered. Parents may use provision </w:t>
      </w:r>
      <w:r w:rsidR="00836D3D">
        <w:rPr>
          <w:rFonts w:ascii="Arial" w:hAnsi="Arial" w:cs="Arial"/>
          <w:lang w:eastAsia="en-GB"/>
        </w:rPr>
        <w:t xml:space="preserve">that is not </w:t>
      </w:r>
      <w:r w:rsidR="00C277B7">
        <w:rPr>
          <w:rFonts w:ascii="Arial" w:hAnsi="Arial" w:cs="Arial"/>
          <w:lang w:eastAsia="en-GB"/>
        </w:rPr>
        <w:t>registered</w:t>
      </w:r>
      <w:r w:rsidR="00836D3D">
        <w:rPr>
          <w:rFonts w:ascii="Arial" w:hAnsi="Arial" w:cs="Arial"/>
          <w:lang w:eastAsia="en-GB"/>
        </w:rPr>
        <w:t xml:space="preserve"> ‘childcare’ such as extra-curricular activities before or after school and holiday activity clubs</w:t>
      </w:r>
      <w:r w:rsidR="006C278E">
        <w:rPr>
          <w:rFonts w:ascii="Arial" w:hAnsi="Arial" w:cs="Arial"/>
          <w:lang w:eastAsia="en-GB"/>
        </w:rPr>
        <w:t xml:space="preserve"> such as sports camps. </w:t>
      </w:r>
    </w:p>
    <w:p w14:paraId="6EEB4014" w14:textId="77777777" w:rsidR="004B2977" w:rsidRDefault="004B2977" w:rsidP="00B60C99">
      <w:pPr>
        <w:rPr>
          <w:rFonts w:ascii="Arial" w:hAnsi="Arial" w:cs="Arial"/>
          <w:lang w:eastAsia="en-GB"/>
        </w:rPr>
      </w:pPr>
    </w:p>
    <w:p w14:paraId="4B19D06A" w14:textId="158B9865" w:rsidR="00086AA4" w:rsidRPr="002711A6" w:rsidRDefault="00086AA4" w:rsidP="009D6F2E">
      <w:pPr>
        <w:pStyle w:val="Heading1"/>
        <w:numPr>
          <w:ilvl w:val="0"/>
          <w:numId w:val="40"/>
        </w:numPr>
        <w:rPr>
          <w:rFonts w:ascii="Arial" w:hAnsi="Arial" w:cs="Arial"/>
          <w:sz w:val="40"/>
          <w:szCs w:val="28"/>
        </w:rPr>
      </w:pPr>
      <w:r w:rsidRPr="002711A6">
        <w:rPr>
          <w:rFonts w:ascii="Arial" w:hAnsi="Arial" w:cs="Arial"/>
          <w:sz w:val="40"/>
          <w:szCs w:val="28"/>
        </w:rPr>
        <w:lastRenderedPageBreak/>
        <w:t>Funded Early Years Childcare</w:t>
      </w:r>
    </w:p>
    <w:p w14:paraId="2CAE9AD3" w14:textId="77777777" w:rsidR="004B2977" w:rsidRDefault="004B2977" w:rsidP="00B60C99">
      <w:pPr>
        <w:rPr>
          <w:rFonts w:ascii="Arial" w:hAnsi="Arial" w:cs="Arial"/>
          <w:sz w:val="24"/>
          <w:szCs w:val="24"/>
          <w:lang w:eastAsia="en-GB"/>
        </w:rPr>
      </w:pPr>
    </w:p>
    <w:p w14:paraId="5A82CD06" w14:textId="13152163" w:rsidR="00FA4CBC" w:rsidRPr="00CD1846" w:rsidRDefault="008F4705" w:rsidP="00B60C99">
      <w:pPr>
        <w:rPr>
          <w:rFonts w:ascii="Arial" w:hAnsi="Arial" w:cs="Arial"/>
          <w:sz w:val="24"/>
          <w:szCs w:val="24"/>
          <w:lang w:eastAsia="en-GB"/>
        </w:rPr>
      </w:pPr>
      <w:r w:rsidRPr="00CD1846">
        <w:rPr>
          <w:rFonts w:ascii="Arial" w:hAnsi="Arial" w:cs="Arial"/>
          <w:sz w:val="24"/>
          <w:szCs w:val="24"/>
          <w:lang w:eastAsia="en-GB"/>
        </w:rPr>
        <w:t>Some children are entitled to</w:t>
      </w:r>
      <w:r w:rsidR="00423848" w:rsidRPr="00CD1846">
        <w:rPr>
          <w:rFonts w:ascii="Arial" w:hAnsi="Arial" w:cs="Arial"/>
          <w:sz w:val="24"/>
          <w:szCs w:val="24"/>
          <w:lang w:eastAsia="en-GB"/>
        </w:rPr>
        <w:t xml:space="preserve"> government</w:t>
      </w:r>
      <w:r w:rsidRPr="00CD1846">
        <w:rPr>
          <w:rFonts w:ascii="Arial" w:hAnsi="Arial" w:cs="Arial"/>
          <w:sz w:val="24"/>
          <w:szCs w:val="24"/>
          <w:lang w:eastAsia="en-GB"/>
        </w:rPr>
        <w:t xml:space="preserve"> funded childcare</w:t>
      </w:r>
      <w:r w:rsidR="00423848" w:rsidRPr="00CD1846">
        <w:rPr>
          <w:rFonts w:ascii="Arial" w:hAnsi="Arial" w:cs="Arial"/>
          <w:sz w:val="24"/>
          <w:szCs w:val="24"/>
          <w:lang w:eastAsia="en-GB"/>
        </w:rPr>
        <w:t xml:space="preserve">. These entitlements cover 38 weeks per year at 30 hours per week. Many providers will offer a stretched model of delivery </w:t>
      </w:r>
      <w:r w:rsidR="00676FCE" w:rsidRPr="00CD1846">
        <w:rPr>
          <w:rFonts w:ascii="Arial" w:hAnsi="Arial" w:cs="Arial"/>
          <w:sz w:val="24"/>
          <w:szCs w:val="24"/>
          <w:lang w:eastAsia="en-GB"/>
        </w:rPr>
        <w:t xml:space="preserve">which means that parents and carers can access all </w:t>
      </w:r>
      <w:r w:rsidR="00CC4360" w:rsidRPr="00CD1846">
        <w:rPr>
          <w:rFonts w:ascii="Arial" w:hAnsi="Arial" w:cs="Arial"/>
          <w:sz w:val="24"/>
          <w:szCs w:val="24"/>
          <w:lang w:eastAsia="en-GB"/>
        </w:rPr>
        <w:t>year-round</w:t>
      </w:r>
      <w:r w:rsidR="00676FCE" w:rsidRPr="00CD1846">
        <w:rPr>
          <w:rFonts w:ascii="Arial" w:hAnsi="Arial" w:cs="Arial"/>
          <w:sz w:val="24"/>
          <w:szCs w:val="24"/>
          <w:lang w:eastAsia="en-GB"/>
        </w:rPr>
        <w:t xml:space="preserve"> childcare but for less hours per week. </w:t>
      </w:r>
      <w:r w:rsidR="00FA4CBC" w:rsidRPr="00CD1846">
        <w:rPr>
          <w:rFonts w:ascii="Arial" w:hAnsi="Arial" w:cs="Arial"/>
          <w:sz w:val="24"/>
          <w:szCs w:val="24"/>
          <w:lang w:eastAsia="en-GB"/>
        </w:rPr>
        <w:t xml:space="preserve">All funded entitlements can be accessed the term after the child becomes eligible. </w:t>
      </w:r>
    </w:p>
    <w:p w14:paraId="6C1274BD" w14:textId="06C97AA9" w:rsidR="00FA4CBC" w:rsidRPr="00CD1846" w:rsidRDefault="00FA4CBC" w:rsidP="00FA4CBC">
      <w:pPr>
        <w:pStyle w:val="ListParagraph"/>
        <w:numPr>
          <w:ilvl w:val="0"/>
          <w:numId w:val="31"/>
        </w:numPr>
        <w:rPr>
          <w:rFonts w:ascii="Arial" w:hAnsi="Arial" w:cs="Arial"/>
          <w:sz w:val="24"/>
          <w:szCs w:val="24"/>
          <w:lang w:eastAsia="en-GB"/>
        </w:rPr>
      </w:pPr>
      <w:r w:rsidRPr="00CD1846">
        <w:rPr>
          <w:rFonts w:ascii="Arial" w:hAnsi="Arial" w:cs="Arial"/>
          <w:sz w:val="24"/>
          <w:szCs w:val="24"/>
          <w:lang w:eastAsia="en-GB"/>
        </w:rPr>
        <w:t xml:space="preserve">All children aged 3 and 4 years </w:t>
      </w:r>
      <w:r w:rsidR="00091BC9" w:rsidRPr="00CD1846">
        <w:rPr>
          <w:rFonts w:ascii="Arial" w:hAnsi="Arial" w:cs="Arial"/>
          <w:sz w:val="24"/>
          <w:szCs w:val="24"/>
          <w:lang w:eastAsia="en-GB"/>
        </w:rPr>
        <w:t xml:space="preserve">are entitled to 15 hours per week until they start reception class. </w:t>
      </w:r>
    </w:p>
    <w:p w14:paraId="35FFD65E" w14:textId="70A19145" w:rsidR="00091BC9" w:rsidRPr="00CD1846" w:rsidRDefault="00091BC9" w:rsidP="00FA4CBC">
      <w:pPr>
        <w:pStyle w:val="ListParagraph"/>
        <w:numPr>
          <w:ilvl w:val="0"/>
          <w:numId w:val="31"/>
        </w:numPr>
        <w:rPr>
          <w:rFonts w:ascii="Arial" w:hAnsi="Arial" w:cs="Arial"/>
          <w:sz w:val="24"/>
          <w:szCs w:val="24"/>
          <w:lang w:eastAsia="en-GB"/>
        </w:rPr>
      </w:pPr>
      <w:r w:rsidRPr="00CD1846">
        <w:rPr>
          <w:rFonts w:ascii="Arial" w:hAnsi="Arial" w:cs="Arial"/>
          <w:sz w:val="24"/>
          <w:szCs w:val="24"/>
          <w:lang w:eastAsia="en-GB"/>
        </w:rPr>
        <w:t xml:space="preserve">Children from 9 months old where </w:t>
      </w:r>
      <w:r w:rsidR="00653319" w:rsidRPr="00CD1846">
        <w:rPr>
          <w:rFonts w:ascii="Arial" w:hAnsi="Arial" w:cs="Arial"/>
          <w:sz w:val="24"/>
          <w:szCs w:val="24"/>
          <w:lang w:eastAsia="en-GB"/>
        </w:rPr>
        <w:t xml:space="preserve">a lone parent or </w:t>
      </w:r>
      <w:r w:rsidRPr="00CD1846">
        <w:rPr>
          <w:rFonts w:ascii="Arial" w:hAnsi="Arial" w:cs="Arial"/>
          <w:sz w:val="24"/>
          <w:szCs w:val="24"/>
          <w:lang w:eastAsia="en-GB"/>
        </w:rPr>
        <w:t>both parents work</w:t>
      </w:r>
      <w:r w:rsidR="00653319" w:rsidRPr="00CD1846">
        <w:rPr>
          <w:rFonts w:ascii="Arial" w:hAnsi="Arial" w:cs="Arial"/>
          <w:sz w:val="24"/>
          <w:szCs w:val="24"/>
          <w:lang w:eastAsia="en-GB"/>
        </w:rPr>
        <w:t xml:space="preserve"> over 16 hours and earn under £100,000</w:t>
      </w:r>
      <w:r w:rsidRPr="00CD1846">
        <w:rPr>
          <w:rFonts w:ascii="Arial" w:hAnsi="Arial" w:cs="Arial"/>
          <w:sz w:val="24"/>
          <w:szCs w:val="24"/>
          <w:lang w:eastAsia="en-GB"/>
        </w:rPr>
        <w:t xml:space="preserve"> </w:t>
      </w:r>
      <w:r w:rsidR="0009415B" w:rsidRPr="00CD1846">
        <w:rPr>
          <w:rFonts w:ascii="Arial" w:hAnsi="Arial" w:cs="Arial"/>
          <w:sz w:val="24"/>
          <w:szCs w:val="24"/>
          <w:lang w:eastAsia="en-GB"/>
        </w:rPr>
        <w:t xml:space="preserve">are entitled to 30 hours until they </w:t>
      </w:r>
      <w:r w:rsidR="00653319" w:rsidRPr="00CD1846">
        <w:rPr>
          <w:rFonts w:ascii="Arial" w:hAnsi="Arial" w:cs="Arial"/>
          <w:sz w:val="24"/>
          <w:szCs w:val="24"/>
          <w:lang w:eastAsia="en-GB"/>
        </w:rPr>
        <w:t xml:space="preserve">start reception class. </w:t>
      </w:r>
    </w:p>
    <w:p w14:paraId="50082D64" w14:textId="5309AE5D" w:rsidR="00653319" w:rsidRPr="00CD1846" w:rsidRDefault="00F23184" w:rsidP="00FA4CBC">
      <w:pPr>
        <w:pStyle w:val="ListParagraph"/>
        <w:numPr>
          <w:ilvl w:val="0"/>
          <w:numId w:val="31"/>
        </w:numPr>
        <w:rPr>
          <w:rFonts w:ascii="Arial" w:hAnsi="Arial" w:cs="Arial"/>
          <w:sz w:val="24"/>
          <w:szCs w:val="24"/>
          <w:lang w:eastAsia="en-GB"/>
        </w:rPr>
      </w:pPr>
      <w:r w:rsidRPr="00CD1846">
        <w:rPr>
          <w:rFonts w:ascii="Arial" w:hAnsi="Arial" w:cs="Arial"/>
          <w:sz w:val="24"/>
          <w:szCs w:val="24"/>
          <w:lang w:eastAsia="en-GB"/>
        </w:rPr>
        <w:t>Children aged two whose families are in receipt of certain benefits (including families claiming low income in work benefits)</w:t>
      </w:r>
      <w:r w:rsidR="00353EB0" w:rsidRPr="00CD1846">
        <w:rPr>
          <w:rFonts w:ascii="Arial" w:hAnsi="Arial" w:cs="Arial"/>
          <w:sz w:val="24"/>
          <w:szCs w:val="24"/>
          <w:lang w:eastAsia="en-GB"/>
        </w:rPr>
        <w:t xml:space="preserve"> may be entitled to 15 hours per week. </w:t>
      </w:r>
    </w:p>
    <w:p w14:paraId="1AB96CC9" w14:textId="27E33142" w:rsidR="00353EB0" w:rsidRPr="00CD1846" w:rsidRDefault="00D168DF" w:rsidP="00353EB0">
      <w:pPr>
        <w:rPr>
          <w:rFonts w:ascii="Arial" w:hAnsi="Arial" w:cs="Arial"/>
          <w:sz w:val="24"/>
          <w:szCs w:val="24"/>
          <w:lang w:eastAsia="en-GB"/>
        </w:rPr>
      </w:pPr>
      <w:r w:rsidRPr="00CD1846">
        <w:rPr>
          <w:rFonts w:ascii="Arial" w:hAnsi="Arial" w:cs="Arial"/>
          <w:sz w:val="24"/>
          <w:szCs w:val="24"/>
          <w:lang w:eastAsia="en-GB"/>
        </w:rPr>
        <w:t>Parents</w:t>
      </w:r>
      <w:r w:rsidR="00353EB0" w:rsidRPr="00CD1846">
        <w:rPr>
          <w:rFonts w:ascii="Arial" w:hAnsi="Arial" w:cs="Arial"/>
          <w:sz w:val="24"/>
          <w:szCs w:val="24"/>
          <w:lang w:eastAsia="en-GB"/>
        </w:rPr>
        <w:t xml:space="preserve"> and carers do not have to </w:t>
      </w:r>
      <w:r w:rsidRPr="00CD1846">
        <w:rPr>
          <w:rFonts w:ascii="Arial" w:hAnsi="Arial" w:cs="Arial"/>
          <w:sz w:val="24"/>
          <w:szCs w:val="24"/>
          <w:lang w:eastAsia="en-GB"/>
        </w:rPr>
        <w:t xml:space="preserve">use all of their funded entitlement. They may choose to split them between providers. </w:t>
      </w:r>
    </w:p>
    <w:p w14:paraId="20866CA0" w14:textId="3A04D8A6" w:rsidR="006037A0" w:rsidRPr="006037A0" w:rsidRDefault="006037A0" w:rsidP="00353EB0">
      <w:pPr>
        <w:rPr>
          <w:rFonts w:ascii="Arial" w:hAnsi="Arial" w:cs="Arial"/>
          <w:b/>
          <w:bCs/>
          <w:sz w:val="24"/>
          <w:szCs w:val="24"/>
          <w:lang w:eastAsia="en-GB"/>
        </w:rPr>
      </w:pPr>
      <w:r w:rsidRPr="006037A0">
        <w:rPr>
          <w:rFonts w:ascii="Arial" w:hAnsi="Arial" w:cs="Arial"/>
          <w:b/>
          <w:bCs/>
          <w:sz w:val="24"/>
          <w:szCs w:val="24"/>
          <w:lang w:eastAsia="en-GB"/>
        </w:rPr>
        <w:t>Take up</w:t>
      </w:r>
      <w:r>
        <w:rPr>
          <w:rFonts w:ascii="Arial" w:hAnsi="Arial" w:cs="Arial"/>
          <w:b/>
          <w:bCs/>
          <w:sz w:val="24"/>
          <w:szCs w:val="24"/>
          <w:lang w:eastAsia="en-GB"/>
        </w:rPr>
        <w:t xml:space="preserve"> of Early Years Entitlements:</w:t>
      </w:r>
    </w:p>
    <w:p w14:paraId="09053AA1" w14:textId="77777777" w:rsidR="001808F9" w:rsidRDefault="000F4A69" w:rsidP="00353EB0">
      <w:pPr>
        <w:rPr>
          <w:rFonts w:ascii="Arial" w:hAnsi="Arial" w:cs="Arial"/>
          <w:sz w:val="24"/>
          <w:szCs w:val="24"/>
          <w:lang w:eastAsia="en-GB"/>
        </w:rPr>
      </w:pPr>
      <w:r w:rsidRPr="000F4A69">
        <w:rPr>
          <w:rFonts w:ascii="Arial" w:hAnsi="Arial" w:cs="Arial"/>
          <w:sz w:val="24"/>
          <w:szCs w:val="24"/>
          <w:lang w:eastAsia="en-GB"/>
        </w:rPr>
        <w:t xml:space="preserve">Early Years childcare is not statutory and </w:t>
      </w:r>
      <w:r w:rsidR="00926E29">
        <w:rPr>
          <w:rFonts w:ascii="Arial" w:hAnsi="Arial" w:cs="Arial"/>
          <w:sz w:val="24"/>
          <w:szCs w:val="24"/>
          <w:lang w:eastAsia="en-GB"/>
        </w:rPr>
        <w:t xml:space="preserve">take up will depend on individual circumstances. </w:t>
      </w:r>
      <w:r w:rsidR="00CD0620">
        <w:rPr>
          <w:rFonts w:ascii="Arial" w:hAnsi="Arial" w:cs="Arial"/>
          <w:sz w:val="24"/>
          <w:szCs w:val="24"/>
          <w:lang w:eastAsia="en-GB"/>
        </w:rPr>
        <w:t xml:space="preserve">Although we know how many children access </w:t>
      </w:r>
      <w:r w:rsidR="00245410">
        <w:rPr>
          <w:rFonts w:ascii="Arial" w:hAnsi="Arial" w:cs="Arial"/>
          <w:sz w:val="24"/>
          <w:szCs w:val="24"/>
          <w:lang w:eastAsia="en-GB"/>
        </w:rPr>
        <w:t>entitlements,</w:t>
      </w:r>
      <w:r w:rsidR="00CD0620">
        <w:rPr>
          <w:rFonts w:ascii="Arial" w:hAnsi="Arial" w:cs="Arial"/>
          <w:sz w:val="24"/>
          <w:szCs w:val="24"/>
          <w:lang w:eastAsia="en-GB"/>
        </w:rPr>
        <w:t xml:space="preserve"> we do not carry data on families who may be entitled to a place but choose not to access this. </w:t>
      </w:r>
    </w:p>
    <w:p w14:paraId="6D120F15" w14:textId="09A0A8EC" w:rsidR="001808F9" w:rsidRPr="000F4A69" w:rsidRDefault="00245410" w:rsidP="00353EB0">
      <w:pPr>
        <w:rPr>
          <w:rFonts w:ascii="Arial" w:hAnsi="Arial" w:cs="Arial"/>
          <w:sz w:val="24"/>
          <w:szCs w:val="24"/>
          <w:lang w:eastAsia="en-GB"/>
        </w:rPr>
      </w:pPr>
      <w:r>
        <w:rPr>
          <w:rFonts w:ascii="Arial" w:hAnsi="Arial" w:cs="Arial"/>
          <w:sz w:val="24"/>
          <w:szCs w:val="24"/>
          <w:lang w:eastAsia="en-GB"/>
        </w:rPr>
        <w:t xml:space="preserve">We can make an estimated calculation on the % uptake of </w:t>
      </w:r>
      <w:r w:rsidR="006037A0">
        <w:rPr>
          <w:rFonts w:ascii="Arial" w:hAnsi="Arial" w:cs="Arial"/>
          <w:sz w:val="24"/>
          <w:szCs w:val="24"/>
          <w:lang w:eastAsia="en-GB"/>
        </w:rPr>
        <w:t xml:space="preserve">2-year funding for children eligible for additional government support (sometimes called the 2 year offer.) At the time of this report this stands at </w:t>
      </w:r>
      <w:r w:rsidR="005724F1" w:rsidRPr="001808F9">
        <w:rPr>
          <w:rFonts w:ascii="Arial" w:hAnsi="Arial" w:cs="Arial"/>
          <w:b/>
          <w:bCs/>
          <w:sz w:val="24"/>
          <w:szCs w:val="24"/>
          <w:lang w:eastAsia="en-GB"/>
        </w:rPr>
        <w:t>58%</w:t>
      </w:r>
      <w:r w:rsidR="005724F1">
        <w:rPr>
          <w:rFonts w:ascii="Arial" w:hAnsi="Arial" w:cs="Arial"/>
          <w:sz w:val="24"/>
          <w:szCs w:val="24"/>
          <w:lang w:eastAsia="en-GB"/>
        </w:rPr>
        <w:t>. This is significantly lower than previous years</w:t>
      </w:r>
      <w:r w:rsidR="001808F9">
        <w:rPr>
          <w:rFonts w:ascii="Arial" w:hAnsi="Arial" w:cs="Arial"/>
          <w:sz w:val="24"/>
          <w:szCs w:val="24"/>
          <w:lang w:eastAsia="en-GB"/>
        </w:rPr>
        <w:t xml:space="preserve"> and is a trend that is also reported anecdotally by neighbouring Local Authorities</w:t>
      </w:r>
      <w:r w:rsidR="007265A1">
        <w:rPr>
          <w:rFonts w:ascii="Arial" w:hAnsi="Arial" w:cs="Arial"/>
          <w:sz w:val="24"/>
          <w:szCs w:val="24"/>
          <w:lang w:eastAsia="en-GB"/>
        </w:rPr>
        <w:t xml:space="preserve">. We have not had enquiries from parents or professionals that suggest families are unable to find a place, however this is something that we need to monitor. </w:t>
      </w:r>
      <w:r w:rsidR="006C75EC">
        <w:rPr>
          <w:rFonts w:ascii="Arial" w:hAnsi="Arial" w:cs="Arial"/>
          <w:sz w:val="24"/>
          <w:szCs w:val="24"/>
          <w:lang w:eastAsia="en-GB"/>
        </w:rPr>
        <w:t>A</w:t>
      </w:r>
      <w:r w:rsidR="007265A1">
        <w:rPr>
          <w:rFonts w:ascii="Arial" w:hAnsi="Arial" w:cs="Arial"/>
          <w:sz w:val="24"/>
          <w:szCs w:val="24"/>
          <w:lang w:eastAsia="en-GB"/>
        </w:rPr>
        <w:t xml:space="preserve"> likely explanation is that </w:t>
      </w:r>
      <w:r w:rsidR="005467F4">
        <w:rPr>
          <w:rFonts w:ascii="Arial" w:hAnsi="Arial" w:cs="Arial"/>
          <w:sz w:val="24"/>
          <w:szCs w:val="24"/>
          <w:lang w:eastAsia="en-GB"/>
        </w:rPr>
        <w:t xml:space="preserve">some families could be eligible for both this entitlement and the working parent code. </w:t>
      </w:r>
      <w:r w:rsidR="00AA30F5">
        <w:rPr>
          <w:rFonts w:ascii="Arial" w:hAnsi="Arial" w:cs="Arial"/>
          <w:sz w:val="24"/>
          <w:szCs w:val="24"/>
          <w:lang w:eastAsia="en-GB"/>
        </w:rPr>
        <w:t xml:space="preserve">Local Authorities are directed by the DfE to ensure that these families are recorded </w:t>
      </w:r>
      <w:r w:rsidR="00666976">
        <w:rPr>
          <w:rFonts w:ascii="Arial" w:hAnsi="Arial" w:cs="Arial"/>
          <w:sz w:val="24"/>
          <w:szCs w:val="24"/>
          <w:lang w:eastAsia="en-GB"/>
        </w:rPr>
        <w:t xml:space="preserve">as being eligible for both and therefore we will carry out an exercise after settings complete their headcount to assess </w:t>
      </w:r>
      <w:r w:rsidR="001808F9">
        <w:rPr>
          <w:rFonts w:ascii="Arial" w:hAnsi="Arial" w:cs="Arial"/>
          <w:sz w:val="24"/>
          <w:szCs w:val="24"/>
          <w:lang w:eastAsia="en-GB"/>
        </w:rPr>
        <w:t xml:space="preserve">the number of families impacted. </w:t>
      </w:r>
    </w:p>
    <w:p w14:paraId="73408780" w14:textId="77777777" w:rsidR="002B195B" w:rsidRDefault="002B195B" w:rsidP="002B195B">
      <w:pPr>
        <w:pStyle w:val="Heading1"/>
        <w:ind w:left="360"/>
        <w:rPr>
          <w:rFonts w:ascii="Arial" w:hAnsi="Arial" w:cs="Arial"/>
          <w:sz w:val="40"/>
          <w:szCs w:val="40"/>
        </w:rPr>
      </w:pPr>
      <w:bookmarkStart w:id="1" w:name="_Toc207197729"/>
    </w:p>
    <w:p w14:paraId="2BE596E8" w14:textId="163E08EF" w:rsidR="00403ECC" w:rsidRPr="002B195B" w:rsidRDefault="002B195B" w:rsidP="002B195B">
      <w:pPr>
        <w:pStyle w:val="Heading1"/>
        <w:ind w:left="360"/>
        <w:rPr>
          <w:rFonts w:ascii="Arial" w:hAnsi="Arial" w:cs="Arial"/>
          <w:sz w:val="40"/>
          <w:szCs w:val="40"/>
        </w:rPr>
      </w:pPr>
      <w:r>
        <w:rPr>
          <w:rFonts w:ascii="Arial" w:hAnsi="Arial" w:cs="Arial"/>
          <w:sz w:val="40"/>
          <w:szCs w:val="40"/>
        </w:rPr>
        <w:t>5.</w:t>
      </w:r>
      <w:r w:rsidR="009D6F2E" w:rsidRPr="002B195B">
        <w:rPr>
          <w:rFonts w:ascii="Arial" w:hAnsi="Arial" w:cs="Arial"/>
          <w:sz w:val="40"/>
          <w:szCs w:val="40"/>
        </w:rPr>
        <w:t xml:space="preserve">    </w:t>
      </w:r>
      <w:r w:rsidR="00403ECC" w:rsidRPr="002B195B">
        <w:rPr>
          <w:rFonts w:ascii="Arial" w:hAnsi="Arial" w:cs="Arial"/>
          <w:sz w:val="40"/>
          <w:szCs w:val="40"/>
        </w:rPr>
        <w:t xml:space="preserve">The </w:t>
      </w:r>
      <w:r w:rsidR="00F15BB5" w:rsidRPr="002B195B">
        <w:rPr>
          <w:rFonts w:ascii="Arial" w:hAnsi="Arial" w:cs="Arial"/>
          <w:sz w:val="40"/>
          <w:szCs w:val="40"/>
        </w:rPr>
        <w:t xml:space="preserve">Cost </w:t>
      </w:r>
      <w:r w:rsidR="00A75D1D" w:rsidRPr="002B195B">
        <w:rPr>
          <w:rFonts w:ascii="Arial" w:hAnsi="Arial" w:cs="Arial"/>
          <w:sz w:val="40"/>
          <w:szCs w:val="40"/>
        </w:rPr>
        <w:t>of</w:t>
      </w:r>
      <w:r w:rsidR="00F15BB5" w:rsidRPr="002B195B">
        <w:rPr>
          <w:rFonts w:ascii="Arial" w:hAnsi="Arial" w:cs="Arial"/>
          <w:sz w:val="40"/>
          <w:szCs w:val="40"/>
        </w:rPr>
        <w:t xml:space="preserve"> Childcare</w:t>
      </w:r>
      <w:bookmarkEnd w:id="1"/>
    </w:p>
    <w:p w14:paraId="4FE678F3" w14:textId="77777777" w:rsidR="004274AD" w:rsidRPr="004274AD" w:rsidRDefault="004274AD" w:rsidP="004274AD"/>
    <w:p w14:paraId="6F2D03BA" w14:textId="56154D5C" w:rsidR="007A1276" w:rsidRPr="002B195B" w:rsidRDefault="007A1276" w:rsidP="00F15BB5">
      <w:pPr>
        <w:rPr>
          <w:rFonts w:ascii="Arial" w:hAnsi="Arial" w:cs="Arial"/>
          <w:sz w:val="24"/>
          <w:szCs w:val="24"/>
        </w:rPr>
      </w:pPr>
      <w:r w:rsidRPr="002B195B">
        <w:rPr>
          <w:rFonts w:ascii="Arial" w:hAnsi="Arial" w:cs="Arial"/>
          <w:sz w:val="24"/>
          <w:szCs w:val="24"/>
        </w:rPr>
        <w:t xml:space="preserve">Parents and carers should be able to access </w:t>
      </w:r>
      <w:r w:rsidR="00564F6A" w:rsidRPr="002B195B">
        <w:rPr>
          <w:rFonts w:ascii="Arial" w:hAnsi="Arial" w:cs="Arial"/>
          <w:sz w:val="24"/>
          <w:szCs w:val="24"/>
        </w:rPr>
        <w:t xml:space="preserve">their </w:t>
      </w:r>
      <w:r w:rsidR="00051D69" w:rsidRPr="002B195B">
        <w:rPr>
          <w:rFonts w:ascii="Arial" w:hAnsi="Arial" w:cs="Arial"/>
          <w:sz w:val="24"/>
          <w:szCs w:val="24"/>
        </w:rPr>
        <w:t xml:space="preserve">entitlement </w:t>
      </w:r>
      <w:r w:rsidR="000F111A" w:rsidRPr="002B195B">
        <w:rPr>
          <w:rFonts w:ascii="Arial" w:hAnsi="Arial" w:cs="Arial"/>
          <w:sz w:val="24"/>
          <w:szCs w:val="24"/>
        </w:rPr>
        <w:t>free of charge</w:t>
      </w:r>
      <w:r w:rsidR="00002918" w:rsidRPr="002B195B">
        <w:rPr>
          <w:rFonts w:ascii="Arial" w:hAnsi="Arial" w:cs="Arial"/>
          <w:sz w:val="24"/>
          <w:szCs w:val="24"/>
        </w:rPr>
        <w:t xml:space="preserve"> however government funding does not usually cover the costs of meals and consumables such as nappies, wipes and sun creams. </w:t>
      </w:r>
      <w:r w:rsidR="00515A32" w:rsidRPr="002B195B">
        <w:rPr>
          <w:rFonts w:ascii="Arial" w:hAnsi="Arial" w:cs="Arial"/>
          <w:sz w:val="24"/>
          <w:szCs w:val="24"/>
        </w:rPr>
        <w:t xml:space="preserve">Most settings will provide meals and snacks and some consumables at an additional charge </w:t>
      </w:r>
      <w:r w:rsidR="00125B44" w:rsidRPr="002B195B">
        <w:rPr>
          <w:rFonts w:ascii="Arial" w:hAnsi="Arial" w:cs="Arial"/>
          <w:sz w:val="24"/>
          <w:szCs w:val="24"/>
        </w:rPr>
        <w:t xml:space="preserve">with alternatives offered to families who may prefer to provide their own. </w:t>
      </w:r>
      <w:r w:rsidR="00E63AEC" w:rsidRPr="002B195B">
        <w:rPr>
          <w:rFonts w:ascii="Arial" w:hAnsi="Arial" w:cs="Arial"/>
          <w:sz w:val="24"/>
          <w:szCs w:val="24"/>
        </w:rPr>
        <w:t xml:space="preserve">Some families may need to access additional paid for hours to meet their childcare needs. </w:t>
      </w:r>
    </w:p>
    <w:p w14:paraId="77A44C15" w14:textId="39D9AF76" w:rsidR="00403ECC" w:rsidRDefault="00EC3826" w:rsidP="00F15BB5">
      <w:pPr>
        <w:rPr>
          <w:rFonts w:ascii="Arial" w:hAnsi="Arial" w:cs="Arial"/>
          <w:sz w:val="24"/>
          <w:szCs w:val="24"/>
          <w:lang w:eastAsia="en-GB"/>
        </w:rPr>
      </w:pPr>
      <w:r w:rsidRPr="002B195B">
        <w:rPr>
          <w:noProof/>
          <w:sz w:val="24"/>
          <w:szCs w:val="24"/>
        </w:rPr>
        <w:drawing>
          <wp:anchor distT="0" distB="0" distL="114300" distR="114300" simplePos="0" relativeHeight="251699200" behindDoc="0" locked="0" layoutInCell="1" allowOverlap="1" wp14:anchorId="2B3B9E69" wp14:editId="401509F0">
            <wp:simplePos x="0" y="0"/>
            <wp:positionH relativeFrom="margin">
              <wp:posOffset>6863080</wp:posOffset>
            </wp:positionH>
            <wp:positionV relativeFrom="paragraph">
              <wp:posOffset>112395</wp:posOffset>
            </wp:positionV>
            <wp:extent cx="2771775" cy="2771775"/>
            <wp:effectExtent l="0" t="0" r="9525" b="9525"/>
            <wp:wrapSquare wrapText="bothSides"/>
            <wp:docPr id="23" name="Picture 23" descr="A baby lying on it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by lying on its stomac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54B" w:rsidRPr="002B195B">
        <w:rPr>
          <w:rFonts w:ascii="Arial" w:hAnsi="Arial" w:cs="Arial"/>
          <w:sz w:val="24"/>
          <w:szCs w:val="24"/>
        </w:rPr>
        <w:t xml:space="preserve">Providers set their own charges for </w:t>
      </w:r>
      <w:r w:rsidR="006D277D" w:rsidRPr="002B195B">
        <w:rPr>
          <w:rFonts w:ascii="Arial" w:hAnsi="Arial" w:cs="Arial"/>
          <w:sz w:val="24"/>
          <w:szCs w:val="24"/>
        </w:rPr>
        <w:t xml:space="preserve">hours accessed by families which are outside the government funded hours. Families may also be entitled to support through tax free childcare and </w:t>
      </w:r>
      <w:r w:rsidR="009278C9" w:rsidRPr="002B195B">
        <w:rPr>
          <w:rFonts w:ascii="Arial" w:hAnsi="Arial" w:cs="Arial"/>
          <w:sz w:val="24"/>
          <w:szCs w:val="24"/>
        </w:rPr>
        <w:t xml:space="preserve">universal credit childcare in addition to funded hours. </w:t>
      </w:r>
      <w:r w:rsidR="00AC24AD" w:rsidRPr="002B195B">
        <w:rPr>
          <w:rFonts w:ascii="Arial" w:hAnsi="Arial" w:cs="Arial"/>
          <w:sz w:val="24"/>
          <w:szCs w:val="24"/>
        </w:rPr>
        <w:t xml:space="preserve">This table provides </w:t>
      </w:r>
      <w:r w:rsidR="000170E2" w:rsidRPr="002B195B">
        <w:rPr>
          <w:rFonts w:ascii="Arial" w:hAnsi="Arial" w:cs="Arial"/>
          <w:sz w:val="24"/>
          <w:szCs w:val="24"/>
        </w:rPr>
        <w:t>the average charges per provider type</w:t>
      </w:r>
      <w:r w:rsidR="0054788C" w:rsidRPr="002B195B">
        <w:rPr>
          <w:rFonts w:ascii="Arial" w:hAnsi="Arial" w:cs="Arial"/>
          <w:sz w:val="24"/>
          <w:szCs w:val="24"/>
        </w:rPr>
        <w:t xml:space="preserve">. </w:t>
      </w:r>
      <w:r w:rsidR="00C313B2" w:rsidRPr="002B195B">
        <w:rPr>
          <w:rFonts w:ascii="Arial" w:hAnsi="Arial" w:cs="Arial"/>
          <w:sz w:val="24"/>
          <w:szCs w:val="24"/>
        </w:rPr>
        <w:t xml:space="preserve">The types of </w:t>
      </w:r>
      <w:r w:rsidR="006A5DE7" w:rsidRPr="002B195B">
        <w:rPr>
          <w:rFonts w:ascii="Arial" w:hAnsi="Arial" w:cs="Arial"/>
          <w:sz w:val="24"/>
          <w:szCs w:val="24"/>
        </w:rPr>
        <w:t>providers</w:t>
      </w:r>
      <w:r w:rsidR="00C313B2" w:rsidRPr="002B195B">
        <w:rPr>
          <w:rFonts w:ascii="Arial" w:hAnsi="Arial" w:cs="Arial"/>
          <w:sz w:val="24"/>
          <w:szCs w:val="24"/>
        </w:rPr>
        <w:t xml:space="preserve"> cannot always be compared however,</w:t>
      </w:r>
      <w:r w:rsidR="00181761" w:rsidRPr="002B195B">
        <w:rPr>
          <w:rFonts w:ascii="Arial" w:hAnsi="Arial" w:cs="Arial"/>
          <w:sz w:val="24"/>
          <w:szCs w:val="24"/>
        </w:rPr>
        <w:t xml:space="preserve"> as c</w:t>
      </w:r>
      <w:r w:rsidR="00C313B2" w:rsidRPr="002B195B">
        <w:rPr>
          <w:rFonts w:ascii="Arial" w:hAnsi="Arial" w:cs="Arial"/>
          <w:sz w:val="24"/>
          <w:szCs w:val="24"/>
        </w:rPr>
        <w:t xml:space="preserve">hildcare as providers use different models of delivery </w:t>
      </w:r>
      <w:r w:rsidR="00181761" w:rsidRPr="002B195B">
        <w:rPr>
          <w:rFonts w:ascii="Arial" w:hAnsi="Arial" w:cs="Arial"/>
          <w:sz w:val="24"/>
          <w:szCs w:val="24"/>
        </w:rPr>
        <w:t xml:space="preserve">offering flexibility of service which is variable across the sector. </w:t>
      </w:r>
      <w:r w:rsidR="00CC5693" w:rsidRPr="002B195B">
        <w:rPr>
          <w:rFonts w:ascii="Arial" w:hAnsi="Arial" w:cs="Arial"/>
          <w:sz w:val="24"/>
          <w:szCs w:val="24"/>
          <w:lang w:eastAsia="en-GB"/>
        </w:rPr>
        <w:t>There may be variations on price based on the number of hours a family uses, with reductions for longer hours or reductions for family groups</w:t>
      </w:r>
      <w:r w:rsidR="004113D6" w:rsidRPr="002B195B">
        <w:rPr>
          <w:rFonts w:ascii="Arial" w:hAnsi="Arial" w:cs="Arial"/>
          <w:sz w:val="24"/>
          <w:szCs w:val="24"/>
          <w:lang w:eastAsia="en-GB"/>
        </w:rPr>
        <w:t xml:space="preserve">, </w:t>
      </w:r>
      <w:r w:rsidR="006A5DE7" w:rsidRPr="002B195B">
        <w:rPr>
          <w:rFonts w:ascii="Arial" w:hAnsi="Arial" w:cs="Arial"/>
          <w:sz w:val="24"/>
          <w:szCs w:val="24"/>
          <w:lang w:eastAsia="en-GB"/>
        </w:rPr>
        <w:t>some</w:t>
      </w:r>
      <w:r w:rsidR="004113D6" w:rsidRPr="002B195B">
        <w:rPr>
          <w:rFonts w:ascii="Arial" w:hAnsi="Arial" w:cs="Arial"/>
          <w:sz w:val="24"/>
          <w:szCs w:val="24"/>
          <w:lang w:eastAsia="en-GB"/>
        </w:rPr>
        <w:t xml:space="preserve"> providers charge </w:t>
      </w:r>
      <w:r w:rsidR="00050166" w:rsidRPr="002B195B">
        <w:rPr>
          <w:rFonts w:ascii="Arial" w:hAnsi="Arial" w:cs="Arial"/>
          <w:sz w:val="24"/>
          <w:szCs w:val="24"/>
          <w:lang w:eastAsia="en-GB"/>
        </w:rPr>
        <w:t>more for younger children as the</w:t>
      </w:r>
      <w:r w:rsidR="00146267" w:rsidRPr="002B195B">
        <w:rPr>
          <w:rFonts w:ascii="Arial" w:hAnsi="Arial" w:cs="Arial"/>
          <w:sz w:val="24"/>
          <w:szCs w:val="24"/>
          <w:lang w:eastAsia="en-GB"/>
        </w:rPr>
        <w:t xml:space="preserve"> s</w:t>
      </w:r>
      <w:r w:rsidR="00050166" w:rsidRPr="002B195B">
        <w:rPr>
          <w:rFonts w:ascii="Arial" w:hAnsi="Arial" w:cs="Arial"/>
          <w:sz w:val="24"/>
          <w:szCs w:val="24"/>
          <w:lang w:eastAsia="en-GB"/>
        </w:rPr>
        <w:t xml:space="preserve">taff to child ratio is higher and therefore more expensive. </w:t>
      </w:r>
      <w:r w:rsidR="00CC5693" w:rsidRPr="002B195B">
        <w:rPr>
          <w:rFonts w:ascii="Arial" w:hAnsi="Arial" w:cs="Arial"/>
          <w:sz w:val="24"/>
          <w:szCs w:val="24"/>
          <w:lang w:eastAsia="en-GB"/>
        </w:rPr>
        <w:t xml:space="preserve"> Providers decide their own charges.</w:t>
      </w:r>
      <w:r w:rsidR="00CC5693" w:rsidRPr="002B195B">
        <w:rPr>
          <w:rFonts w:ascii="Arial" w:hAnsi="Arial" w:cs="Arial"/>
          <w:sz w:val="24"/>
          <w:szCs w:val="24"/>
          <w:lang w:eastAsia="en-GB"/>
        </w:rPr>
        <w:br/>
      </w:r>
    </w:p>
    <w:p w14:paraId="30236D2C" w14:textId="77777777" w:rsidR="005F1DF0" w:rsidRDefault="005F1DF0" w:rsidP="00F15BB5">
      <w:pPr>
        <w:rPr>
          <w:rFonts w:ascii="Arial" w:hAnsi="Arial" w:cs="Arial"/>
          <w:sz w:val="24"/>
          <w:szCs w:val="24"/>
          <w:lang w:eastAsia="en-GB"/>
        </w:rPr>
      </w:pPr>
    </w:p>
    <w:p w14:paraId="1999DA58" w14:textId="77777777" w:rsidR="005F1DF0" w:rsidRDefault="005F1DF0" w:rsidP="00F15BB5">
      <w:pPr>
        <w:rPr>
          <w:rFonts w:ascii="Arial" w:hAnsi="Arial" w:cs="Arial"/>
          <w:sz w:val="24"/>
          <w:szCs w:val="24"/>
          <w:lang w:eastAsia="en-GB"/>
        </w:rPr>
      </w:pPr>
    </w:p>
    <w:p w14:paraId="24AFDD27" w14:textId="77777777" w:rsidR="005F1DF0" w:rsidRDefault="005F1DF0" w:rsidP="00F15BB5">
      <w:pPr>
        <w:rPr>
          <w:rFonts w:ascii="Arial" w:hAnsi="Arial" w:cs="Arial"/>
          <w:sz w:val="24"/>
          <w:szCs w:val="24"/>
          <w:lang w:eastAsia="en-GB"/>
        </w:rPr>
      </w:pPr>
    </w:p>
    <w:p w14:paraId="3A9EBA25" w14:textId="77777777" w:rsidR="005F1DF0" w:rsidRDefault="005F1DF0" w:rsidP="00F15BB5">
      <w:pPr>
        <w:rPr>
          <w:rFonts w:ascii="Arial" w:hAnsi="Arial" w:cs="Arial"/>
          <w:sz w:val="24"/>
          <w:szCs w:val="24"/>
          <w:lang w:eastAsia="en-GB"/>
        </w:rPr>
      </w:pPr>
    </w:p>
    <w:p w14:paraId="289C4C7C" w14:textId="77777777" w:rsidR="005F1DF0" w:rsidRDefault="005F1DF0" w:rsidP="00F15BB5">
      <w:pPr>
        <w:rPr>
          <w:rFonts w:ascii="Arial" w:hAnsi="Arial" w:cs="Arial"/>
          <w:sz w:val="24"/>
          <w:szCs w:val="24"/>
          <w:lang w:eastAsia="en-GB"/>
        </w:rPr>
      </w:pPr>
    </w:p>
    <w:p w14:paraId="479921CD" w14:textId="368B7835" w:rsidR="001065ED" w:rsidRPr="00EB0A16" w:rsidRDefault="001065ED" w:rsidP="001065ED">
      <w:pPr>
        <w:rPr>
          <w:rFonts w:ascii="Arial" w:hAnsi="Arial" w:cs="Arial"/>
          <w:b/>
          <w:bCs/>
        </w:rPr>
      </w:pPr>
      <w:r w:rsidRPr="00EB0A16">
        <w:rPr>
          <w:rFonts w:ascii="Arial" w:hAnsi="Arial" w:cs="Arial"/>
          <w:b/>
          <w:bCs/>
        </w:rPr>
        <w:lastRenderedPageBreak/>
        <w:t xml:space="preserve">Average </w:t>
      </w:r>
      <w:r w:rsidR="005F1DF0">
        <w:rPr>
          <w:rFonts w:ascii="Arial" w:hAnsi="Arial" w:cs="Arial"/>
          <w:b/>
          <w:bCs/>
        </w:rPr>
        <w:t>c</w:t>
      </w:r>
      <w:r w:rsidRPr="00EB0A16">
        <w:rPr>
          <w:rFonts w:ascii="Arial" w:hAnsi="Arial" w:cs="Arial"/>
          <w:b/>
          <w:bCs/>
        </w:rPr>
        <w:t xml:space="preserve">harges </w:t>
      </w:r>
      <w:r w:rsidR="005F1DF0">
        <w:rPr>
          <w:rFonts w:ascii="Arial" w:hAnsi="Arial" w:cs="Arial"/>
          <w:b/>
          <w:bCs/>
        </w:rPr>
        <w:t xml:space="preserve">for non-funded hours </w:t>
      </w:r>
      <w:r w:rsidRPr="00EB0A16">
        <w:rPr>
          <w:rFonts w:ascii="Arial" w:hAnsi="Arial" w:cs="Arial"/>
          <w:b/>
          <w:bCs/>
        </w:rPr>
        <w:t>in PVI</w:t>
      </w:r>
      <w:r w:rsidR="00D63EB0">
        <w:rPr>
          <w:rFonts w:ascii="Arial" w:hAnsi="Arial" w:cs="Arial"/>
          <w:b/>
          <w:bCs/>
        </w:rPr>
        <w:t xml:space="preserve"> </w:t>
      </w:r>
      <w:r w:rsidR="005F1DF0">
        <w:rPr>
          <w:rFonts w:ascii="Arial" w:hAnsi="Arial" w:cs="Arial"/>
          <w:b/>
          <w:bCs/>
        </w:rPr>
        <w:t>settings</w:t>
      </w:r>
    </w:p>
    <w:p w14:paraId="3BDCB664" w14:textId="09FA6342" w:rsidR="00264CBC" w:rsidRPr="00231FDC" w:rsidRDefault="00B455A1" w:rsidP="00264CBC">
      <w:pPr>
        <w:rPr>
          <w:rFonts w:ascii="Arial" w:hAnsi="Arial" w:cs="Arial"/>
          <w:i/>
          <w:iCs/>
          <w:sz w:val="24"/>
          <w:szCs w:val="24"/>
        </w:rPr>
      </w:pPr>
      <w:r>
        <w:rPr>
          <w:rFonts w:ascii="Arial" w:hAnsi="Arial" w:cs="Arial"/>
          <w:i/>
          <w:iCs/>
          <w:sz w:val="24"/>
          <w:szCs w:val="24"/>
        </w:rPr>
        <w:t>Early Years Provider Survey 2025</w:t>
      </w:r>
    </w:p>
    <w:p w14:paraId="0B43F533" w14:textId="1D4DF55E" w:rsidR="00201320" w:rsidRPr="00EB0A16" w:rsidRDefault="00201320" w:rsidP="001065ED">
      <w:pPr>
        <w:rPr>
          <w:rFonts w:ascii="Arial" w:hAnsi="Arial" w:cs="Arial"/>
          <w:b/>
          <w:bCs/>
        </w:rPr>
      </w:pPr>
    </w:p>
    <w:tbl>
      <w:tblPr>
        <w:tblStyle w:val="TableGrid"/>
        <w:tblW w:w="0" w:type="auto"/>
        <w:tblLook w:val="04A0" w:firstRow="1" w:lastRow="0" w:firstColumn="1" w:lastColumn="0" w:noHBand="0" w:noVBand="1"/>
      </w:tblPr>
      <w:tblGrid>
        <w:gridCol w:w="3005"/>
        <w:gridCol w:w="3005"/>
        <w:gridCol w:w="3006"/>
      </w:tblGrid>
      <w:tr w:rsidR="001065ED" w:rsidRPr="00EB0A16" w14:paraId="031EEAF7" w14:textId="77777777" w:rsidTr="005B3C5B">
        <w:tc>
          <w:tcPr>
            <w:tcW w:w="3005" w:type="dxa"/>
          </w:tcPr>
          <w:p w14:paraId="27311394" w14:textId="77777777" w:rsidR="001065ED" w:rsidRPr="00EB0A16" w:rsidRDefault="001065ED" w:rsidP="005B3C5B">
            <w:pPr>
              <w:rPr>
                <w:rFonts w:ascii="Arial" w:hAnsi="Arial" w:cs="Arial"/>
              </w:rPr>
            </w:pPr>
            <w:r w:rsidRPr="00EB0A16">
              <w:rPr>
                <w:rFonts w:ascii="Arial" w:hAnsi="Arial" w:cs="Arial"/>
              </w:rPr>
              <w:t>Daily</w:t>
            </w:r>
          </w:p>
        </w:tc>
        <w:tc>
          <w:tcPr>
            <w:tcW w:w="3005" w:type="dxa"/>
          </w:tcPr>
          <w:p w14:paraId="20C8CB64" w14:textId="77777777" w:rsidR="001065ED" w:rsidRPr="00EB0A16" w:rsidRDefault="001065ED" w:rsidP="005B3C5B">
            <w:pPr>
              <w:rPr>
                <w:rFonts w:ascii="Arial" w:hAnsi="Arial" w:cs="Arial"/>
              </w:rPr>
            </w:pPr>
            <w:r w:rsidRPr="00EB0A16">
              <w:rPr>
                <w:rFonts w:ascii="Arial" w:hAnsi="Arial" w:cs="Arial"/>
              </w:rPr>
              <w:t>Half Day*</w:t>
            </w:r>
          </w:p>
        </w:tc>
        <w:tc>
          <w:tcPr>
            <w:tcW w:w="3006" w:type="dxa"/>
          </w:tcPr>
          <w:p w14:paraId="522F7EC3" w14:textId="77777777" w:rsidR="001065ED" w:rsidRPr="00EB0A16" w:rsidRDefault="001065ED" w:rsidP="005B3C5B">
            <w:pPr>
              <w:rPr>
                <w:rFonts w:ascii="Arial" w:hAnsi="Arial" w:cs="Arial"/>
              </w:rPr>
            </w:pPr>
            <w:r w:rsidRPr="00EB0A16">
              <w:rPr>
                <w:rFonts w:ascii="Arial" w:hAnsi="Arial" w:cs="Arial"/>
              </w:rPr>
              <w:t>Hourly*</w:t>
            </w:r>
          </w:p>
        </w:tc>
      </w:tr>
      <w:tr w:rsidR="001065ED" w:rsidRPr="00EB0A16" w14:paraId="2730F516" w14:textId="77777777" w:rsidTr="005B3C5B">
        <w:tc>
          <w:tcPr>
            <w:tcW w:w="3005" w:type="dxa"/>
          </w:tcPr>
          <w:p w14:paraId="5428BD54" w14:textId="7E9D9878" w:rsidR="001065ED" w:rsidRPr="00EB0A16" w:rsidRDefault="00C17ADF" w:rsidP="005B3C5B">
            <w:pPr>
              <w:rPr>
                <w:rFonts w:ascii="Arial" w:hAnsi="Arial" w:cs="Arial"/>
              </w:rPr>
            </w:pPr>
            <w:r>
              <w:rPr>
                <w:rFonts w:ascii="Arial" w:hAnsi="Arial" w:cs="Arial"/>
              </w:rPr>
              <w:t>£</w:t>
            </w:r>
            <w:r w:rsidR="009E5A3D">
              <w:rPr>
                <w:rFonts w:ascii="Arial" w:hAnsi="Arial" w:cs="Arial"/>
              </w:rPr>
              <w:t>57.05</w:t>
            </w:r>
          </w:p>
        </w:tc>
        <w:tc>
          <w:tcPr>
            <w:tcW w:w="3005" w:type="dxa"/>
          </w:tcPr>
          <w:p w14:paraId="39F410D1" w14:textId="64333EEF" w:rsidR="001065ED" w:rsidRPr="00EB0A16" w:rsidRDefault="00AA33D4" w:rsidP="005B3C5B">
            <w:pPr>
              <w:rPr>
                <w:rFonts w:ascii="Arial" w:hAnsi="Arial" w:cs="Arial"/>
              </w:rPr>
            </w:pPr>
            <w:r>
              <w:rPr>
                <w:rFonts w:ascii="Arial" w:hAnsi="Arial" w:cs="Arial"/>
              </w:rPr>
              <w:t>£</w:t>
            </w:r>
            <w:r w:rsidR="00A81066">
              <w:rPr>
                <w:rFonts w:ascii="Arial" w:hAnsi="Arial" w:cs="Arial"/>
              </w:rPr>
              <w:t>33.17</w:t>
            </w:r>
          </w:p>
        </w:tc>
        <w:tc>
          <w:tcPr>
            <w:tcW w:w="3006" w:type="dxa"/>
          </w:tcPr>
          <w:p w14:paraId="6335EF7A" w14:textId="044BDDD8" w:rsidR="001065ED" w:rsidRPr="00EB0A16" w:rsidRDefault="00D774B9" w:rsidP="005B3C5B">
            <w:pPr>
              <w:rPr>
                <w:rFonts w:ascii="Arial" w:hAnsi="Arial" w:cs="Arial"/>
              </w:rPr>
            </w:pPr>
            <w:r>
              <w:rPr>
                <w:rFonts w:ascii="Arial" w:hAnsi="Arial" w:cs="Arial"/>
              </w:rPr>
              <w:t>£</w:t>
            </w:r>
            <w:r w:rsidR="00E86528">
              <w:rPr>
                <w:rFonts w:ascii="Arial" w:hAnsi="Arial" w:cs="Arial"/>
              </w:rPr>
              <w:t>8.77</w:t>
            </w:r>
          </w:p>
        </w:tc>
      </w:tr>
    </w:tbl>
    <w:p w14:paraId="1C3717B3" w14:textId="77777777" w:rsidR="001065ED" w:rsidRPr="00EB0A16" w:rsidRDefault="001065ED" w:rsidP="001065ED">
      <w:pPr>
        <w:rPr>
          <w:rFonts w:ascii="Arial" w:hAnsi="Arial" w:cs="Arial"/>
          <w:b/>
          <w:bCs/>
        </w:rPr>
      </w:pPr>
    </w:p>
    <w:p w14:paraId="2E8A18CC" w14:textId="5A94647E" w:rsidR="00D2207C" w:rsidRPr="00EB0A16" w:rsidRDefault="00201320" w:rsidP="001065ED">
      <w:pPr>
        <w:rPr>
          <w:rFonts w:ascii="Arial" w:hAnsi="Arial" w:cs="Arial"/>
          <w:b/>
          <w:bCs/>
        </w:rPr>
      </w:pPr>
      <w:r w:rsidRPr="00EB0A16">
        <w:rPr>
          <w:rFonts w:ascii="Arial" w:hAnsi="Arial" w:cs="Arial"/>
          <w:b/>
          <w:bCs/>
        </w:rPr>
        <w:t xml:space="preserve">Average </w:t>
      </w:r>
      <w:r w:rsidR="005F1DF0">
        <w:rPr>
          <w:rFonts w:ascii="Arial" w:hAnsi="Arial" w:cs="Arial"/>
          <w:b/>
          <w:bCs/>
        </w:rPr>
        <w:t>c</w:t>
      </w:r>
      <w:r w:rsidRPr="00EB0A16">
        <w:rPr>
          <w:rFonts w:ascii="Arial" w:hAnsi="Arial" w:cs="Arial"/>
          <w:b/>
          <w:bCs/>
        </w:rPr>
        <w:t>harges</w:t>
      </w:r>
      <w:r w:rsidR="005F1DF0">
        <w:rPr>
          <w:rFonts w:ascii="Arial" w:hAnsi="Arial" w:cs="Arial"/>
          <w:b/>
          <w:bCs/>
        </w:rPr>
        <w:t xml:space="preserve"> for non-funded hours</w:t>
      </w:r>
      <w:r w:rsidRPr="00EB0A16">
        <w:rPr>
          <w:rFonts w:ascii="Arial" w:hAnsi="Arial" w:cs="Arial"/>
          <w:b/>
          <w:bCs/>
        </w:rPr>
        <w:t xml:space="preserve"> in maintained/ school nurser</w:t>
      </w:r>
      <w:r w:rsidR="005F1DF0">
        <w:rPr>
          <w:rFonts w:ascii="Arial" w:hAnsi="Arial" w:cs="Arial"/>
          <w:b/>
          <w:bCs/>
        </w:rPr>
        <w:t>ies</w:t>
      </w:r>
    </w:p>
    <w:p w14:paraId="5328BD33" w14:textId="0932716C" w:rsidR="001065ED" w:rsidRPr="003B2A82" w:rsidRDefault="001065ED" w:rsidP="001065ED">
      <w:pPr>
        <w:rPr>
          <w:rFonts w:ascii="Arial" w:hAnsi="Arial" w:cs="Arial"/>
          <w:i/>
          <w:iCs/>
        </w:rPr>
      </w:pPr>
    </w:p>
    <w:tbl>
      <w:tblPr>
        <w:tblStyle w:val="TableGrid"/>
        <w:tblW w:w="0" w:type="auto"/>
        <w:tblLook w:val="04A0" w:firstRow="1" w:lastRow="0" w:firstColumn="1" w:lastColumn="0" w:noHBand="0" w:noVBand="1"/>
      </w:tblPr>
      <w:tblGrid>
        <w:gridCol w:w="3005"/>
        <w:gridCol w:w="3005"/>
        <w:gridCol w:w="3006"/>
      </w:tblGrid>
      <w:tr w:rsidR="001065ED" w:rsidRPr="00EB0A16" w14:paraId="7C93A569" w14:textId="77777777" w:rsidTr="005B3C5B">
        <w:tc>
          <w:tcPr>
            <w:tcW w:w="3005" w:type="dxa"/>
          </w:tcPr>
          <w:p w14:paraId="5C30C50E" w14:textId="77777777" w:rsidR="001065ED" w:rsidRPr="00EB0A16" w:rsidRDefault="001065ED" w:rsidP="005B3C5B">
            <w:pPr>
              <w:rPr>
                <w:rFonts w:ascii="Arial" w:hAnsi="Arial" w:cs="Arial"/>
              </w:rPr>
            </w:pPr>
            <w:r w:rsidRPr="00EB0A16">
              <w:rPr>
                <w:rFonts w:ascii="Arial" w:hAnsi="Arial" w:cs="Arial"/>
              </w:rPr>
              <w:t>Daily</w:t>
            </w:r>
          </w:p>
        </w:tc>
        <w:tc>
          <w:tcPr>
            <w:tcW w:w="3005" w:type="dxa"/>
          </w:tcPr>
          <w:p w14:paraId="56048918" w14:textId="77777777" w:rsidR="001065ED" w:rsidRPr="00EB0A16" w:rsidRDefault="001065ED" w:rsidP="005B3C5B">
            <w:pPr>
              <w:rPr>
                <w:rFonts w:ascii="Arial" w:hAnsi="Arial" w:cs="Arial"/>
              </w:rPr>
            </w:pPr>
            <w:r w:rsidRPr="00EB0A16">
              <w:rPr>
                <w:rFonts w:ascii="Arial" w:hAnsi="Arial" w:cs="Arial"/>
              </w:rPr>
              <w:t>Half Day*</w:t>
            </w:r>
          </w:p>
        </w:tc>
        <w:tc>
          <w:tcPr>
            <w:tcW w:w="3006" w:type="dxa"/>
          </w:tcPr>
          <w:p w14:paraId="070C43DA" w14:textId="77777777" w:rsidR="001065ED" w:rsidRPr="00EB0A16" w:rsidRDefault="001065ED" w:rsidP="005B3C5B">
            <w:pPr>
              <w:rPr>
                <w:rFonts w:ascii="Arial" w:hAnsi="Arial" w:cs="Arial"/>
              </w:rPr>
            </w:pPr>
            <w:r w:rsidRPr="00EB0A16">
              <w:rPr>
                <w:rFonts w:ascii="Arial" w:hAnsi="Arial" w:cs="Arial"/>
              </w:rPr>
              <w:t>Hourly*</w:t>
            </w:r>
          </w:p>
        </w:tc>
      </w:tr>
      <w:tr w:rsidR="001065ED" w:rsidRPr="00EB0A16" w14:paraId="3E73AEF0" w14:textId="77777777" w:rsidTr="005B3C5B">
        <w:tc>
          <w:tcPr>
            <w:tcW w:w="3005" w:type="dxa"/>
          </w:tcPr>
          <w:p w14:paraId="473D9538" w14:textId="7EEF1CB7" w:rsidR="001065ED" w:rsidRPr="00EB0A16" w:rsidRDefault="00C17ADF" w:rsidP="005B3C5B">
            <w:pPr>
              <w:rPr>
                <w:rFonts w:ascii="Arial" w:hAnsi="Arial" w:cs="Arial"/>
              </w:rPr>
            </w:pPr>
            <w:r>
              <w:rPr>
                <w:rFonts w:ascii="Arial" w:hAnsi="Arial" w:cs="Arial"/>
              </w:rPr>
              <w:t>£</w:t>
            </w:r>
            <w:r w:rsidR="00305F1F">
              <w:rPr>
                <w:rFonts w:ascii="Arial" w:hAnsi="Arial" w:cs="Arial"/>
              </w:rPr>
              <w:t>35</w:t>
            </w:r>
            <w:r w:rsidR="00203D61">
              <w:rPr>
                <w:rFonts w:ascii="Arial" w:hAnsi="Arial" w:cs="Arial"/>
              </w:rPr>
              <w:t>.10</w:t>
            </w:r>
          </w:p>
        </w:tc>
        <w:tc>
          <w:tcPr>
            <w:tcW w:w="3005" w:type="dxa"/>
          </w:tcPr>
          <w:p w14:paraId="20926AB9" w14:textId="362D92B0" w:rsidR="001065ED" w:rsidRPr="00EB0A16" w:rsidRDefault="00C17ADF" w:rsidP="005B3C5B">
            <w:pPr>
              <w:rPr>
                <w:rFonts w:ascii="Arial" w:hAnsi="Arial" w:cs="Arial"/>
              </w:rPr>
            </w:pPr>
            <w:r>
              <w:rPr>
                <w:rFonts w:ascii="Arial" w:hAnsi="Arial" w:cs="Arial"/>
              </w:rPr>
              <w:t>£</w:t>
            </w:r>
            <w:r w:rsidR="00D72792">
              <w:rPr>
                <w:rFonts w:ascii="Arial" w:hAnsi="Arial" w:cs="Arial"/>
              </w:rPr>
              <w:t>17.20</w:t>
            </w:r>
          </w:p>
        </w:tc>
        <w:tc>
          <w:tcPr>
            <w:tcW w:w="3006" w:type="dxa"/>
          </w:tcPr>
          <w:p w14:paraId="2C150BD5" w14:textId="0D614DAC" w:rsidR="001065ED" w:rsidRPr="00EB0A16" w:rsidRDefault="00C17ADF" w:rsidP="005B3C5B">
            <w:pPr>
              <w:rPr>
                <w:rFonts w:ascii="Arial" w:hAnsi="Arial" w:cs="Arial"/>
              </w:rPr>
            </w:pPr>
            <w:r>
              <w:rPr>
                <w:rFonts w:ascii="Arial" w:hAnsi="Arial" w:cs="Arial"/>
              </w:rPr>
              <w:t>£</w:t>
            </w:r>
            <w:r w:rsidR="001C4881">
              <w:rPr>
                <w:rFonts w:ascii="Arial" w:hAnsi="Arial" w:cs="Arial"/>
              </w:rPr>
              <w:t>5.</w:t>
            </w:r>
            <w:r w:rsidR="00F36F2E">
              <w:rPr>
                <w:rFonts w:ascii="Arial" w:hAnsi="Arial" w:cs="Arial"/>
              </w:rPr>
              <w:t>80</w:t>
            </w:r>
          </w:p>
        </w:tc>
      </w:tr>
    </w:tbl>
    <w:p w14:paraId="770B0EBE" w14:textId="77777777" w:rsidR="001065ED" w:rsidRPr="00EB0A16" w:rsidRDefault="001065ED" w:rsidP="001065ED">
      <w:pPr>
        <w:rPr>
          <w:rFonts w:ascii="Arial" w:hAnsi="Arial" w:cs="Arial"/>
        </w:rPr>
      </w:pPr>
    </w:p>
    <w:p w14:paraId="7E417BE4" w14:textId="7BDCB6A0" w:rsidR="001065ED" w:rsidRPr="003B2A82" w:rsidRDefault="001065ED" w:rsidP="001065ED">
      <w:pPr>
        <w:rPr>
          <w:rFonts w:ascii="Arial" w:hAnsi="Arial" w:cs="Arial"/>
          <w:i/>
          <w:iCs/>
        </w:rPr>
      </w:pPr>
      <w:r w:rsidRPr="00EB0A16">
        <w:rPr>
          <w:rFonts w:ascii="Arial" w:hAnsi="Arial" w:cs="Arial"/>
          <w:b/>
          <w:bCs/>
        </w:rPr>
        <w:t>Average</w:t>
      </w:r>
      <w:r w:rsidR="005F1DF0">
        <w:rPr>
          <w:rFonts w:ascii="Arial" w:hAnsi="Arial" w:cs="Arial"/>
          <w:b/>
          <w:bCs/>
        </w:rPr>
        <w:t xml:space="preserve"> charges for </w:t>
      </w:r>
      <w:r w:rsidR="00950D55">
        <w:rPr>
          <w:rFonts w:ascii="Arial" w:hAnsi="Arial" w:cs="Arial"/>
          <w:b/>
          <w:bCs/>
        </w:rPr>
        <w:t>non-funded</w:t>
      </w:r>
      <w:r w:rsidR="005F1DF0">
        <w:rPr>
          <w:rFonts w:ascii="Arial" w:hAnsi="Arial" w:cs="Arial"/>
          <w:b/>
          <w:bCs/>
        </w:rPr>
        <w:t xml:space="preserve"> hours </w:t>
      </w:r>
      <w:r w:rsidR="00950D55">
        <w:rPr>
          <w:rFonts w:ascii="Arial" w:hAnsi="Arial" w:cs="Arial"/>
          <w:b/>
          <w:bCs/>
        </w:rPr>
        <w:t>with a</w:t>
      </w:r>
      <w:r w:rsidRPr="00EB0A16">
        <w:rPr>
          <w:rFonts w:ascii="Arial" w:hAnsi="Arial" w:cs="Arial"/>
          <w:b/>
          <w:bCs/>
        </w:rPr>
        <w:t xml:space="preserve"> childminder</w:t>
      </w:r>
      <w:r w:rsidR="00950D55">
        <w:rPr>
          <w:rFonts w:ascii="Arial" w:hAnsi="Arial" w:cs="Arial"/>
          <w:b/>
          <w:bCs/>
        </w:rPr>
        <w:t>:</w:t>
      </w:r>
    </w:p>
    <w:p w14:paraId="4E8F1C90" w14:textId="050B95D8" w:rsidR="00401B1B" w:rsidRPr="003B2A82" w:rsidRDefault="00863245" w:rsidP="001065ED">
      <w:pPr>
        <w:rPr>
          <w:rFonts w:ascii="Arial" w:hAnsi="Arial" w:cs="Arial"/>
          <w:i/>
          <w:iCs/>
        </w:rPr>
      </w:pPr>
      <w:r w:rsidRPr="003B2A82">
        <w:rPr>
          <w:rFonts w:ascii="Arial" w:hAnsi="Arial" w:cs="Arial"/>
          <w:i/>
          <w:iCs/>
        </w:rPr>
        <w:t xml:space="preserve">Source: </w:t>
      </w:r>
      <w:r w:rsidR="001E5E1C" w:rsidRPr="003B2A82">
        <w:rPr>
          <w:rFonts w:ascii="Arial" w:hAnsi="Arial" w:cs="Arial"/>
          <w:i/>
          <w:iCs/>
        </w:rPr>
        <w:t>Childminder</w:t>
      </w:r>
      <w:r w:rsidR="003B2A82" w:rsidRPr="003B2A82">
        <w:rPr>
          <w:rFonts w:ascii="Arial" w:hAnsi="Arial" w:cs="Arial"/>
          <w:i/>
          <w:iCs/>
        </w:rPr>
        <w:t xml:space="preserve"> Survey</w:t>
      </w:r>
      <w:r w:rsidR="001E5E1C" w:rsidRPr="003B2A82">
        <w:rPr>
          <w:rFonts w:ascii="Arial" w:hAnsi="Arial" w:cs="Arial"/>
          <w:i/>
          <w:iCs/>
        </w:rPr>
        <w:t xml:space="preserve"> 202</w:t>
      </w:r>
      <w:r w:rsidR="00B455A1">
        <w:rPr>
          <w:rFonts w:ascii="Arial" w:hAnsi="Arial" w:cs="Arial"/>
          <w:i/>
          <w:iCs/>
        </w:rPr>
        <w:t>5</w:t>
      </w:r>
    </w:p>
    <w:tbl>
      <w:tblPr>
        <w:tblStyle w:val="TableGrid"/>
        <w:tblW w:w="0" w:type="auto"/>
        <w:tblLook w:val="04A0" w:firstRow="1" w:lastRow="0" w:firstColumn="1" w:lastColumn="0" w:noHBand="0" w:noVBand="1"/>
      </w:tblPr>
      <w:tblGrid>
        <w:gridCol w:w="3005"/>
        <w:gridCol w:w="3005"/>
        <w:gridCol w:w="3006"/>
      </w:tblGrid>
      <w:tr w:rsidR="001065ED" w:rsidRPr="00EB0A16" w14:paraId="0B85DF6A" w14:textId="77777777" w:rsidTr="005B3C5B">
        <w:tc>
          <w:tcPr>
            <w:tcW w:w="3005" w:type="dxa"/>
          </w:tcPr>
          <w:p w14:paraId="395DFB91" w14:textId="77777777" w:rsidR="001065ED" w:rsidRPr="00EB0A16" w:rsidRDefault="001065ED" w:rsidP="005B3C5B">
            <w:pPr>
              <w:rPr>
                <w:rFonts w:ascii="Arial" w:hAnsi="Arial" w:cs="Arial"/>
              </w:rPr>
            </w:pPr>
            <w:r w:rsidRPr="00EB0A16">
              <w:rPr>
                <w:rFonts w:ascii="Arial" w:hAnsi="Arial" w:cs="Arial"/>
              </w:rPr>
              <w:t>Daily</w:t>
            </w:r>
          </w:p>
        </w:tc>
        <w:tc>
          <w:tcPr>
            <w:tcW w:w="3005" w:type="dxa"/>
          </w:tcPr>
          <w:p w14:paraId="6588CD2E" w14:textId="77777777" w:rsidR="001065ED" w:rsidRPr="00EB0A16" w:rsidRDefault="001065ED" w:rsidP="005B3C5B">
            <w:pPr>
              <w:rPr>
                <w:rFonts w:ascii="Arial" w:hAnsi="Arial" w:cs="Arial"/>
              </w:rPr>
            </w:pPr>
            <w:r w:rsidRPr="00EB0A16">
              <w:rPr>
                <w:rFonts w:ascii="Arial" w:hAnsi="Arial" w:cs="Arial"/>
              </w:rPr>
              <w:t>Half Day*</w:t>
            </w:r>
          </w:p>
        </w:tc>
        <w:tc>
          <w:tcPr>
            <w:tcW w:w="3006" w:type="dxa"/>
          </w:tcPr>
          <w:p w14:paraId="4C343FF1" w14:textId="77777777" w:rsidR="001065ED" w:rsidRPr="00EB0A16" w:rsidRDefault="001065ED" w:rsidP="005B3C5B">
            <w:pPr>
              <w:rPr>
                <w:rFonts w:ascii="Arial" w:hAnsi="Arial" w:cs="Arial"/>
              </w:rPr>
            </w:pPr>
            <w:r w:rsidRPr="00EB0A16">
              <w:rPr>
                <w:rFonts w:ascii="Arial" w:hAnsi="Arial" w:cs="Arial"/>
              </w:rPr>
              <w:t>Hourly*</w:t>
            </w:r>
          </w:p>
        </w:tc>
      </w:tr>
      <w:tr w:rsidR="001065ED" w:rsidRPr="00EB0A16" w14:paraId="7E123422" w14:textId="77777777" w:rsidTr="005B3C5B">
        <w:tc>
          <w:tcPr>
            <w:tcW w:w="3005" w:type="dxa"/>
          </w:tcPr>
          <w:p w14:paraId="29D89756" w14:textId="28A01580" w:rsidR="001065ED" w:rsidRPr="00EB0A16" w:rsidRDefault="0006784A" w:rsidP="005B3C5B">
            <w:pPr>
              <w:rPr>
                <w:rFonts w:ascii="Arial" w:hAnsi="Arial" w:cs="Arial"/>
              </w:rPr>
            </w:pPr>
            <w:r>
              <w:rPr>
                <w:rFonts w:ascii="Arial" w:hAnsi="Arial" w:cs="Arial"/>
              </w:rPr>
              <w:t>£48.70</w:t>
            </w:r>
          </w:p>
        </w:tc>
        <w:tc>
          <w:tcPr>
            <w:tcW w:w="3005" w:type="dxa"/>
          </w:tcPr>
          <w:p w14:paraId="75329010" w14:textId="3E4A07D8" w:rsidR="001065ED" w:rsidRPr="00EB0A16" w:rsidRDefault="009A14C7" w:rsidP="005B3C5B">
            <w:pPr>
              <w:rPr>
                <w:rFonts w:ascii="Arial" w:hAnsi="Arial" w:cs="Arial"/>
              </w:rPr>
            </w:pPr>
            <w:r>
              <w:rPr>
                <w:rFonts w:ascii="Arial" w:hAnsi="Arial" w:cs="Arial"/>
              </w:rPr>
              <w:t>£28.20</w:t>
            </w:r>
          </w:p>
        </w:tc>
        <w:tc>
          <w:tcPr>
            <w:tcW w:w="3006" w:type="dxa"/>
          </w:tcPr>
          <w:p w14:paraId="2FCD9D24" w14:textId="45611B57" w:rsidR="001065ED" w:rsidRPr="00EB0A16" w:rsidRDefault="00EB4BBB" w:rsidP="005B3C5B">
            <w:pPr>
              <w:rPr>
                <w:rFonts w:ascii="Arial" w:hAnsi="Arial" w:cs="Arial"/>
              </w:rPr>
            </w:pPr>
            <w:r>
              <w:rPr>
                <w:rFonts w:ascii="Arial" w:hAnsi="Arial" w:cs="Arial"/>
              </w:rPr>
              <w:t>£5.70</w:t>
            </w:r>
          </w:p>
        </w:tc>
      </w:tr>
    </w:tbl>
    <w:p w14:paraId="1B66F630" w14:textId="77777777" w:rsidR="001065ED" w:rsidRPr="00EB0A16" w:rsidRDefault="001065ED" w:rsidP="001065ED">
      <w:pPr>
        <w:rPr>
          <w:rFonts w:ascii="Arial" w:hAnsi="Arial" w:cs="Arial"/>
        </w:rPr>
      </w:pPr>
    </w:p>
    <w:p w14:paraId="6C7F943B" w14:textId="7C90E4D2" w:rsidR="00CE496C" w:rsidRPr="00EB0A16" w:rsidRDefault="001E4AE3" w:rsidP="00231FDC">
      <w:pPr>
        <w:rPr>
          <w:rFonts w:ascii="Arial" w:hAnsi="Arial" w:cs="Arial"/>
          <w:b/>
          <w:bCs/>
        </w:rPr>
      </w:pPr>
      <w:r w:rsidRPr="00EB0A16">
        <w:rPr>
          <w:rFonts w:ascii="Arial" w:hAnsi="Arial" w:cs="Arial"/>
          <w:b/>
          <w:bCs/>
        </w:rPr>
        <w:t xml:space="preserve">Average </w:t>
      </w:r>
      <w:r w:rsidR="00950D55">
        <w:rPr>
          <w:rFonts w:ascii="Arial" w:hAnsi="Arial" w:cs="Arial"/>
          <w:b/>
          <w:bCs/>
        </w:rPr>
        <w:t>w</w:t>
      </w:r>
      <w:r w:rsidRPr="00EB0A16">
        <w:rPr>
          <w:rFonts w:ascii="Arial" w:hAnsi="Arial" w:cs="Arial"/>
          <w:b/>
          <w:bCs/>
        </w:rPr>
        <w:t xml:space="preserve">rap </w:t>
      </w:r>
      <w:r w:rsidR="00950D55">
        <w:rPr>
          <w:rFonts w:ascii="Arial" w:hAnsi="Arial" w:cs="Arial"/>
          <w:b/>
          <w:bCs/>
        </w:rPr>
        <w:t>a</w:t>
      </w:r>
      <w:r w:rsidRPr="00EB0A16">
        <w:rPr>
          <w:rFonts w:ascii="Arial" w:hAnsi="Arial" w:cs="Arial"/>
          <w:b/>
          <w:bCs/>
        </w:rPr>
        <w:t>round</w:t>
      </w:r>
      <w:r w:rsidR="00950D55">
        <w:rPr>
          <w:rFonts w:ascii="Arial" w:hAnsi="Arial" w:cs="Arial"/>
          <w:b/>
          <w:bCs/>
        </w:rPr>
        <w:t xml:space="preserve"> childcare</w:t>
      </w:r>
      <w:r w:rsidRPr="00EB0A16">
        <w:rPr>
          <w:rFonts w:ascii="Arial" w:hAnsi="Arial" w:cs="Arial"/>
          <w:b/>
          <w:bCs/>
        </w:rPr>
        <w:t xml:space="preserve"> </w:t>
      </w:r>
      <w:r w:rsidR="00950D55">
        <w:rPr>
          <w:rFonts w:ascii="Arial" w:hAnsi="Arial" w:cs="Arial"/>
          <w:b/>
          <w:bCs/>
        </w:rPr>
        <w:t>c</w:t>
      </w:r>
      <w:r w:rsidRPr="00EB0A16">
        <w:rPr>
          <w:rFonts w:ascii="Arial" w:hAnsi="Arial" w:cs="Arial"/>
          <w:b/>
          <w:bCs/>
        </w:rPr>
        <w:t>osts:</w:t>
      </w:r>
    </w:p>
    <w:p w14:paraId="342CBC56" w14:textId="4491AB9B" w:rsidR="001E4AE3" w:rsidRPr="003B2A82" w:rsidRDefault="001E4AE3" w:rsidP="00231FDC">
      <w:pPr>
        <w:rPr>
          <w:rFonts w:ascii="Arial" w:hAnsi="Arial" w:cs="Arial"/>
          <w:i/>
          <w:iCs/>
        </w:rPr>
      </w:pPr>
    </w:p>
    <w:tbl>
      <w:tblPr>
        <w:tblStyle w:val="TableGrid"/>
        <w:tblW w:w="0" w:type="auto"/>
        <w:tblLook w:val="04A0" w:firstRow="1" w:lastRow="0" w:firstColumn="1" w:lastColumn="0" w:noHBand="0" w:noVBand="1"/>
      </w:tblPr>
      <w:tblGrid>
        <w:gridCol w:w="2972"/>
        <w:gridCol w:w="3119"/>
        <w:gridCol w:w="2976"/>
      </w:tblGrid>
      <w:tr w:rsidR="001E4AE3" w:rsidRPr="00EB0A16" w14:paraId="4BEE09A0" w14:textId="77777777" w:rsidTr="001E4AE3">
        <w:tc>
          <w:tcPr>
            <w:tcW w:w="2972" w:type="dxa"/>
          </w:tcPr>
          <w:p w14:paraId="71AA1D08" w14:textId="4CB99115" w:rsidR="001E4AE3" w:rsidRPr="00EB0A16" w:rsidRDefault="001E4AE3" w:rsidP="00231FDC">
            <w:pPr>
              <w:rPr>
                <w:rFonts w:ascii="Arial" w:hAnsi="Arial" w:cs="Arial"/>
              </w:rPr>
            </w:pPr>
            <w:r w:rsidRPr="00EB0A16">
              <w:rPr>
                <w:rFonts w:ascii="Arial" w:hAnsi="Arial" w:cs="Arial"/>
              </w:rPr>
              <w:t>Breakfast Club</w:t>
            </w:r>
          </w:p>
        </w:tc>
        <w:tc>
          <w:tcPr>
            <w:tcW w:w="3119" w:type="dxa"/>
          </w:tcPr>
          <w:p w14:paraId="2628A9AE" w14:textId="7814BAEF" w:rsidR="001E4AE3" w:rsidRPr="00EB0A16" w:rsidRDefault="001E4AE3" w:rsidP="00231FDC">
            <w:pPr>
              <w:rPr>
                <w:rFonts w:ascii="Arial" w:hAnsi="Arial" w:cs="Arial"/>
              </w:rPr>
            </w:pPr>
            <w:r w:rsidRPr="00EB0A16">
              <w:rPr>
                <w:rFonts w:ascii="Arial" w:hAnsi="Arial" w:cs="Arial"/>
              </w:rPr>
              <w:t>After school club</w:t>
            </w:r>
          </w:p>
        </w:tc>
        <w:tc>
          <w:tcPr>
            <w:tcW w:w="2976" w:type="dxa"/>
          </w:tcPr>
          <w:p w14:paraId="01022FBD" w14:textId="00FA31E9" w:rsidR="001E4AE3" w:rsidRPr="00EB0A16" w:rsidRDefault="001E4AE3" w:rsidP="00231FDC">
            <w:pPr>
              <w:rPr>
                <w:rFonts w:ascii="Arial" w:hAnsi="Arial" w:cs="Arial"/>
              </w:rPr>
            </w:pPr>
            <w:r w:rsidRPr="00EB0A16">
              <w:rPr>
                <w:rFonts w:ascii="Arial" w:hAnsi="Arial" w:cs="Arial"/>
              </w:rPr>
              <w:t>Holiday club (full day)</w:t>
            </w:r>
          </w:p>
        </w:tc>
      </w:tr>
      <w:tr w:rsidR="001E4AE3" w:rsidRPr="00EB0A16" w14:paraId="73BB0D29" w14:textId="77777777" w:rsidTr="001E4AE3">
        <w:tc>
          <w:tcPr>
            <w:tcW w:w="2972" w:type="dxa"/>
          </w:tcPr>
          <w:p w14:paraId="05F4202A" w14:textId="451731AB" w:rsidR="001E4AE3" w:rsidRPr="00EB0A16" w:rsidRDefault="00194355" w:rsidP="00231FDC">
            <w:pPr>
              <w:rPr>
                <w:rFonts w:ascii="Arial" w:hAnsi="Arial" w:cs="Arial"/>
              </w:rPr>
            </w:pPr>
            <w:r>
              <w:rPr>
                <w:rFonts w:ascii="Arial" w:hAnsi="Arial" w:cs="Arial"/>
              </w:rPr>
              <w:t>£3.84</w:t>
            </w:r>
          </w:p>
        </w:tc>
        <w:tc>
          <w:tcPr>
            <w:tcW w:w="3119" w:type="dxa"/>
          </w:tcPr>
          <w:p w14:paraId="01828C75" w14:textId="0BF820D4" w:rsidR="001E4AE3" w:rsidRPr="00EB0A16" w:rsidRDefault="00225EB4" w:rsidP="00231FDC">
            <w:pPr>
              <w:rPr>
                <w:rFonts w:ascii="Arial" w:hAnsi="Arial" w:cs="Arial"/>
              </w:rPr>
            </w:pPr>
            <w:r>
              <w:rPr>
                <w:rFonts w:ascii="Arial" w:hAnsi="Arial" w:cs="Arial"/>
              </w:rPr>
              <w:t>£10.78</w:t>
            </w:r>
          </w:p>
        </w:tc>
        <w:tc>
          <w:tcPr>
            <w:tcW w:w="2976" w:type="dxa"/>
          </w:tcPr>
          <w:p w14:paraId="08530387" w14:textId="5269E7D7" w:rsidR="001E4AE3" w:rsidRPr="00EB0A16" w:rsidRDefault="009B5182" w:rsidP="00231FDC">
            <w:pPr>
              <w:rPr>
                <w:rFonts w:ascii="Arial" w:hAnsi="Arial" w:cs="Arial"/>
              </w:rPr>
            </w:pPr>
            <w:r>
              <w:rPr>
                <w:rFonts w:ascii="Arial" w:hAnsi="Arial" w:cs="Arial"/>
              </w:rPr>
              <w:t>£25.50</w:t>
            </w:r>
          </w:p>
        </w:tc>
      </w:tr>
    </w:tbl>
    <w:p w14:paraId="7A2EA7D3" w14:textId="11A58AE3" w:rsidR="00CE496C" w:rsidRPr="00EB0A16" w:rsidRDefault="002556BE" w:rsidP="001065ED">
      <w:pPr>
        <w:rPr>
          <w:rFonts w:ascii="Arial" w:hAnsi="Arial" w:cs="Arial"/>
        </w:rPr>
      </w:pPr>
      <w:r w:rsidRPr="00EB0A16">
        <w:rPr>
          <w:rFonts w:ascii="Arial" w:hAnsi="Arial" w:cs="Arial"/>
        </w:rPr>
        <w:t xml:space="preserve">* Not all settings will offer half day sessions or the option of hourly childcare. </w:t>
      </w:r>
    </w:p>
    <w:p w14:paraId="3E7D3229" w14:textId="77777777" w:rsidR="00A07BD8" w:rsidRDefault="00A07BD8" w:rsidP="00B65B9E"/>
    <w:p w14:paraId="6FBBCB9F" w14:textId="314A3D0E" w:rsidR="002958A3" w:rsidRPr="002711A6" w:rsidRDefault="002958A3" w:rsidP="009D6F2E">
      <w:pPr>
        <w:pStyle w:val="Heading1"/>
        <w:numPr>
          <w:ilvl w:val="0"/>
          <w:numId w:val="39"/>
        </w:numPr>
        <w:rPr>
          <w:rFonts w:ascii="Arial" w:eastAsia="Times New Roman" w:hAnsi="Arial" w:cs="Arial"/>
          <w:sz w:val="40"/>
          <w:szCs w:val="40"/>
          <w:lang w:eastAsia="en-GB"/>
        </w:rPr>
      </w:pPr>
      <w:bookmarkStart w:id="2" w:name="_Toc207197732"/>
      <w:r w:rsidRPr="002711A6">
        <w:rPr>
          <w:rFonts w:ascii="Arial" w:eastAsia="Times New Roman" w:hAnsi="Arial" w:cs="Arial"/>
          <w:sz w:val="40"/>
          <w:szCs w:val="40"/>
          <w:lang w:eastAsia="en-GB"/>
        </w:rPr>
        <w:lastRenderedPageBreak/>
        <w:t>Quality of Childcare</w:t>
      </w:r>
    </w:p>
    <w:p w14:paraId="61810C76" w14:textId="77777777" w:rsidR="002711A6" w:rsidRPr="002711A6" w:rsidRDefault="002711A6" w:rsidP="002711A6">
      <w:pPr>
        <w:rPr>
          <w:lang w:eastAsia="en-GB"/>
        </w:rPr>
      </w:pPr>
    </w:p>
    <w:p w14:paraId="127F78E4" w14:textId="7FC48D62" w:rsidR="002958A3" w:rsidRPr="00DD2A97" w:rsidRDefault="002958A3" w:rsidP="002958A3">
      <w:pPr>
        <w:rPr>
          <w:rFonts w:ascii="Arial" w:hAnsi="Arial" w:cs="Arial"/>
          <w:lang w:eastAsia="en-GB"/>
        </w:rPr>
      </w:pPr>
      <w:r w:rsidRPr="00DD2A97">
        <w:rPr>
          <w:rFonts w:ascii="Arial" w:hAnsi="Arial" w:cs="Arial"/>
          <w:lang w:eastAsia="en-GB"/>
        </w:rPr>
        <w:t xml:space="preserve">All childcare providers must register with and be inspected by Ofsted, who will give them an overall grade for the quality of their provision. Childminders and private and voluntary providers are included on the Early Years register and schools and standalone maintained nursery schools are included on the </w:t>
      </w:r>
      <w:r w:rsidR="00164948" w:rsidRPr="00DD2A97">
        <w:rPr>
          <w:rFonts w:ascii="Arial" w:hAnsi="Arial" w:cs="Arial"/>
          <w:lang w:eastAsia="en-GB"/>
        </w:rPr>
        <w:t>schools’</w:t>
      </w:r>
      <w:r w:rsidRPr="00DD2A97">
        <w:rPr>
          <w:rFonts w:ascii="Arial" w:hAnsi="Arial" w:cs="Arial"/>
          <w:lang w:eastAsia="en-GB"/>
        </w:rPr>
        <w:t xml:space="preserve"> register. The grades for both registers are equivalent. Schools with nurseries have an overall inspection grade for the whole school.</w:t>
      </w:r>
      <w:r w:rsidRPr="00DD2A97">
        <w:rPr>
          <w:rFonts w:ascii="Arial" w:hAnsi="Arial" w:cs="Arial"/>
          <w:lang w:eastAsia="en-GB"/>
        </w:rPr>
        <w:br/>
      </w:r>
      <w:r w:rsidRPr="00DD2A97">
        <w:rPr>
          <w:rFonts w:ascii="Arial" w:hAnsi="Arial" w:cs="Arial"/>
          <w:lang w:eastAsia="en-GB"/>
        </w:rPr>
        <w:br/>
        <w:t>Schools and Early Years providers have four possible Ofsted grades:</w:t>
      </w:r>
    </w:p>
    <w:tbl>
      <w:tblPr>
        <w:tblStyle w:val="TableGrid"/>
        <w:tblW w:w="0" w:type="auto"/>
        <w:tblLook w:val="04A0" w:firstRow="1" w:lastRow="0" w:firstColumn="1" w:lastColumn="0" w:noHBand="0" w:noVBand="1"/>
      </w:tblPr>
      <w:tblGrid>
        <w:gridCol w:w="5228"/>
        <w:gridCol w:w="5228"/>
      </w:tblGrid>
      <w:tr w:rsidR="002958A3" w:rsidRPr="00DD2A97" w14:paraId="61ECE50B" w14:textId="77777777" w:rsidTr="00A452C7">
        <w:tc>
          <w:tcPr>
            <w:tcW w:w="5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4D8C7C" w14:textId="77777777" w:rsidR="002958A3" w:rsidRPr="00DD2A97" w:rsidRDefault="002958A3" w:rsidP="00A452C7">
            <w:pPr>
              <w:rPr>
                <w:rFonts w:ascii="Arial" w:hAnsi="Arial" w:cs="Arial"/>
                <w:lang w:eastAsia="en-GB"/>
              </w:rPr>
            </w:pPr>
            <w:r w:rsidRPr="00DD2A97">
              <w:rPr>
                <w:rFonts w:ascii="Arial" w:hAnsi="Arial" w:cs="Arial"/>
                <w:lang w:eastAsia="en-GB"/>
              </w:rPr>
              <w:t>Outstanding</w:t>
            </w:r>
          </w:p>
          <w:p w14:paraId="1D1339BB" w14:textId="77777777" w:rsidR="002958A3" w:rsidRPr="00DD2A97" w:rsidRDefault="002958A3" w:rsidP="00A452C7">
            <w:pPr>
              <w:rPr>
                <w:rFonts w:ascii="Arial" w:hAnsi="Arial" w:cs="Arial"/>
                <w:lang w:eastAsia="en-GB"/>
              </w:rPr>
            </w:pPr>
          </w:p>
          <w:p w14:paraId="059A75C2" w14:textId="77777777" w:rsidR="002958A3" w:rsidRPr="00DD2A97" w:rsidRDefault="002958A3" w:rsidP="00A452C7">
            <w:pPr>
              <w:rPr>
                <w:rFonts w:ascii="Arial" w:hAnsi="Arial" w:cs="Arial"/>
                <w:lang w:eastAsia="en-GB"/>
              </w:rPr>
            </w:pPr>
            <w:r w:rsidRPr="00DD2A97">
              <w:rPr>
                <w:rFonts w:ascii="Arial" w:hAnsi="Arial" w:cs="Arial"/>
                <w:lang w:eastAsia="en-GB"/>
              </w:rPr>
              <w:t>Good</w:t>
            </w:r>
          </w:p>
        </w:tc>
        <w:tc>
          <w:tcPr>
            <w:tcW w:w="5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43725" w14:textId="77777777" w:rsidR="002958A3" w:rsidRPr="00DD2A97" w:rsidRDefault="002958A3" w:rsidP="00A452C7">
            <w:pPr>
              <w:rPr>
                <w:rFonts w:ascii="Arial" w:hAnsi="Arial" w:cs="Arial"/>
                <w:lang w:eastAsia="en-GB"/>
              </w:rPr>
            </w:pPr>
            <w:r w:rsidRPr="00DD2A97">
              <w:rPr>
                <w:rFonts w:ascii="Arial" w:hAnsi="Arial" w:cs="Arial"/>
                <w:lang w:eastAsia="en-GB"/>
              </w:rPr>
              <w:t>Requires improvement.</w:t>
            </w:r>
          </w:p>
          <w:p w14:paraId="63E44B99" w14:textId="77777777" w:rsidR="002958A3" w:rsidRPr="00DD2A97" w:rsidRDefault="002958A3" w:rsidP="00A452C7">
            <w:pPr>
              <w:rPr>
                <w:rFonts w:ascii="Arial" w:hAnsi="Arial" w:cs="Arial"/>
                <w:lang w:eastAsia="en-GB"/>
              </w:rPr>
            </w:pPr>
          </w:p>
          <w:p w14:paraId="48351F86" w14:textId="77777777" w:rsidR="002958A3" w:rsidRPr="00DD2A97" w:rsidRDefault="002958A3" w:rsidP="00A452C7">
            <w:pPr>
              <w:rPr>
                <w:rFonts w:ascii="Arial" w:hAnsi="Arial" w:cs="Arial"/>
                <w:lang w:eastAsia="en-GB"/>
              </w:rPr>
            </w:pPr>
            <w:r w:rsidRPr="00DD2A97">
              <w:rPr>
                <w:rFonts w:ascii="Arial" w:hAnsi="Arial" w:cs="Arial"/>
                <w:lang w:eastAsia="en-GB"/>
              </w:rPr>
              <w:t>Inadequate</w:t>
            </w:r>
          </w:p>
          <w:p w14:paraId="39072395" w14:textId="77777777" w:rsidR="002958A3" w:rsidRPr="00DD2A97" w:rsidRDefault="002958A3" w:rsidP="00A452C7">
            <w:pPr>
              <w:rPr>
                <w:rFonts w:ascii="Arial" w:hAnsi="Arial" w:cs="Arial"/>
                <w:lang w:eastAsia="en-GB"/>
              </w:rPr>
            </w:pPr>
          </w:p>
        </w:tc>
      </w:tr>
    </w:tbl>
    <w:p w14:paraId="581BAFA3" w14:textId="77777777" w:rsidR="002958A3" w:rsidRDefault="002958A3" w:rsidP="002958A3">
      <w:pPr>
        <w:rPr>
          <w:rFonts w:ascii="Arial" w:hAnsi="Arial" w:cs="Arial"/>
          <w:lang w:eastAsia="en-GB"/>
        </w:rPr>
      </w:pPr>
      <w:r w:rsidRPr="00DD2A97">
        <w:rPr>
          <w:rFonts w:ascii="Arial" w:hAnsi="Arial" w:cs="Arial"/>
          <w:lang w:eastAsia="en-GB"/>
        </w:rPr>
        <w:t xml:space="preserve">Some providers are awaiting their first full inspection. These have been excluded from the percentage calculation.  </w:t>
      </w:r>
    </w:p>
    <w:p w14:paraId="083C2701" w14:textId="77777777" w:rsidR="00164948" w:rsidRPr="00164948" w:rsidRDefault="00164948" w:rsidP="00164948">
      <w:pPr>
        <w:rPr>
          <w:rFonts w:ascii="Arial" w:hAnsi="Arial" w:cs="Arial"/>
          <w:b/>
          <w:bCs/>
          <w:i/>
          <w:iCs/>
          <w:lang w:eastAsia="en-GB"/>
        </w:rPr>
      </w:pPr>
      <w:r w:rsidRPr="00164948">
        <w:rPr>
          <w:rFonts w:ascii="Arial" w:hAnsi="Arial" w:cs="Arial"/>
          <w:b/>
          <w:bCs/>
          <w:i/>
          <w:iCs/>
          <w:lang w:eastAsia="en-GB"/>
        </w:rPr>
        <w:t>Ofsted ratings for Sefton childcare provision. Source: Ofsted and Sefton Early Years data.</w:t>
      </w:r>
    </w:p>
    <w:p w14:paraId="07DEC51A" w14:textId="77777777" w:rsidR="00164948" w:rsidRPr="00DD2A97" w:rsidRDefault="00164948" w:rsidP="002958A3">
      <w:pPr>
        <w:rPr>
          <w:rFonts w:ascii="Arial" w:hAnsi="Arial" w:cs="Arial"/>
          <w:lang w:eastAsia="en-GB"/>
        </w:rPr>
      </w:pPr>
    </w:p>
    <w:tbl>
      <w:tblPr>
        <w:tblW w:w="7385"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3388"/>
        <w:gridCol w:w="3997"/>
      </w:tblGrid>
      <w:tr w:rsidR="004114B4" w:rsidRPr="00BA0508" w14:paraId="1FCCEA31" w14:textId="77777777" w:rsidTr="004114B4">
        <w:tc>
          <w:tcPr>
            <w:tcW w:w="3388" w:type="dxa"/>
            <w:tcBorders>
              <w:top w:val="single" w:sz="6" w:space="0" w:color="FFFFFF"/>
              <w:left w:val="single" w:sz="6" w:space="0" w:color="FFFFFF"/>
              <w:bottom w:val="single" w:sz="6" w:space="0" w:color="FFFFFF"/>
              <w:right w:val="single" w:sz="6" w:space="0" w:color="FFFFFF"/>
            </w:tcBorders>
            <w:shd w:val="clear" w:color="auto" w:fill="4472C4" w:themeFill="accent1"/>
            <w:vAlign w:val="center"/>
            <w:hideMark/>
          </w:tcPr>
          <w:p w14:paraId="5EC85181" w14:textId="77777777" w:rsidR="004114B4" w:rsidRPr="00BA0508" w:rsidRDefault="004114B4" w:rsidP="00A452C7">
            <w:pPr>
              <w:spacing w:after="225" w:line="240" w:lineRule="auto"/>
              <w:rPr>
                <w:rFonts w:ascii="Arial" w:eastAsia="Times New Roman" w:hAnsi="Arial" w:cs="Arial"/>
                <w:b/>
                <w:bCs/>
                <w:lang w:eastAsia="en-GB"/>
              </w:rPr>
            </w:pPr>
            <w:r w:rsidRPr="00BA0508">
              <w:rPr>
                <w:rFonts w:ascii="Arial" w:eastAsia="Times New Roman" w:hAnsi="Arial" w:cs="Arial"/>
                <w:b/>
                <w:bCs/>
                <w:lang w:eastAsia="en-GB"/>
              </w:rPr>
              <w:t> Type of provision</w:t>
            </w:r>
          </w:p>
        </w:tc>
        <w:tc>
          <w:tcPr>
            <w:tcW w:w="3997" w:type="dxa"/>
            <w:tcBorders>
              <w:top w:val="single" w:sz="6" w:space="0" w:color="FFFFFF"/>
              <w:left w:val="single" w:sz="6" w:space="0" w:color="FFFFFF"/>
              <w:bottom w:val="single" w:sz="6" w:space="0" w:color="FFFFFF"/>
              <w:right w:val="single" w:sz="6" w:space="0" w:color="FFFFFF"/>
            </w:tcBorders>
            <w:shd w:val="clear" w:color="auto" w:fill="4472C4" w:themeFill="accent1"/>
            <w:vAlign w:val="center"/>
            <w:hideMark/>
          </w:tcPr>
          <w:p w14:paraId="7C172AAB" w14:textId="477F70B1" w:rsidR="004114B4" w:rsidRPr="00BA0508" w:rsidRDefault="004114B4" w:rsidP="00A452C7">
            <w:pPr>
              <w:spacing w:after="225" w:line="240" w:lineRule="auto"/>
              <w:rPr>
                <w:rFonts w:ascii="Arial" w:eastAsia="Times New Roman" w:hAnsi="Arial" w:cs="Arial"/>
                <w:b/>
                <w:bCs/>
                <w:lang w:eastAsia="en-GB"/>
              </w:rPr>
            </w:pPr>
            <w:r w:rsidRPr="00BA0508">
              <w:rPr>
                <w:rFonts w:ascii="Arial" w:eastAsia="Times New Roman" w:hAnsi="Arial" w:cs="Arial"/>
                <w:b/>
                <w:bCs/>
                <w:lang w:eastAsia="en-GB"/>
              </w:rPr>
              <w:t>Percentage Good</w:t>
            </w:r>
            <w:r>
              <w:rPr>
                <w:rFonts w:ascii="Arial" w:eastAsia="Times New Roman" w:hAnsi="Arial" w:cs="Arial"/>
                <w:b/>
                <w:bCs/>
                <w:lang w:eastAsia="en-GB"/>
              </w:rPr>
              <w:t>/</w:t>
            </w:r>
            <w:r w:rsidRPr="00BA0508">
              <w:rPr>
                <w:rFonts w:ascii="Arial" w:eastAsia="Times New Roman" w:hAnsi="Arial" w:cs="Arial"/>
                <w:b/>
                <w:bCs/>
                <w:lang w:eastAsia="en-GB"/>
              </w:rPr>
              <w:t xml:space="preserve"> Outstanding</w:t>
            </w:r>
            <w:r>
              <w:rPr>
                <w:rFonts w:ascii="Arial" w:eastAsia="Times New Roman" w:hAnsi="Arial" w:cs="Arial"/>
                <w:b/>
                <w:bCs/>
                <w:lang w:eastAsia="en-GB"/>
              </w:rPr>
              <w:t>/ Met</w:t>
            </w:r>
            <w:r w:rsidRPr="00BA0508">
              <w:rPr>
                <w:rFonts w:ascii="Arial" w:eastAsia="Times New Roman" w:hAnsi="Arial" w:cs="Arial"/>
                <w:b/>
                <w:bCs/>
                <w:lang w:eastAsia="en-GB"/>
              </w:rPr>
              <w:t xml:space="preserve"> </w:t>
            </w:r>
          </w:p>
        </w:tc>
      </w:tr>
      <w:tr w:rsidR="004114B4" w:rsidRPr="00BA0508" w14:paraId="7980CF33" w14:textId="77777777" w:rsidTr="004114B4">
        <w:tc>
          <w:tcPr>
            <w:tcW w:w="3388" w:type="dxa"/>
            <w:tcBorders>
              <w:top w:val="single" w:sz="6" w:space="0" w:color="FFFFFF"/>
              <w:left w:val="single" w:sz="6" w:space="0" w:color="FFFFFF"/>
              <w:bottom w:val="single" w:sz="6" w:space="0" w:color="FFFFFF"/>
              <w:right w:val="single" w:sz="6" w:space="0" w:color="FFFFFF"/>
            </w:tcBorders>
            <w:shd w:val="clear" w:color="auto" w:fill="E3E4E6"/>
            <w:vAlign w:val="center"/>
            <w:hideMark/>
          </w:tcPr>
          <w:p w14:paraId="13412E3F"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lang w:eastAsia="en-GB"/>
              </w:rPr>
              <w:t xml:space="preserve"> Childminders registered with Ofsted </w:t>
            </w:r>
          </w:p>
        </w:tc>
        <w:tc>
          <w:tcPr>
            <w:tcW w:w="3997" w:type="dxa"/>
            <w:tcBorders>
              <w:top w:val="single" w:sz="6" w:space="0" w:color="FFFFFF"/>
              <w:left w:val="single" w:sz="6" w:space="0" w:color="FFFFFF"/>
              <w:bottom w:val="single" w:sz="6" w:space="0" w:color="FFFFFF"/>
              <w:right w:val="single" w:sz="6" w:space="0" w:color="FFFFFF"/>
            </w:tcBorders>
            <w:shd w:val="clear" w:color="auto" w:fill="E3E4E6"/>
          </w:tcPr>
          <w:p w14:paraId="4EB46483"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lang w:eastAsia="en-GB"/>
              </w:rPr>
              <w:t>100%</w:t>
            </w:r>
          </w:p>
        </w:tc>
      </w:tr>
      <w:tr w:rsidR="004114B4" w:rsidRPr="00BA0508" w14:paraId="7516CD6F" w14:textId="77777777" w:rsidTr="004114B4">
        <w:tc>
          <w:tcPr>
            <w:tcW w:w="3388" w:type="dxa"/>
            <w:tcBorders>
              <w:top w:val="single" w:sz="6" w:space="0" w:color="FFFFFF"/>
              <w:left w:val="single" w:sz="6" w:space="0" w:color="FFFFFF"/>
              <w:bottom w:val="single" w:sz="6" w:space="0" w:color="FFFFFF"/>
              <w:right w:val="single" w:sz="6" w:space="0" w:color="FFFFFF"/>
            </w:tcBorders>
            <w:shd w:val="clear" w:color="auto" w:fill="E3E4E6"/>
            <w:vAlign w:val="center"/>
          </w:tcPr>
          <w:p w14:paraId="5D99E105"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lang w:eastAsia="en-GB"/>
              </w:rPr>
              <w:t>Childminders registered with an agency</w:t>
            </w:r>
          </w:p>
        </w:tc>
        <w:tc>
          <w:tcPr>
            <w:tcW w:w="3997" w:type="dxa"/>
            <w:tcBorders>
              <w:top w:val="single" w:sz="6" w:space="0" w:color="FFFFFF"/>
              <w:left w:val="single" w:sz="6" w:space="0" w:color="FFFFFF"/>
              <w:bottom w:val="single" w:sz="6" w:space="0" w:color="FFFFFF"/>
              <w:right w:val="single" w:sz="6" w:space="0" w:color="FFFFFF"/>
            </w:tcBorders>
            <w:shd w:val="clear" w:color="auto" w:fill="E3E4E6"/>
          </w:tcPr>
          <w:p w14:paraId="6D872802"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lang w:eastAsia="en-GB"/>
              </w:rPr>
              <w:t>100%</w:t>
            </w:r>
          </w:p>
        </w:tc>
      </w:tr>
      <w:tr w:rsidR="004114B4" w:rsidRPr="00BA0508" w14:paraId="27228033" w14:textId="77777777" w:rsidTr="004114B4">
        <w:tc>
          <w:tcPr>
            <w:tcW w:w="3388" w:type="dxa"/>
            <w:tcBorders>
              <w:top w:val="single" w:sz="6" w:space="0" w:color="FFFFFF"/>
              <w:left w:val="single" w:sz="6" w:space="0" w:color="FFFFFF"/>
              <w:bottom w:val="single" w:sz="6" w:space="0" w:color="FFFFFF"/>
              <w:right w:val="single" w:sz="6" w:space="0" w:color="FFFFFF"/>
            </w:tcBorders>
            <w:shd w:val="clear" w:color="auto" w:fill="E3E4E6"/>
            <w:vAlign w:val="center"/>
            <w:hideMark/>
          </w:tcPr>
          <w:p w14:paraId="06D40D25"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b/>
                <w:bCs/>
                <w:lang w:eastAsia="en-GB"/>
              </w:rPr>
              <w:t> </w:t>
            </w:r>
            <w:r w:rsidRPr="00BA0508">
              <w:rPr>
                <w:rFonts w:ascii="Arial" w:eastAsia="Times New Roman" w:hAnsi="Arial" w:cs="Arial"/>
                <w:lang w:eastAsia="en-GB"/>
              </w:rPr>
              <w:t>Maintained and school nursery</w:t>
            </w:r>
          </w:p>
        </w:tc>
        <w:tc>
          <w:tcPr>
            <w:tcW w:w="3997" w:type="dxa"/>
            <w:tcBorders>
              <w:top w:val="single" w:sz="6" w:space="0" w:color="FFFFFF"/>
              <w:left w:val="single" w:sz="6" w:space="0" w:color="FFFFFF"/>
              <w:bottom w:val="single" w:sz="6" w:space="0" w:color="FFFFFF"/>
              <w:right w:val="single" w:sz="6" w:space="0" w:color="FFFFFF"/>
            </w:tcBorders>
            <w:shd w:val="clear" w:color="auto" w:fill="E3E4E6"/>
          </w:tcPr>
          <w:p w14:paraId="429D49BC" w14:textId="787FDA28" w:rsidR="004114B4" w:rsidRPr="00BA0508" w:rsidRDefault="004114B4" w:rsidP="00A452C7">
            <w:pPr>
              <w:spacing w:after="225" w:line="240" w:lineRule="auto"/>
              <w:rPr>
                <w:rFonts w:ascii="Arial" w:eastAsia="Times New Roman" w:hAnsi="Arial" w:cs="Arial"/>
                <w:lang w:eastAsia="en-GB"/>
              </w:rPr>
            </w:pPr>
            <w:r>
              <w:rPr>
                <w:rFonts w:ascii="Arial" w:eastAsia="Times New Roman" w:hAnsi="Arial" w:cs="Arial"/>
                <w:lang w:eastAsia="en-GB"/>
              </w:rPr>
              <w:t>100%</w:t>
            </w:r>
          </w:p>
        </w:tc>
      </w:tr>
      <w:tr w:rsidR="004114B4" w:rsidRPr="00BA0508" w14:paraId="6FAB0744" w14:textId="77777777" w:rsidTr="004114B4">
        <w:tc>
          <w:tcPr>
            <w:tcW w:w="3388" w:type="dxa"/>
            <w:tcBorders>
              <w:top w:val="single" w:sz="6" w:space="0" w:color="FFFFFF"/>
              <w:left w:val="single" w:sz="6" w:space="0" w:color="FFFFFF"/>
              <w:bottom w:val="single" w:sz="6" w:space="0" w:color="FFFFFF"/>
              <w:right w:val="single" w:sz="6" w:space="0" w:color="FFFFFF"/>
            </w:tcBorders>
            <w:shd w:val="clear" w:color="auto" w:fill="E3E4E6"/>
            <w:vAlign w:val="center"/>
            <w:hideMark/>
          </w:tcPr>
          <w:p w14:paraId="719CE244"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lang w:eastAsia="en-GB"/>
              </w:rPr>
              <w:lastRenderedPageBreak/>
              <w:t xml:space="preserve"> Private, voluntary, and independent nurseries, including term time only. </w:t>
            </w:r>
          </w:p>
        </w:tc>
        <w:tc>
          <w:tcPr>
            <w:tcW w:w="3997" w:type="dxa"/>
            <w:tcBorders>
              <w:top w:val="single" w:sz="6" w:space="0" w:color="FFFFFF"/>
              <w:left w:val="single" w:sz="6" w:space="0" w:color="FFFFFF"/>
              <w:bottom w:val="single" w:sz="6" w:space="0" w:color="FFFFFF"/>
              <w:right w:val="single" w:sz="6" w:space="0" w:color="FFFFFF"/>
            </w:tcBorders>
            <w:shd w:val="clear" w:color="auto" w:fill="E3E4E6"/>
          </w:tcPr>
          <w:p w14:paraId="06E08DC2" w14:textId="76731442" w:rsidR="004114B4" w:rsidRPr="00BA0508" w:rsidRDefault="00CD1846" w:rsidP="00A452C7">
            <w:pPr>
              <w:spacing w:after="225" w:line="240" w:lineRule="auto"/>
              <w:rPr>
                <w:rFonts w:ascii="Arial" w:eastAsia="Times New Roman" w:hAnsi="Arial" w:cs="Arial"/>
                <w:lang w:eastAsia="en-GB"/>
              </w:rPr>
            </w:pPr>
            <w:r>
              <w:rPr>
                <w:rFonts w:ascii="Arial" w:eastAsia="Times New Roman" w:hAnsi="Arial" w:cs="Arial"/>
                <w:lang w:eastAsia="en-GB"/>
              </w:rPr>
              <w:t>100%</w:t>
            </w:r>
          </w:p>
        </w:tc>
      </w:tr>
      <w:tr w:rsidR="004114B4" w:rsidRPr="00BA0508" w14:paraId="1E066BC1" w14:textId="77777777" w:rsidTr="004114B4">
        <w:tc>
          <w:tcPr>
            <w:tcW w:w="3388" w:type="dxa"/>
            <w:tcBorders>
              <w:top w:val="single" w:sz="6" w:space="0" w:color="FFFFFF"/>
              <w:left w:val="single" w:sz="6" w:space="0" w:color="FFFFFF"/>
              <w:bottom w:val="single" w:sz="6" w:space="0" w:color="FFFFFF"/>
              <w:right w:val="single" w:sz="6" w:space="0" w:color="FFFFFF"/>
            </w:tcBorders>
            <w:shd w:val="clear" w:color="auto" w:fill="E3E4E6"/>
            <w:vAlign w:val="center"/>
          </w:tcPr>
          <w:p w14:paraId="0F42B9F6" w14:textId="77777777" w:rsidR="004114B4" w:rsidRPr="00BA0508" w:rsidRDefault="004114B4" w:rsidP="00A452C7">
            <w:pPr>
              <w:spacing w:after="225" w:line="240" w:lineRule="auto"/>
              <w:rPr>
                <w:rFonts w:ascii="Arial" w:eastAsia="Times New Roman" w:hAnsi="Arial" w:cs="Arial"/>
                <w:lang w:eastAsia="en-GB"/>
              </w:rPr>
            </w:pPr>
            <w:r w:rsidRPr="00BA0508">
              <w:rPr>
                <w:rFonts w:ascii="Arial" w:eastAsia="Times New Roman" w:hAnsi="Arial" w:cs="Arial"/>
                <w:lang w:eastAsia="en-GB"/>
              </w:rPr>
              <w:t>Out of School Clubs registered with Ofsted</w:t>
            </w:r>
          </w:p>
        </w:tc>
        <w:tc>
          <w:tcPr>
            <w:tcW w:w="3997" w:type="dxa"/>
            <w:tcBorders>
              <w:top w:val="single" w:sz="6" w:space="0" w:color="FFFFFF"/>
              <w:left w:val="single" w:sz="6" w:space="0" w:color="FFFFFF"/>
              <w:bottom w:val="single" w:sz="6" w:space="0" w:color="FFFFFF"/>
              <w:right w:val="single" w:sz="6" w:space="0" w:color="FFFFFF"/>
            </w:tcBorders>
            <w:shd w:val="clear" w:color="auto" w:fill="E3E4E6"/>
          </w:tcPr>
          <w:p w14:paraId="1CE87CBF" w14:textId="47CADD31" w:rsidR="004114B4" w:rsidRPr="00BA0508" w:rsidRDefault="00FF47F9" w:rsidP="00A452C7">
            <w:pPr>
              <w:spacing w:after="225" w:line="240" w:lineRule="auto"/>
              <w:rPr>
                <w:rFonts w:ascii="Arial" w:hAnsi="Arial" w:cs="Arial"/>
              </w:rPr>
            </w:pPr>
            <w:r>
              <w:rPr>
                <w:rFonts w:ascii="Arial" w:hAnsi="Arial" w:cs="Arial"/>
              </w:rPr>
              <w:t>100</w:t>
            </w:r>
            <w:r w:rsidR="004114B4" w:rsidRPr="00BA0508">
              <w:rPr>
                <w:rFonts w:ascii="Arial" w:hAnsi="Arial" w:cs="Arial"/>
              </w:rPr>
              <w:t xml:space="preserve">% </w:t>
            </w:r>
          </w:p>
        </w:tc>
      </w:tr>
    </w:tbl>
    <w:p w14:paraId="77607FB6" w14:textId="77777777" w:rsidR="002958A3" w:rsidRPr="00BA0508" w:rsidRDefault="002958A3" w:rsidP="002958A3">
      <w:pPr>
        <w:rPr>
          <w:rFonts w:ascii="Arial" w:hAnsi="Arial" w:cs="Arial"/>
          <w:lang w:eastAsia="en-GB"/>
        </w:rPr>
      </w:pPr>
    </w:p>
    <w:p w14:paraId="4C105696" w14:textId="77777777" w:rsidR="002958A3" w:rsidRPr="00BA0508" w:rsidRDefault="002958A3" w:rsidP="002958A3">
      <w:pPr>
        <w:rPr>
          <w:rFonts w:ascii="Arial" w:hAnsi="Arial" w:cs="Arial"/>
          <w:lang w:eastAsia="en-GB"/>
        </w:rPr>
      </w:pPr>
      <w:r w:rsidRPr="00BA0508">
        <w:rPr>
          <w:rFonts w:ascii="Arial" w:hAnsi="Arial" w:cs="Arial"/>
          <w:lang w:eastAsia="en-GB"/>
        </w:rPr>
        <w:t xml:space="preserve">**Ofsted registered Out of school provision receive a judgement of met or not met. There are Out of school provisions that have not yet been inspected, they have not been included when calculating the percentage of provisions that have ‘met’ standards. </w:t>
      </w:r>
    </w:p>
    <w:p w14:paraId="29D6A0DE" w14:textId="77777777" w:rsidR="002958A3" w:rsidRPr="00BA0508" w:rsidRDefault="002958A3" w:rsidP="002958A3">
      <w:pPr>
        <w:rPr>
          <w:rFonts w:ascii="Arial" w:hAnsi="Arial" w:cs="Arial"/>
          <w:lang w:eastAsia="en-GB"/>
        </w:rPr>
      </w:pPr>
      <w:r w:rsidRPr="00BA0508">
        <w:rPr>
          <w:rFonts w:ascii="Arial" w:hAnsi="Arial" w:cs="Arial"/>
          <w:lang w:eastAsia="en-GB"/>
        </w:rPr>
        <w:t xml:space="preserve">Out of school provision run by a school share their inspection grading with the school. </w:t>
      </w:r>
    </w:p>
    <w:p w14:paraId="29E63F77" w14:textId="77777777" w:rsidR="002958A3" w:rsidRPr="002711A6" w:rsidRDefault="002958A3" w:rsidP="002958A3">
      <w:pPr>
        <w:rPr>
          <w:rFonts w:ascii="Arial" w:hAnsi="Arial" w:cs="Arial"/>
          <w:b/>
          <w:bCs/>
          <w:sz w:val="28"/>
          <w:szCs w:val="28"/>
          <w:lang w:eastAsia="en-GB"/>
        </w:rPr>
      </w:pPr>
      <w:r w:rsidRPr="002711A6">
        <w:rPr>
          <w:rFonts w:ascii="Arial" w:hAnsi="Arial" w:cs="Arial"/>
          <w:b/>
          <w:bCs/>
          <w:sz w:val="28"/>
          <w:szCs w:val="28"/>
          <w:lang w:eastAsia="en-GB"/>
        </w:rPr>
        <w:t>Early Years Quality Protocol process:</w:t>
      </w:r>
    </w:p>
    <w:p w14:paraId="011D7168" w14:textId="77777777" w:rsidR="002958A3" w:rsidRPr="00BA0508" w:rsidRDefault="002958A3" w:rsidP="002958A3">
      <w:pPr>
        <w:rPr>
          <w:rFonts w:ascii="Arial" w:hAnsi="Arial" w:cs="Arial"/>
          <w:lang w:eastAsia="en-GB"/>
        </w:rPr>
      </w:pPr>
      <w:r w:rsidRPr="00BA0508">
        <w:rPr>
          <w:rFonts w:ascii="Arial" w:hAnsi="Arial" w:cs="Arial"/>
          <w:lang w:eastAsia="en-GB"/>
        </w:rPr>
        <w:t xml:space="preserve">In addition to the inspection judgement the local Authority have a support package in place for settings. All settings are eligible for Quality Improvement visits which may result in a universal, targeted, or intense level of support. Where safeguarding concerns are identified the Local Authority Quality Team are duty bound to report to Ofsted and to follow Local Authority Safeguarding procedures. </w:t>
      </w:r>
    </w:p>
    <w:p w14:paraId="61944698" w14:textId="77777777" w:rsidR="002958A3" w:rsidRDefault="002958A3" w:rsidP="002958A3">
      <w:pPr>
        <w:rPr>
          <w:rFonts w:ascii="Arial" w:hAnsi="Arial" w:cs="Arial"/>
          <w:lang w:eastAsia="en-GB"/>
        </w:rPr>
      </w:pPr>
      <w:r w:rsidRPr="00BA0508">
        <w:rPr>
          <w:rFonts w:ascii="Arial" w:hAnsi="Arial" w:cs="Arial"/>
          <w:lang w:eastAsia="en-GB"/>
        </w:rPr>
        <w:t xml:space="preserve">The Early Years Team provide a programme of training events and projects to raise quality as well as individual casework for children with SEND and support for settings to develop inclusive practice and environments. </w:t>
      </w:r>
    </w:p>
    <w:p w14:paraId="09F71F82" w14:textId="77777777" w:rsidR="00E20595" w:rsidRDefault="00E20595" w:rsidP="002958A3">
      <w:pPr>
        <w:rPr>
          <w:rFonts w:ascii="Arial" w:hAnsi="Arial" w:cs="Arial"/>
          <w:lang w:eastAsia="en-GB"/>
        </w:rPr>
      </w:pPr>
    </w:p>
    <w:p w14:paraId="668B40DE" w14:textId="77777777" w:rsidR="00E20595" w:rsidRDefault="00E20595" w:rsidP="002958A3">
      <w:pPr>
        <w:rPr>
          <w:rFonts w:ascii="Arial" w:hAnsi="Arial" w:cs="Arial"/>
          <w:lang w:eastAsia="en-GB"/>
        </w:rPr>
      </w:pPr>
    </w:p>
    <w:p w14:paraId="149856D3" w14:textId="77777777" w:rsidR="00E20595" w:rsidRDefault="00E20595" w:rsidP="002958A3">
      <w:pPr>
        <w:rPr>
          <w:rFonts w:ascii="Arial" w:hAnsi="Arial" w:cs="Arial"/>
          <w:lang w:eastAsia="en-GB"/>
        </w:rPr>
      </w:pPr>
    </w:p>
    <w:p w14:paraId="4FE8BB6C" w14:textId="77777777" w:rsidR="00E20595" w:rsidRDefault="00E20595" w:rsidP="002958A3">
      <w:pPr>
        <w:rPr>
          <w:rFonts w:ascii="Arial" w:hAnsi="Arial" w:cs="Arial"/>
          <w:lang w:eastAsia="en-GB"/>
        </w:rPr>
      </w:pPr>
    </w:p>
    <w:p w14:paraId="2E4C92D1" w14:textId="77777777" w:rsidR="00E20595" w:rsidRDefault="00E20595" w:rsidP="002958A3">
      <w:pPr>
        <w:rPr>
          <w:rFonts w:ascii="Arial" w:hAnsi="Arial" w:cs="Arial"/>
          <w:lang w:eastAsia="en-GB"/>
        </w:rPr>
      </w:pPr>
    </w:p>
    <w:p w14:paraId="1807D080" w14:textId="77777777" w:rsidR="00E20595" w:rsidRDefault="00E20595" w:rsidP="002958A3">
      <w:pPr>
        <w:rPr>
          <w:rFonts w:ascii="Arial" w:hAnsi="Arial" w:cs="Arial"/>
          <w:lang w:eastAsia="en-GB"/>
        </w:rPr>
      </w:pPr>
    </w:p>
    <w:p w14:paraId="13A97CFF" w14:textId="77777777" w:rsidR="00E20595" w:rsidRPr="00BA0508" w:rsidRDefault="00E20595" w:rsidP="002958A3">
      <w:pPr>
        <w:rPr>
          <w:rFonts w:ascii="Arial" w:hAnsi="Arial" w:cs="Arial"/>
          <w:lang w:eastAsia="en-GB"/>
        </w:rPr>
      </w:pPr>
    </w:p>
    <w:bookmarkEnd w:id="2"/>
    <w:p w14:paraId="485BEC3E" w14:textId="29EC9D5E" w:rsidR="006E7032" w:rsidRPr="002711A6" w:rsidRDefault="006E7032" w:rsidP="009D6F2E">
      <w:pPr>
        <w:pStyle w:val="ListParagraph"/>
        <w:numPr>
          <w:ilvl w:val="0"/>
          <w:numId w:val="39"/>
        </w:numPr>
        <w:rPr>
          <w:rFonts w:ascii="Arial" w:hAnsi="Arial" w:cs="Arial"/>
          <w:b/>
          <w:bCs/>
          <w:color w:val="2F5496" w:themeColor="accent1" w:themeShade="BF"/>
          <w:sz w:val="40"/>
          <w:szCs w:val="40"/>
        </w:rPr>
      </w:pPr>
      <w:r w:rsidRPr="002711A6">
        <w:rPr>
          <w:rFonts w:ascii="Arial" w:hAnsi="Arial" w:cs="Arial"/>
          <w:b/>
          <w:bCs/>
          <w:color w:val="2F5496" w:themeColor="accent1" w:themeShade="BF"/>
          <w:sz w:val="40"/>
          <w:szCs w:val="40"/>
        </w:rPr>
        <w:t>Parents and carers view of childcare in our area</w:t>
      </w:r>
    </w:p>
    <w:p w14:paraId="32362184" w14:textId="3367A299" w:rsidR="0041512B" w:rsidRPr="00496202" w:rsidRDefault="00E71ECB" w:rsidP="00501B11">
      <w:pPr>
        <w:rPr>
          <w:rFonts w:ascii="Arial" w:eastAsia="Times New Roman" w:hAnsi="Arial" w:cs="Arial"/>
          <w:b/>
          <w:bCs/>
          <w:color w:val="000000" w:themeColor="text1"/>
          <w:sz w:val="28"/>
          <w:szCs w:val="28"/>
          <w:lang w:eastAsia="en-GB"/>
        </w:rPr>
      </w:pPr>
      <w:r w:rsidRPr="00496202">
        <w:rPr>
          <w:rFonts w:ascii="Arial" w:eastAsia="Times New Roman" w:hAnsi="Arial" w:cs="Arial"/>
          <w:b/>
          <w:bCs/>
          <w:color w:val="000000" w:themeColor="text1"/>
          <w:sz w:val="28"/>
          <w:szCs w:val="28"/>
          <w:lang w:eastAsia="en-GB"/>
        </w:rPr>
        <w:t>Early Years Childcare:</w:t>
      </w:r>
    </w:p>
    <w:p w14:paraId="6C1B9B32" w14:textId="243664D5" w:rsidR="00796C31" w:rsidRDefault="00E71ECB" w:rsidP="00796C31">
      <w:pP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Parent and carers were surveyed on </w:t>
      </w:r>
      <w:r w:rsidR="00796C31">
        <w:rPr>
          <w:rFonts w:ascii="Arial" w:eastAsia="Times New Roman" w:hAnsi="Arial" w:cs="Arial"/>
          <w:color w:val="000000" w:themeColor="text1"/>
          <w:lang w:eastAsia="en-GB"/>
        </w:rPr>
        <w:t>their experiences</w:t>
      </w:r>
      <w:r>
        <w:rPr>
          <w:rFonts w:ascii="Arial" w:eastAsia="Times New Roman" w:hAnsi="Arial" w:cs="Arial"/>
          <w:color w:val="000000" w:themeColor="text1"/>
          <w:lang w:eastAsia="en-GB"/>
        </w:rPr>
        <w:t xml:space="preserve"> of accessing Early years Childcare. Here is a summary of the responses:</w:t>
      </w:r>
    </w:p>
    <w:p w14:paraId="272D52CF" w14:textId="77777777" w:rsidR="006B1EC5" w:rsidRPr="00D00781" w:rsidRDefault="00796C31" w:rsidP="00796C31">
      <w:pPr>
        <w:rPr>
          <w:rFonts w:ascii="Arial" w:eastAsia="Times New Roman" w:hAnsi="Arial" w:cs="Arial"/>
          <w:lang w:eastAsia="en-GB"/>
        </w:rPr>
      </w:pPr>
      <w:r w:rsidRPr="00D00781">
        <w:rPr>
          <w:rFonts w:ascii="Arial" w:eastAsia="Times New Roman" w:hAnsi="Arial" w:cs="Arial"/>
          <w:b/>
          <w:bCs/>
          <w:lang w:eastAsia="en-GB"/>
        </w:rPr>
        <w:t xml:space="preserve">How easy is it to </w:t>
      </w:r>
      <w:r w:rsidR="00D621A8" w:rsidRPr="00D00781">
        <w:rPr>
          <w:rFonts w:ascii="Arial" w:eastAsia="Times New Roman" w:hAnsi="Arial" w:cs="Arial"/>
          <w:b/>
          <w:bCs/>
          <w:lang w:eastAsia="en-GB"/>
        </w:rPr>
        <w:t>afford Early Years Childcare</w:t>
      </w:r>
      <w:r w:rsidR="006B1EC5" w:rsidRPr="00D00781">
        <w:rPr>
          <w:rFonts w:ascii="Arial" w:eastAsia="Times New Roman" w:hAnsi="Arial" w:cs="Arial"/>
          <w:b/>
          <w:bCs/>
          <w:lang w:eastAsia="en-GB"/>
        </w:rPr>
        <w:t>?</w:t>
      </w:r>
    </w:p>
    <w:tbl>
      <w:tblPr>
        <w:tblStyle w:val="LightGrid-Accent1"/>
        <w:tblW w:w="0" w:type="auto"/>
        <w:tblLook w:val="04A0" w:firstRow="1" w:lastRow="0" w:firstColumn="1" w:lastColumn="0" w:noHBand="0" w:noVBand="1"/>
      </w:tblPr>
      <w:tblGrid>
        <w:gridCol w:w="6372"/>
        <w:gridCol w:w="1134"/>
        <w:gridCol w:w="1134"/>
      </w:tblGrid>
      <w:tr w:rsidR="006B1EC5" w14:paraId="07332AA0"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0CEA9B7" w14:textId="77777777" w:rsidR="006B1EC5" w:rsidRDefault="006B1EC5" w:rsidP="00434E03">
            <w:r>
              <w:t>Option</w:t>
            </w:r>
          </w:p>
        </w:tc>
        <w:tc>
          <w:tcPr>
            <w:tcW w:w="1134" w:type="dxa"/>
          </w:tcPr>
          <w:p w14:paraId="63519524" w14:textId="77777777" w:rsidR="006B1EC5" w:rsidRDefault="006B1EC5"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4BD360BE" w14:textId="77777777" w:rsidR="006B1EC5" w:rsidRDefault="006B1EC5" w:rsidP="00434E03">
            <w:pPr>
              <w:cnfStyle w:val="100000000000" w:firstRow="1" w:lastRow="0" w:firstColumn="0" w:lastColumn="0" w:oddVBand="0" w:evenVBand="0" w:oddHBand="0" w:evenHBand="0" w:firstRowFirstColumn="0" w:firstRowLastColumn="0" w:lastRowFirstColumn="0" w:lastRowLastColumn="0"/>
            </w:pPr>
            <w:r>
              <w:t>Percent</w:t>
            </w:r>
          </w:p>
        </w:tc>
      </w:tr>
      <w:tr w:rsidR="006B1EC5" w14:paraId="439B3589"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0F6E82F" w14:textId="77777777" w:rsidR="006B1EC5" w:rsidRDefault="006B1EC5" w:rsidP="00434E03">
            <w:r>
              <w:t>Very easy</w:t>
            </w:r>
          </w:p>
        </w:tc>
        <w:tc>
          <w:tcPr>
            <w:tcW w:w="1134" w:type="dxa"/>
          </w:tcPr>
          <w:p w14:paraId="2B36256C" w14:textId="77777777" w:rsidR="006B1EC5" w:rsidRDefault="006B1EC5" w:rsidP="00434E03">
            <w:pPr>
              <w:cnfStyle w:val="000000100000" w:firstRow="0" w:lastRow="0" w:firstColumn="0" w:lastColumn="0" w:oddVBand="0" w:evenVBand="0" w:oddHBand="1" w:evenHBand="0" w:firstRowFirstColumn="0" w:firstRowLastColumn="0" w:lastRowFirstColumn="0" w:lastRowLastColumn="0"/>
            </w:pPr>
            <w:r>
              <w:t>3</w:t>
            </w:r>
          </w:p>
        </w:tc>
        <w:tc>
          <w:tcPr>
            <w:tcW w:w="1134" w:type="dxa"/>
          </w:tcPr>
          <w:p w14:paraId="57466B9C" w14:textId="77777777" w:rsidR="006B1EC5" w:rsidRDefault="006B1EC5" w:rsidP="00434E03">
            <w:pPr>
              <w:cnfStyle w:val="000000100000" w:firstRow="0" w:lastRow="0" w:firstColumn="0" w:lastColumn="0" w:oddVBand="0" w:evenVBand="0" w:oddHBand="1" w:evenHBand="0" w:firstRowFirstColumn="0" w:firstRowLastColumn="0" w:lastRowFirstColumn="0" w:lastRowLastColumn="0"/>
            </w:pPr>
            <w:r>
              <w:t>2.48%</w:t>
            </w:r>
          </w:p>
        </w:tc>
      </w:tr>
      <w:tr w:rsidR="006B1EC5" w14:paraId="22127BA7"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46197E5" w14:textId="77777777" w:rsidR="006B1EC5" w:rsidRDefault="006B1EC5" w:rsidP="00434E03">
            <w:r>
              <w:t>Fairly easy</w:t>
            </w:r>
          </w:p>
        </w:tc>
        <w:tc>
          <w:tcPr>
            <w:tcW w:w="1134" w:type="dxa"/>
          </w:tcPr>
          <w:p w14:paraId="1F0CFED7" w14:textId="77777777" w:rsidR="006B1EC5" w:rsidRDefault="006B1EC5" w:rsidP="00434E03">
            <w:pPr>
              <w:cnfStyle w:val="000000010000" w:firstRow="0" w:lastRow="0" w:firstColumn="0" w:lastColumn="0" w:oddVBand="0" w:evenVBand="0" w:oddHBand="0" w:evenHBand="1" w:firstRowFirstColumn="0" w:firstRowLastColumn="0" w:lastRowFirstColumn="0" w:lastRowLastColumn="0"/>
            </w:pPr>
            <w:r>
              <w:t>25</w:t>
            </w:r>
          </w:p>
        </w:tc>
        <w:tc>
          <w:tcPr>
            <w:tcW w:w="1134" w:type="dxa"/>
          </w:tcPr>
          <w:p w14:paraId="50993EFE" w14:textId="77777777" w:rsidR="006B1EC5" w:rsidRDefault="006B1EC5" w:rsidP="00434E03">
            <w:pPr>
              <w:cnfStyle w:val="000000010000" w:firstRow="0" w:lastRow="0" w:firstColumn="0" w:lastColumn="0" w:oddVBand="0" w:evenVBand="0" w:oddHBand="0" w:evenHBand="1" w:firstRowFirstColumn="0" w:firstRowLastColumn="0" w:lastRowFirstColumn="0" w:lastRowLastColumn="0"/>
            </w:pPr>
            <w:r>
              <w:t>20.66%</w:t>
            </w:r>
          </w:p>
        </w:tc>
      </w:tr>
      <w:tr w:rsidR="006B1EC5" w14:paraId="235F1033"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A1E864B" w14:textId="77777777" w:rsidR="006B1EC5" w:rsidRDefault="006B1EC5" w:rsidP="00434E03">
            <w:r>
              <w:t>Fairly difficult</w:t>
            </w:r>
          </w:p>
        </w:tc>
        <w:tc>
          <w:tcPr>
            <w:tcW w:w="1134" w:type="dxa"/>
          </w:tcPr>
          <w:p w14:paraId="4012AFCE" w14:textId="77777777" w:rsidR="006B1EC5" w:rsidRDefault="006B1EC5" w:rsidP="00434E03">
            <w:pPr>
              <w:cnfStyle w:val="000000100000" w:firstRow="0" w:lastRow="0" w:firstColumn="0" w:lastColumn="0" w:oddVBand="0" w:evenVBand="0" w:oddHBand="1" w:evenHBand="0" w:firstRowFirstColumn="0" w:firstRowLastColumn="0" w:lastRowFirstColumn="0" w:lastRowLastColumn="0"/>
            </w:pPr>
            <w:r>
              <w:t>24</w:t>
            </w:r>
          </w:p>
        </w:tc>
        <w:tc>
          <w:tcPr>
            <w:tcW w:w="1134" w:type="dxa"/>
          </w:tcPr>
          <w:p w14:paraId="27EF5365" w14:textId="77777777" w:rsidR="006B1EC5" w:rsidRDefault="006B1EC5" w:rsidP="00434E03">
            <w:pPr>
              <w:cnfStyle w:val="000000100000" w:firstRow="0" w:lastRow="0" w:firstColumn="0" w:lastColumn="0" w:oddVBand="0" w:evenVBand="0" w:oddHBand="1" w:evenHBand="0" w:firstRowFirstColumn="0" w:firstRowLastColumn="0" w:lastRowFirstColumn="0" w:lastRowLastColumn="0"/>
            </w:pPr>
            <w:r>
              <w:t>19.83%</w:t>
            </w:r>
          </w:p>
        </w:tc>
      </w:tr>
      <w:tr w:rsidR="006B1EC5" w14:paraId="0F32FB88"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0FD4B73" w14:textId="77777777" w:rsidR="006B1EC5" w:rsidRDefault="006B1EC5" w:rsidP="00434E03">
            <w:r>
              <w:t>Very difficult</w:t>
            </w:r>
          </w:p>
        </w:tc>
        <w:tc>
          <w:tcPr>
            <w:tcW w:w="1134" w:type="dxa"/>
          </w:tcPr>
          <w:p w14:paraId="604422DD" w14:textId="77777777" w:rsidR="006B1EC5" w:rsidRDefault="006B1EC5" w:rsidP="00434E03">
            <w:pPr>
              <w:cnfStyle w:val="000000010000" w:firstRow="0" w:lastRow="0" w:firstColumn="0" w:lastColumn="0" w:oddVBand="0" w:evenVBand="0" w:oddHBand="0" w:evenHBand="1" w:firstRowFirstColumn="0" w:firstRowLastColumn="0" w:lastRowFirstColumn="0" w:lastRowLastColumn="0"/>
            </w:pPr>
            <w:r>
              <w:t>28</w:t>
            </w:r>
          </w:p>
        </w:tc>
        <w:tc>
          <w:tcPr>
            <w:tcW w:w="1134" w:type="dxa"/>
          </w:tcPr>
          <w:p w14:paraId="30FA58F2" w14:textId="77777777" w:rsidR="006B1EC5" w:rsidRDefault="006B1EC5" w:rsidP="00434E03">
            <w:pPr>
              <w:cnfStyle w:val="000000010000" w:firstRow="0" w:lastRow="0" w:firstColumn="0" w:lastColumn="0" w:oddVBand="0" w:evenVBand="0" w:oddHBand="0" w:evenHBand="1" w:firstRowFirstColumn="0" w:firstRowLastColumn="0" w:lastRowFirstColumn="0" w:lastRowLastColumn="0"/>
            </w:pPr>
            <w:r>
              <w:t>23.14%</w:t>
            </w:r>
          </w:p>
        </w:tc>
      </w:tr>
      <w:tr w:rsidR="006B1EC5" w14:paraId="3783451E"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1E84C0D" w14:textId="77777777" w:rsidR="006B1EC5" w:rsidRDefault="006B1EC5" w:rsidP="00434E03">
            <w:r>
              <w:t>Not applicable</w:t>
            </w:r>
          </w:p>
        </w:tc>
        <w:tc>
          <w:tcPr>
            <w:tcW w:w="1134" w:type="dxa"/>
          </w:tcPr>
          <w:p w14:paraId="37BA58AD" w14:textId="77777777" w:rsidR="006B1EC5" w:rsidRDefault="006B1EC5" w:rsidP="00434E03">
            <w:pPr>
              <w:cnfStyle w:val="000000100000" w:firstRow="0" w:lastRow="0" w:firstColumn="0" w:lastColumn="0" w:oddVBand="0" w:evenVBand="0" w:oddHBand="1" w:evenHBand="0" w:firstRowFirstColumn="0" w:firstRowLastColumn="0" w:lastRowFirstColumn="0" w:lastRowLastColumn="0"/>
            </w:pPr>
            <w:r>
              <w:t>9</w:t>
            </w:r>
          </w:p>
        </w:tc>
        <w:tc>
          <w:tcPr>
            <w:tcW w:w="1134" w:type="dxa"/>
          </w:tcPr>
          <w:p w14:paraId="02E8C968" w14:textId="77777777" w:rsidR="006B1EC5" w:rsidRDefault="006B1EC5" w:rsidP="00434E03">
            <w:pPr>
              <w:cnfStyle w:val="000000100000" w:firstRow="0" w:lastRow="0" w:firstColumn="0" w:lastColumn="0" w:oddVBand="0" w:evenVBand="0" w:oddHBand="1" w:evenHBand="0" w:firstRowFirstColumn="0" w:firstRowLastColumn="0" w:lastRowFirstColumn="0" w:lastRowLastColumn="0"/>
            </w:pPr>
            <w:r>
              <w:t>7.44%</w:t>
            </w:r>
          </w:p>
        </w:tc>
      </w:tr>
      <w:tr w:rsidR="006B1EC5" w14:paraId="760E1A12"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1FF5B6E" w14:textId="77777777" w:rsidR="006B1EC5" w:rsidRDefault="006B1EC5" w:rsidP="00434E03">
            <w:r>
              <w:t>Not Answered</w:t>
            </w:r>
          </w:p>
        </w:tc>
        <w:tc>
          <w:tcPr>
            <w:tcW w:w="1134" w:type="dxa"/>
          </w:tcPr>
          <w:p w14:paraId="7C635908" w14:textId="77777777" w:rsidR="006B1EC5" w:rsidRDefault="006B1EC5" w:rsidP="00434E03">
            <w:pPr>
              <w:cnfStyle w:val="000000010000" w:firstRow="0" w:lastRow="0" w:firstColumn="0" w:lastColumn="0" w:oddVBand="0" w:evenVBand="0" w:oddHBand="0" w:evenHBand="1" w:firstRowFirstColumn="0" w:firstRowLastColumn="0" w:lastRowFirstColumn="0" w:lastRowLastColumn="0"/>
            </w:pPr>
            <w:r>
              <w:t>32</w:t>
            </w:r>
          </w:p>
        </w:tc>
        <w:tc>
          <w:tcPr>
            <w:tcW w:w="1134" w:type="dxa"/>
          </w:tcPr>
          <w:p w14:paraId="0A5B9274" w14:textId="77777777" w:rsidR="006B1EC5" w:rsidRDefault="006B1EC5" w:rsidP="00434E03">
            <w:pPr>
              <w:cnfStyle w:val="000000010000" w:firstRow="0" w:lastRow="0" w:firstColumn="0" w:lastColumn="0" w:oddVBand="0" w:evenVBand="0" w:oddHBand="0" w:evenHBand="1" w:firstRowFirstColumn="0" w:firstRowLastColumn="0" w:lastRowFirstColumn="0" w:lastRowLastColumn="0"/>
            </w:pPr>
            <w:r>
              <w:t>26.45%</w:t>
            </w:r>
          </w:p>
        </w:tc>
      </w:tr>
    </w:tbl>
    <w:p w14:paraId="54174072" w14:textId="77777777" w:rsidR="006B1EC5" w:rsidRDefault="006B1EC5" w:rsidP="00796C31">
      <w:pPr>
        <w:rPr>
          <w:rFonts w:ascii="Arial" w:eastAsia="Times New Roman" w:hAnsi="Arial" w:cs="Arial"/>
          <w:color w:val="4472C4" w:themeColor="accent1"/>
          <w:lang w:eastAsia="en-GB"/>
        </w:rPr>
      </w:pPr>
    </w:p>
    <w:p w14:paraId="51813221" w14:textId="4910D4F5" w:rsidR="00796C31" w:rsidRDefault="00DF13D9" w:rsidP="00C17F0E">
      <w:pPr>
        <w:pStyle w:val="Heading2"/>
        <w:rPr>
          <w:rFonts w:eastAsia="Times New Roman" w:cs="Arial"/>
          <w:color w:val="auto"/>
          <w:sz w:val="24"/>
          <w:szCs w:val="24"/>
          <w:lang w:eastAsia="en-GB"/>
        </w:rPr>
      </w:pPr>
      <w:r w:rsidRPr="00003CD4">
        <w:rPr>
          <w:rFonts w:eastAsia="Times New Roman" w:cs="Arial"/>
          <w:color w:val="auto"/>
          <w:sz w:val="24"/>
          <w:szCs w:val="24"/>
          <w:lang w:eastAsia="en-GB"/>
        </w:rPr>
        <w:t>How far do you agree/disagree with this statement?</w:t>
      </w:r>
      <w:r w:rsidR="00D621A8" w:rsidRPr="00003CD4">
        <w:rPr>
          <w:rFonts w:eastAsia="Times New Roman" w:cs="Arial"/>
          <w:color w:val="auto"/>
          <w:sz w:val="24"/>
          <w:szCs w:val="24"/>
          <w:lang w:eastAsia="en-GB"/>
        </w:rPr>
        <w:t xml:space="preserve"> </w:t>
      </w:r>
    </w:p>
    <w:p w14:paraId="2B001DBB" w14:textId="77777777" w:rsidR="00D00781" w:rsidRPr="00D00781" w:rsidRDefault="00D00781" w:rsidP="00D00781">
      <w:pPr>
        <w:rPr>
          <w:lang w:val="en-US" w:eastAsia="en-GB"/>
        </w:rPr>
      </w:pPr>
    </w:p>
    <w:p w14:paraId="69121124" w14:textId="3E8156AE" w:rsidR="00E172DA" w:rsidRPr="00003CD4" w:rsidRDefault="00E172DA" w:rsidP="00E172DA">
      <w:pPr>
        <w:rPr>
          <w:rFonts w:ascii="Arial" w:hAnsi="Arial" w:cs="Arial"/>
        </w:rPr>
      </w:pPr>
      <w:r w:rsidRPr="00003CD4">
        <w:rPr>
          <w:rFonts w:ascii="Arial" w:hAnsi="Arial" w:cs="Arial"/>
          <w:b/>
        </w:rPr>
        <w:t>I am happy with the childcare session times I have been offered</w:t>
      </w:r>
      <w:r w:rsidR="00D00781">
        <w:rPr>
          <w:rFonts w:ascii="Arial" w:hAnsi="Arial" w:cs="Arial"/>
          <w:b/>
        </w:rPr>
        <w:t>:</w:t>
      </w:r>
    </w:p>
    <w:tbl>
      <w:tblPr>
        <w:tblStyle w:val="LightGrid-Accent1"/>
        <w:tblW w:w="0" w:type="auto"/>
        <w:tblLook w:val="04A0" w:firstRow="1" w:lastRow="0" w:firstColumn="1" w:lastColumn="0" w:noHBand="0" w:noVBand="1"/>
      </w:tblPr>
      <w:tblGrid>
        <w:gridCol w:w="6372"/>
        <w:gridCol w:w="1134"/>
        <w:gridCol w:w="1134"/>
      </w:tblGrid>
      <w:tr w:rsidR="00EC55C9" w14:paraId="3A63F3A1"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C523372" w14:textId="77777777" w:rsidR="00EC55C9" w:rsidRDefault="00EC55C9" w:rsidP="00434E03">
            <w:r>
              <w:t>Option</w:t>
            </w:r>
          </w:p>
        </w:tc>
        <w:tc>
          <w:tcPr>
            <w:tcW w:w="1134" w:type="dxa"/>
          </w:tcPr>
          <w:p w14:paraId="088C7A15" w14:textId="77777777" w:rsidR="00EC55C9" w:rsidRDefault="00EC55C9"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0341DB2" w14:textId="77777777" w:rsidR="00EC55C9" w:rsidRDefault="00EC55C9" w:rsidP="00434E03">
            <w:pPr>
              <w:cnfStyle w:val="100000000000" w:firstRow="1" w:lastRow="0" w:firstColumn="0" w:lastColumn="0" w:oddVBand="0" w:evenVBand="0" w:oddHBand="0" w:evenHBand="0" w:firstRowFirstColumn="0" w:firstRowLastColumn="0" w:lastRowFirstColumn="0" w:lastRowLastColumn="0"/>
            </w:pPr>
            <w:r>
              <w:t>Percent</w:t>
            </w:r>
          </w:p>
        </w:tc>
      </w:tr>
      <w:tr w:rsidR="00EC55C9" w14:paraId="3528E8C0"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78649A5" w14:textId="77777777" w:rsidR="00EC55C9" w:rsidRDefault="00EC55C9" w:rsidP="00434E03">
            <w:r>
              <w:t>Strongly Agree</w:t>
            </w:r>
          </w:p>
        </w:tc>
        <w:tc>
          <w:tcPr>
            <w:tcW w:w="1134" w:type="dxa"/>
          </w:tcPr>
          <w:p w14:paraId="65C416D5"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22</w:t>
            </w:r>
          </w:p>
        </w:tc>
        <w:tc>
          <w:tcPr>
            <w:tcW w:w="1134" w:type="dxa"/>
          </w:tcPr>
          <w:p w14:paraId="2EACC5B1"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18.18%</w:t>
            </w:r>
          </w:p>
        </w:tc>
      </w:tr>
      <w:tr w:rsidR="00EC55C9" w14:paraId="2FEB4FA2"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D75D23B" w14:textId="77777777" w:rsidR="00EC55C9" w:rsidRDefault="00EC55C9" w:rsidP="00434E03">
            <w:r>
              <w:t>Agree</w:t>
            </w:r>
          </w:p>
        </w:tc>
        <w:tc>
          <w:tcPr>
            <w:tcW w:w="1134" w:type="dxa"/>
          </w:tcPr>
          <w:p w14:paraId="2C0F2263" w14:textId="77777777" w:rsidR="00EC55C9" w:rsidRDefault="00EC55C9" w:rsidP="00434E03">
            <w:pPr>
              <w:cnfStyle w:val="000000010000" w:firstRow="0" w:lastRow="0" w:firstColumn="0" w:lastColumn="0" w:oddVBand="0" w:evenVBand="0" w:oddHBand="0" w:evenHBand="1" w:firstRowFirstColumn="0" w:firstRowLastColumn="0" w:lastRowFirstColumn="0" w:lastRowLastColumn="0"/>
            </w:pPr>
            <w:r>
              <w:t>50</w:t>
            </w:r>
          </w:p>
        </w:tc>
        <w:tc>
          <w:tcPr>
            <w:tcW w:w="1134" w:type="dxa"/>
          </w:tcPr>
          <w:p w14:paraId="5BA6FAAB" w14:textId="77777777" w:rsidR="00EC55C9" w:rsidRDefault="00EC55C9" w:rsidP="00434E03">
            <w:pPr>
              <w:cnfStyle w:val="000000010000" w:firstRow="0" w:lastRow="0" w:firstColumn="0" w:lastColumn="0" w:oddVBand="0" w:evenVBand="0" w:oddHBand="0" w:evenHBand="1" w:firstRowFirstColumn="0" w:firstRowLastColumn="0" w:lastRowFirstColumn="0" w:lastRowLastColumn="0"/>
            </w:pPr>
            <w:r>
              <w:t>41.32%</w:t>
            </w:r>
          </w:p>
        </w:tc>
      </w:tr>
      <w:tr w:rsidR="00EC55C9" w14:paraId="398C455B"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15AC7B3" w14:textId="77777777" w:rsidR="00EC55C9" w:rsidRDefault="00EC55C9" w:rsidP="00434E03">
            <w:r>
              <w:t>Disagree</w:t>
            </w:r>
          </w:p>
        </w:tc>
        <w:tc>
          <w:tcPr>
            <w:tcW w:w="1134" w:type="dxa"/>
          </w:tcPr>
          <w:p w14:paraId="42AC13AA"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10</w:t>
            </w:r>
          </w:p>
        </w:tc>
        <w:tc>
          <w:tcPr>
            <w:tcW w:w="1134" w:type="dxa"/>
          </w:tcPr>
          <w:p w14:paraId="5E7B417D"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8.26%</w:t>
            </w:r>
          </w:p>
        </w:tc>
      </w:tr>
      <w:tr w:rsidR="00EC55C9" w14:paraId="06379C0C"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54D91F1" w14:textId="77777777" w:rsidR="00EC55C9" w:rsidRDefault="00EC55C9" w:rsidP="00434E03">
            <w:r>
              <w:t>Strongly Disagree</w:t>
            </w:r>
          </w:p>
        </w:tc>
        <w:tc>
          <w:tcPr>
            <w:tcW w:w="1134" w:type="dxa"/>
          </w:tcPr>
          <w:p w14:paraId="1BE4BB3F" w14:textId="77777777" w:rsidR="00EC55C9" w:rsidRDefault="00EC55C9" w:rsidP="00434E03">
            <w:pPr>
              <w:cnfStyle w:val="000000010000" w:firstRow="0" w:lastRow="0" w:firstColumn="0" w:lastColumn="0" w:oddVBand="0" w:evenVBand="0" w:oddHBand="0" w:evenHBand="1" w:firstRowFirstColumn="0" w:firstRowLastColumn="0" w:lastRowFirstColumn="0" w:lastRowLastColumn="0"/>
            </w:pPr>
            <w:r>
              <w:t>2</w:t>
            </w:r>
          </w:p>
        </w:tc>
        <w:tc>
          <w:tcPr>
            <w:tcW w:w="1134" w:type="dxa"/>
          </w:tcPr>
          <w:p w14:paraId="30F01A8F" w14:textId="77777777" w:rsidR="00EC55C9" w:rsidRDefault="00EC55C9" w:rsidP="00434E03">
            <w:pPr>
              <w:cnfStyle w:val="000000010000" w:firstRow="0" w:lastRow="0" w:firstColumn="0" w:lastColumn="0" w:oddVBand="0" w:evenVBand="0" w:oddHBand="0" w:evenHBand="1" w:firstRowFirstColumn="0" w:firstRowLastColumn="0" w:lastRowFirstColumn="0" w:lastRowLastColumn="0"/>
            </w:pPr>
            <w:r>
              <w:t>1.65%</w:t>
            </w:r>
          </w:p>
        </w:tc>
      </w:tr>
      <w:tr w:rsidR="00EC55C9" w14:paraId="6665451E"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E6A1F66" w14:textId="77777777" w:rsidR="00EC55C9" w:rsidRDefault="00EC55C9" w:rsidP="00434E03">
            <w:r>
              <w:t>Don't Know</w:t>
            </w:r>
          </w:p>
        </w:tc>
        <w:tc>
          <w:tcPr>
            <w:tcW w:w="1134" w:type="dxa"/>
          </w:tcPr>
          <w:p w14:paraId="684357E1"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1</w:t>
            </w:r>
          </w:p>
        </w:tc>
        <w:tc>
          <w:tcPr>
            <w:tcW w:w="1134" w:type="dxa"/>
          </w:tcPr>
          <w:p w14:paraId="7A8F4C0B"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0.83%</w:t>
            </w:r>
          </w:p>
        </w:tc>
      </w:tr>
      <w:tr w:rsidR="00EC55C9" w14:paraId="279B4F22"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6198B4E" w14:textId="77777777" w:rsidR="00EC55C9" w:rsidRDefault="00EC55C9" w:rsidP="00434E03">
            <w:r>
              <w:lastRenderedPageBreak/>
              <w:t>Not Applicable</w:t>
            </w:r>
          </w:p>
        </w:tc>
        <w:tc>
          <w:tcPr>
            <w:tcW w:w="1134" w:type="dxa"/>
          </w:tcPr>
          <w:p w14:paraId="2D020F65" w14:textId="77777777" w:rsidR="00EC55C9" w:rsidRDefault="00EC55C9" w:rsidP="00434E03">
            <w:pPr>
              <w:cnfStyle w:val="000000010000" w:firstRow="0" w:lastRow="0" w:firstColumn="0" w:lastColumn="0" w:oddVBand="0" w:evenVBand="0" w:oddHBand="0" w:evenHBand="1" w:firstRowFirstColumn="0" w:firstRowLastColumn="0" w:lastRowFirstColumn="0" w:lastRowLastColumn="0"/>
            </w:pPr>
            <w:r>
              <w:t>4</w:t>
            </w:r>
          </w:p>
        </w:tc>
        <w:tc>
          <w:tcPr>
            <w:tcW w:w="1134" w:type="dxa"/>
          </w:tcPr>
          <w:p w14:paraId="43156A49" w14:textId="77777777" w:rsidR="00EC55C9" w:rsidRDefault="00EC55C9" w:rsidP="00434E03">
            <w:pPr>
              <w:cnfStyle w:val="000000010000" w:firstRow="0" w:lastRow="0" w:firstColumn="0" w:lastColumn="0" w:oddVBand="0" w:evenVBand="0" w:oddHBand="0" w:evenHBand="1" w:firstRowFirstColumn="0" w:firstRowLastColumn="0" w:lastRowFirstColumn="0" w:lastRowLastColumn="0"/>
            </w:pPr>
            <w:r>
              <w:t>3.31%</w:t>
            </w:r>
          </w:p>
        </w:tc>
      </w:tr>
      <w:tr w:rsidR="00EC55C9" w14:paraId="4095CA76"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C379250" w14:textId="77777777" w:rsidR="00EC55C9" w:rsidRDefault="00EC55C9" w:rsidP="00434E03">
            <w:r>
              <w:t>Not Answered</w:t>
            </w:r>
          </w:p>
        </w:tc>
        <w:tc>
          <w:tcPr>
            <w:tcW w:w="1134" w:type="dxa"/>
          </w:tcPr>
          <w:p w14:paraId="4AF4BB10"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32</w:t>
            </w:r>
          </w:p>
        </w:tc>
        <w:tc>
          <w:tcPr>
            <w:tcW w:w="1134" w:type="dxa"/>
          </w:tcPr>
          <w:p w14:paraId="29B930E7" w14:textId="77777777" w:rsidR="00EC55C9" w:rsidRDefault="00EC55C9" w:rsidP="00434E03">
            <w:pPr>
              <w:cnfStyle w:val="000000100000" w:firstRow="0" w:lastRow="0" w:firstColumn="0" w:lastColumn="0" w:oddVBand="0" w:evenVBand="0" w:oddHBand="1" w:evenHBand="0" w:firstRowFirstColumn="0" w:firstRowLastColumn="0" w:lastRowFirstColumn="0" w:lastRowLastColumn="0"/>
            </w:pPr>
            <w:r>
              <w:t>26.45%</w:t>
            </w:r>
          </w:p>
        </w:tc>
      </w:tr>
    </w:tbl>
    <w:p w14:paraId="475527E0" w14:textId="77777777" w:rsidR="00DF13D9" w:rsidRPr="008C1A0F" w:rsidRDefault="00DF13D9" w:rsidP="00DF13D9">
      <w:pPr>
        <w:rPr>
          <w:rFonts w:ascii="Arial" w:hAnsi="Arial" w:cs="Arial"/>
          <w:lang w:val="en-US" w:eastAsia="en-GB"/>
        </w:rPr>
      </w:pPr>
    </w:p>
    <w:p w14:paraId="4E5BDAEA" w14:textId="07E59E9D" w:rsidR="004A7DA1" w:rsidRPr="008C1A0F" w:rsidRDefault="004A7DA1" w:rsidP="00DF13D9">
      <w:pPr>
        <w:rPr>
          <w:rFonts w:ascii="Arial" w:hAnsi="Arial" w:cs="Arial"/>
          <w:b/>
        </w:rPr>
      </w:pPr>
      <w:r w:rsidRPr="008C1A0F">
        <w:rPr>
          <w:rFonts w:ascii="Arial" w:hAnsi="Arial" w:cs="Arial"/>
          <w:b/>
        </w:rPr>
        <w:t>Childcare providers are in the right location</w:t>
      </w:r>
      <w:r w:rsidR="008C1A0F">
        <w:rPr>
          <w:rFonts w:ascii="Arial" w:hAnsi="Arial" w:cs="Arial"/>
          <w:b/>
        </w:rPr>
        <w:t>:</w:t>
      </w:r>
    </w:p>
    <w:tbl>
      <w:tblPr>
        <w:tblStyle w:val="LightGrid-Accent1"/>
        <w:tblW w:w="0" w:type="auto"/>
        <w:tblLook w:val="04A0" w:firstRow="1" w:lastRow="0" w:firstColumn="1" w:lastColumn="0" w:noHBand="0" w:noVBand="1"/>
      </w:tblPr>
      <w:tblGrid>
        <w:gridCol w:w="6372"/>
        <w:gridCol w:w="1134"/>
        <w:gridCol w:w="1134"/>
      </w:tblGrid>
      <w:tr w:rsidR="006F0C90" w14:paraId="69E87A30"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9272E36" w14:textId="77777777" w:rsidR="006F0C90" w:rsidRDefault="006F0C90" w:rsidP="00434E03">
            <w:r>
              <w:t>Option</w:t>
            </w:r>
          </w:p>
        </w:tc>
        <w:tc>
          <w:tcPr>
            <w:tcW w:w="1134" w:type="dxa"/>
          </w:tcPr>
          <w:p w14:paraId="4F24A7D5" w14:textId="77777777" w:rsidR="006F0C90" w:rsidRDefault="006F0C90"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4C476487" w14:textId="77777777" w:rsidR="006F0C90" w:rsidRDefault="006F0C90" w:rsidP="00434E03">
            <w:pPr>
              <w:cnfStyle w:val="100000000000" w:firstRow="1" w:lastRow="0" w:firstColumn="0" w:lastColumn="0" w:oddVBand="0" w:evenVBand="0" w:oddHBand="0" w:evenHBand="0" w:firstRowFirstColumn="0" w:firstRowLastColumn="0" w:lastRowFirstColumn="0" w:lastRowLastColumn="0"/>
            </w:pPr>
            <w:r>
              <w:t>Percent</w:t>
            </w:r>
          </w:p>
        </w:tc>
      </w:tr>
      <w:tr w:rsidR="006F0C90" w14:paraId="51A73371"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6A479E7" w14:textId="77777777" w:rsidR="006F0C90" w:rsidRDefault="006F0C90" w:rsidP="00434E03">
            <w:r>
              <w:t>Strongly Agree</w:t>
            </w:r>
          </w:p>
        </w:tc>
        <w:tc>
          <w:tcPr>
            <w:tcW w:w="1134" w:type="dxa"/>
          </w:tcPr>
          <w:p w14:paraId="3EE54D10" w14:textId="77777777" w:rsidR="006F0C90" w:rsidRDefault="006F0C90" w:rsidP="00434E03">
            <w:pPr>
              <w:cnfStyle w:val="000000100000" w:firstRow="0" w:lastRow="0" w:firstColumn="0" w:lastColumn="0" w:oddVBand="0" w:evenVBand="0" w:oddHBand="1" w:evenHBand="0" w:firstRowFirstColumn="0" w:firstRowLastColumn="0" w:lastRowFirstColumn="0" w:lastRowLastColumn="0"/>
            </w:pPr>
            <w:r>
              <w:t>23</w:t>
            </w:r>
          </w:p>
        </w:tc>
        <w:tc>
          <w:tcPr>
            <w:tcW w:w="1134" w:type="dxa"/>
          </w:tcPr>
          <w:p w14:paraId="7DCA36DA" w14:textId="77777777" w:rsidR="006F0C90" w:rsidRDefault="006F0C90" w:rsidP="00434E03">
            <w:pPr>
              <w:cnfStyle w:val="000000100000" w:firstRow="0" w:lastRow="0" w:firstColumn="0" w:lastColumn="0" w:oddVBand="0" w:evenVBand="0" w:oddHBand="1" w:evenHBand="0" w:firstRowFirstColumn="0" w:firstRowLastColumn="0" w:lastRowFirstColumn="0" w:lastRowLastColumn="0"/>
            </w:pPr>
            <w:r>
              <w:t>19.01%</w:t>
            </w:r>
          </w:p>
        </w:tc>
      </w:tr>
      <w:tr w:rsidR="006F0C90" w14:paraId="78B16655"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66D65C6" w14:textId="77777777" w:rsidR="006F0C90" w:rsidRDefault="006F0C90" w:rsidP="00434E03">
            <w:r>
              <w:t>Agree</w:t>
            </w:r>
          </w:p>
        </w:tc>
        <w:tc>
          <w:tcPr>
            <w:tcW w:w="1134" w:type="dxa"/>
          </w:tcPr>
          <w:p w14:paraId="7DE609BC" w14:textId="77777777" w:rsidR="006F0C90" w:rsidRDefault="006F0C90" w:rsidP="00434E03">
            <w:pPr>
              <w:cnfStyle w:val="000000010000" w:firstRow="0" w:lastRow="0" w:firstColumn="0" w:lastColumn="0" w:oddVBand="0" w:evenVBand="0" w:oddHBand="0" w:evenHBand="1" w:firstRowFirstColumn="0" w:firstRowLastColumn="0" w:lastRowFirstColumn="0" w:lastRowLastColumn="0"/>
            </w:pPr>
            <w:r>
              <w:t>52</w:t>
            </w:r>
          </w:p>
        </w:tc>
        <w:tc>
          <w:tcPr>
            <w:tcW w:w="1134" w:type="dxa"/>
          </w:tcPr>
          <w:p w14:paraId="7D1062F6" w14:textId="77777777" w:rsidR="006F0C90" w:rsidRDefault="006F0C90" w:rsidP="00434E03">
            <w:pPr>
              <w:cnfStyle w:val="000000010000" w:firstRow="0" w:lastRow="0" w:firstColumn="0" w:lastColumn="0" w:oddVBand="0" w:evenVBand="0" w:oddHBand="0" w:evenHBand="1" w:firstRowFirstColumn="0" w:firstRowLastColumn="0" w:lastRowFirstColumn="0" w:lastRowLastColumn="0"/>
            </w:pPr>
            <w:r>
              <w:t>42.98%</w:t>
            </w:r>
          </w:p>
        </w:tc>
      </w:tr>
      <w:tr w:rsidR="006F0C90" w14:paraId="78A3E61D"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8AFCB88" w14:textId="77777777" w:rsidR="006F0C90" w:rsidRDefault="006F0C90" w:rsidP="00434E03">
            <w:r>
              <w:t>Disagree</w:t>
            </w:r>
          </w:p>
        </w:tc>
        <w:tc>
          <w:tcPr>
            <w:tcW w:w="1134" w:type="dxa"/>
          </w:tcPr>
          <w:p w14:paraId="1B1FF59A" w14:textId="77777777" w:rsidR="006F0C90" w:rsidRDefault="006F0C90" w:rsidP="00434E03">
            <w:pPr>
              <w:cnfStyle w:val="000000100000" w:firstRow="0" w:lastRow="0" w:firstColumn="0" w:lastColumn="0" w:oddVBand="0" w:evenVBand="0" w:oddHBand="1" w:evenHBand="0" w:firstRowFirstColumn="0" w:firstRowLastColumn="0" w:lastRowFirstColumn="0" w:lastRowLastColumn="0"/>
            </w:pPr>
            <w:r>
              <w:t>9</w:t>
            </w:r>
          </w:p>
        </w:tc>
        <w:tc>
          <w:tcPr>
            <w:tcW w:w="1134" w:type="dxa"/>
          </w:tcPr>
          <w:p w14:paraId="341DDC94" w14:textId="77777777" w:rsidR="006F0C90" w:rsidRDefault="006F0C90" w:rsidP="00434E03">
            <w:pPr>
              <w:cnfStyle w:val="000000100000" w:firstRow="0" w:lastRow="0" w:firstColumn="0" w:lastColumn="0" w:oddVBand="0" w:evenVBand="0" w:oddHBand="1" w:evenHBand="0" w:firstRowFirstColumn="0" w:firstRowLastColumn="0" w:lastRowFirstColumn="0" w:lastRowLastColumn="0"/>
            </w:pPr>
            <w:r>
              <w:t>7.44%</w:t>
            </w:r>
          </w:p>
        </w:tc>
      </w:tr>
      <w:tr w:rsidR="006F0C90" w14:paraId="1186F29B"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2BFEA42" w14:textId="77777777" w:rsidR="006F0C90" w:rsidRDefault="006F0C90" w:rsidP="00434E03">
            <w:r>
              <w:t>Strongly Disagree</w:t>
            </w:r>
          </w:p>
        </w:tc>
        <w:tc>
          <w:tcPr>
            <w:tcW w:w="1134" w:type="dxa"/>
          </w:tcPr>
          <w:p w14:paraId="578ACC67" w14:textId="77777777" w:rsidR="006F0C90" w:rsidRDefault="006F0C90" w:rsidP="00434E03">
            <w:pPr>
              <w:cnfStyle w:val="000000010000" w:firstRow="0" w:lastRow="0" w:firstColumn="0" w:lastColumn="0" w:oddVBand="0" w:evenVBand="0" w:oddHBand="0" w:evenHBand="1" w:firstRowFirstColumn="0" w:firstRowLastColumn="0" w:lastRowFirstColumn="0" w:lastRowLastColumn="0"/>
            </w:pPr>
            <w:r>
              <w:t>1</w:t>
            </w:r>
          </w:p>
        </w:tc>
        <w:tc>
          <w:tcPr>
            <w:tcW w:w="1134" w:type="dxa"/>
          </w:tcPr>
          <w:p w14:paraId="02D070E0" w14:textId="77777777" w:rsidR="006F0C90" w:rsidRDefault="006F0C90" w:rsidP="00434E03">
            <w:pPr>
              <w:cnfStyle w:val="000000010000" w:firstRow="0" w:lastRow="0" w:firstColumn="0" w:lastColumn="0" w:oddVBand="0" w:evenVBand="0" w:oddHBand="0" w:evenHBand="1" w:firstRowFirstColumn="0" w:firstRowLastColumn="0" w:lastRowFirstColumn="0" w:lastRowLastColumn="0"/>
            </w:pPr>
            <w:r>
              <w:t>0.83%</w:t>
            </w:r>
          </w:p>
        </w:tc>
      </w:tr>
      <w:tr w:rsidR="006F0C90" w14:paraId="2BDDB581"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115E4C1" w14:textId="77777777" w:rsidR="006F0C90" w:rsidRDefault="006F0C90" w:rsidP="00434E03">
            <w:r>
              <w:t>Don’t Know</w:t>
            </w:r>
          </w:p>
        </w:tc>
        <w:tc>
          <w:tcPr>
            <w:tcW w:w="1134" w:type="dxa"/>
          </w:tcPr>
          <w:p w14:paraId="3FF56C52" w14:textId="77777777" w:rsidR="006F0C90" w:rsidRDefault="006F0C90" w:rsidP="00434E03">
            <w:pPr>
              <w:cnfStyle w:val="000000100000" w:firstRow="0" w:lastRow="0" w:firstColumn="0" w:lastColumn="0" w:oddVBand="0" w:evenVBand="0" w:oddHBand="1" w:evenHBand="0" w:firstRowFirstColumn="0" w:firstRowLastColumn="0" w:lastRowFirstColumn="0" w:lastRowLastColumn="0"/>
            </w:pPr>
            <w:r>
              <w:t>4</w:t>
            </w:r>
          </w:p>
        </w:tc>
        <w:tc>
          <w:tcPr>
            <w:tcW w:w="1134" w:type="dxa"/>
          </w:tcPr>
          <w:p w14:paraId="45496613" w14:textId="77777777" w:rsidR="006F0C90" w:rsidRDefault="006F0C90" w:rsidP="00434E03">
            <w:pPr>
              <w:cnfStyle w:val="000000100000" w:firstRow="0" w:lastRow="0" w:firstColumn="0" w:lastColumn="0" w:oddVBand="0" w:evenVBand="0" w:oddHBand="1" w:evenHBand="0" w:firstRowFirstColumn="0" w:firstRowLastColumn="0" w:lastRowFirstColumn="0" w:lastRowLastColumn="0"/>
            </w:pPr>
            <w:r>
              <w:t>3.31%</w:t>
            </w:r>
          </w:p>
        </w:tc>
      </w:tr>
      <w:tr w:rsidR="006F0C90" w14:paraId="0D6FCA57"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388DE17" w14:textId="77777777" w:rsidR="006F0C90" w:rsidRDefault="006F0C90" w:rsidP="00434E03">
            <w:r>
              <w:t>Not Answered</w:t>
            </w:r>
          </w:p>
        </w:tc>
        <w:tc>
          <w:tcPr>
            <w:tcW w:w="1134" w:type="dxa"/>
          </w:tcPr>
          <w:p w14:paraId="64BD1C74" w14:textId="77777777" w:rsidR="006F0C90" w:rsidRDefault="006F0C90" w:rsidP="00434E03">
            <w:pPr>
              <w:cnfStyle w:val="000000010000" w:firstRow="0" w:lastRow="0" w:firstColumn="0" w:lastColumn="0" w:oddVBand="0" w:evenVBand="0" w:oddHBand="0" w:evenHBand="1" w:firstRowFirstColumn="0" w:firstRowLastColumn="0" w:lastRowFirstColumn="0" w:lastRowLastColumn="0"/>
            </w:pPr>
            <w:r>
              <w:t>32</w:t>
            </w:r>
          </w:p>
        </w:tc>
        <w:tc>
          <w:tcPr>
            <w:tcW w:w="1134" w:type="dxa"/>
          </w:tcPr>
          <w:p w14:paraId="45F970F9" w14:textId="77777777" w:rsidR="006F0C90" w:rsidRDefault="006F0C90" w:rsidP="00434E03">
            <w:pPr>
              <w:cnfStyle w:val="000000010000" w:firstRow="0" w:lastRow="0" w:firstColumn="0" w:lastColumn="0" w:oddVBand="0" w:evenVBand="0" w:oddHBand="0" w:evenHBand="1" w:firstRowFirstColumn="0" w:firstRowLastColumn="0" w:lastRowFirstColumn="0" w:lastRowLastColumn="0"/>
            </w:pPr>
            <w:r>
              <w:t>26.45%</w:t>
            </w:r>
          </w:p>
        </w:tc>
      </w:tr>
    </w:tbl>
    <w:p w14:paraId="3AF7566E" w14:textId="77777777" w:rsidR="00D00781" w:rsidRDefault="00D00781" w:rsidP="00DF13D9">
      <w:pPr>
        <w:rPr>
          <w:rFonts w:ascii="Arial" w:hAnsi="Arial" w:cs="Arial"/>
          <w:b/>
        </w:rPr>
      </w:pPr>
    </w:p>
    <w:p w14:paraId="25529223" w14:textId="6065C304" w:rsidR="004A7DA1" w:rsidRDefault="001B7264" w:rsidP="00DF13D9">
      <w:pPr>
        <w:rPr>
          <w:rFonts w:ascii="Arial" w:hAnsi="Arial" w:cs="Arial"/>
          <w:b/>
        </w:rPr>
      </w:pPr>
      <w:r w:rsidRPr="008C1A0F">
        <w:rPr>
          <w:rFonts w:ascii="Arial" w:hAnsi="Arial" w:cs="Arial"/>
          <w:b/>
        </w:rPr>
        <w:t>I am happy with the quality of the childcare</w:t>
      </w:r>
      <w:r w:rsidR="008C1A0F">
        <w:rPr>
          <w:rFonts w:ascii="Arial" w:hAnsi="Arial" w:cs="Arial"/>
          <w:b/>
        </w:rPr>
        <w:t>:</w:t>
      </w:r>
    </w:p>
    <w:p w14:paraId="615B430C" w14:textId="77777777" w:rsidR="00D00781" w:rsidRPr="008C1A0F" w:rsidRDefault="00D00781" w:rsidP="00DF13D9">
      <w:pPr>
        <w:rPr>
          <w:rFonts w:ascii="Arial" w:hAnsi="Arial" w:cs="Arial"/>
          <w:b/>
        </w:rPr>
      </w:pPr>
    </w:p>
    <w:tbl>
      <w:tblPr>
        <w:tblStyle w:val="LightGrid-Accent1"/>
        <w:tblW w:w="0" w:type="auto"/>
        <w:tblLook w:val="04A0" w:firstRow="1" w:lastRow="0" w:firstColumn="1" w:lastColumn="0" w:noHBand="0" w:noVBand="1"/>
      </w:tblPr>
      <w:tblGrid>
        <w:gridCol w:w="6372"/>
        <w:gridCol w:w="1134"/>
        <w:gridCol w:w="1134"/>
      </w:tblGrid>
      <w:tr w:rsidR="00496202" w14:paraId="7FC2D48D"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237846E" w14:textId="77777777" w:rsidR="00496202" w:rsidRDefault="00496202" w:rsidP="00434E03">
            <w:r>
              <w:t>Option</w:t>
            </w:r>
          </w:p>
        </w:tc>
        <w:tc>
          <w:tcPr>
            <w:tcW w:w="1134" w:type="dxa"/>
          </w:tcPr>
          <w:p w14:paraId="76E01EDD" w14:textId="77777777" w:rsidR="00496202" w:rsidRDefault="00496202"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0F0CF940" w14:textId="77777777" w:rsidR="00496202" w:rsidRDefault="00496202" w:rsidP="00434E03">
            <w:pPr>
              <w:cnfStyle w:val="100000000000" w:firstRow="1" w:lastRow="0" w:firstColumn="0" w:lastColumn="0" w:oddVBand="0" w:evenVBand="0" w:oddHBand="0" w:evenHBand="0" w:firstRowFirstColumn="0" w:firstRowLastColumn="0" w:lastRowFirstColumn="0" w:lastRowLastColumn="0"/>
            </w:pPr>
            <w:r>
              <w:t>Percent</w:t>
            </w:r>
          </w:p>
        </w:tc>
      </w:tr>
      <w:tr w:rsidR="00496202" w14:paraId="40636C00"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0613049" w14:textId="77777777" w:rsidR="00496202" w:rsidRDefault="00496202" w:rsidP="00434E03">
            <w:r>
              <w:t>Strongly Agree</w:t>
            </w:r>
          </w:p>
        </w:tc>
        <w:tc>
          <w:tcPr>
            <w:tcW w:w="1134" w:type="dxa"/>
          </w:tcPr>
          <w:p w14:paraId="5B866584" w14:textId="77777777" w:rsidR="00496202" w:rsidRDefault="00496202" w:rsidP="00434E03">
            <w:pPr>
              <w:cnfStyle w:val="000000100000" w:firstRow="0" w:lastRow="0" w:firstColumn="0" w:lastColumn="0" w:oddVBand="0" w:evenVBand="0" w:oddHBand="1" w:evenHBand="0" w:firstRowFirstColumn="0" w:firstRowLastColumn="0" w:lastRowFirstColumn="0" w:lastRowLastColumn="0"/>
            </w:pPr>
            <w:r>
              <w:t>39</w:t>
            </w:r>
          </w:p>
        </w:tc>
        <w:tc>
          <w:tcPr>
            <w:tcW w:w="1134" w:type="dxa"/>
          </w:tcPr>
          <w:p w14:paraId="4DF162AD" w14:textId="77777777" w:rsidR="00496202" w:rsidRDefault="00496202" w:rsidP="00434E03">
            <w:pPr>
              <w:cnfStyle w:val="000000100000" w:firstRow="0" w:lastRow="0" w:firstColumn="0" w:lastColumn="0" w:oddVBand="0" w:evenVBand="0" w:oddHBand="1" w:evenHBand="0" w:firstRowFirstColumn="0" w:firstRowLastColumn="0" w:lastRowFirstColumn="0" w:lastRowLastColumn="0"/>
            </w:pPr>
            <w:r>
              <w:t>32.23%</w:t>
            </w:r>
          </w:p>
        </w:tc>
      </w:tr>
      <w:tr w:rsidR="00496202" w14:paraId="043C171C"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1331E15" w14:textId="77777777" w:rsidR="00496202" w:rsidRDefault="00496202" w:rsidP="00434E03">
            <w:r>
              <w:t>Agree</w:t>
            </w:r>
          </w:p>
        </w:tc>
        <w:tc>
          <w:tcPr>
            <w:tcW w:w="1134" w:type="dxa"/>
          </w:tcPr>
          <w:p w14:paraId="6115DC8D" w14:textId="77777777" w:rsidR="00496202" w:rsidRDefault="00496202" w:rsidP="00434E03">
            <w:pPr>
              <w:cnfStyle w:val="000000010000" w:firstRow="0" w:lastRow="0" w:firstColumn="0" w:lastColumn="0" w:oddVBand="0" w:evenVBand="0" w:oddHBand="0" w:evenHBand="1" w:firstRowFirstColumn="0" w:firstRowLastColumn="0" w:lastRowFirstColumn="0" w:lastRowLastColumn="0"/>
            </w:pPr>
            <w:r>
              <w:t>42</w:t>
            </w:r>
          </w:p>
        </w:tc>
        <w:tc>
          <w:tcPr>
            <w:tcW w:w="1134" w:type="dxa"/>
          </w:tcPr>
          <w:p w14:paraId="1EBAEDA8" w14:textId="77777777" w:rsidR="00496202" w:rsidRDefault="00496202" w:rsidP="00434E03">
            <w:pPr>
              <w:cnfStyle w:val="000000010000" w:firstRow="0" w:lastRow="0" w:firstColumn="0" w:lastColumn="0" w:oddVBand="0" w:evenVBand="0" w:oddHBand="0" w:evenHBand="1" w:firstRowFirstColumn="0" w:firstRowLastColumn="0" w:lastRowFirstColumn="0" w:lastRowLastColumn="0"/>
            </w:pPr>
            <w:r>
              <w:t>34.71%</w:t>
            </w:r>
          </w:p>
        </w:tc>
      </w:tr>
      <w:tr w:rsidR="00496202" w14:paraId="121A9E96"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04F2ED1" w14:textId="77777777" w:rsidR="00496202" w:rsidRDefault="00496202" w:rsidP="00434E03">
            <w:r>
              <w:t>Disagree</w:t>
            </w:r>
          </w:p>
        </w:tc>
        <w:tc>
          <w:tcPr>
            <w:tcW w:w="1134" w:type="dxa"/>
          </w:tcPr>
          <w:p w14:paraId="48C3D0C2" w14:textId="77777777" w:rsidR="00496202" w:rsidRDefault="00496202" w:rsidP="00434E03">
            <w:pPr>
              <w:cnfStyle w:val="000000100000" w:firstRow="0" w:lastRow="0" w:firstColumn="0" w:lastColumn="0" w:oddVBand="0" w:evenVBand="0" w:oddHBand="1" w:evenHBand="0" w:firstRowFirstColumn="0" w:firstRowLastColumn="0" w:lastRowFirstColumn="0" w:lastRowLastColumn="0"/>
            </w:pPr>
            <w:r>
              <w:t>3</w:t>
            </w:r>
          </w:p>
        </w:tc>
        <w:tc>
          <w:tcPr>
            <w:tcW w:w="1134" w:type="dxa"/>
          </w:tcPr>
          <w:p w14:paraId="1B2C6B3C" w14:textId="77777777" w:rsidR="00496202" w:rsidRDefault="00496202" w:rsidP="00434E03">
            <w:pPr>
              <w:cnfStyle w:val="000000100000" w:firstRow="0" w:lastRow="0" w:firstColumn="0" w:lastColumn="0" w:oddVBand="0" w:evenVBand="0" w:oddHBand="1" w:evenHBand="0" w:firstRowFirstColumn="0" w:firstRowLastColumn="0" w:lastRowFirstColumn="0" w:lastRowLastColumn="0"/>
            </w:pPr>
            <w:r>
              <w:t>2.48%</w:t>
            </w:r>
          </w:p>
        </w:tc>
      </w:tr>
      <w:tr w:rsidR="00496202" w14:paraId="45D0F166"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242A667" w14:textId="77777777" w:rsidR="00496202" w:rsidRDefault="00496202" w:rsidP="00434E03">
            <w:r>
              <w:t>Strongly Disagree</w:t>
            </w:r>
          </w:p>
        </w:tc>
        <w:tc>
          <w:tcPr>
            <w:tcW w:w="1134" w:type="dxa"/>
          </w:tcPr>
          <w:p w14:paraId="71F682F3" w14:textId="77777777" w:rsidR="00496202" w:rsidRDefault="00496202" w:rsidP="00434E03">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190A93B3" w14:textId="77777777" w:rsidR="00496202" w:rsidRDefault="00496202" w:rsidP="00434E03">
            <w:pPr>
              <w:cnfStyle w:val="000000010000" w:firstRow="0" w:lastRow="0" w:firstColumn="0" w:lastColumn="0" w:oddVBand="0" w:evenVBand="0" w:oddHBand="0" w:evenHBand="1" w:firstRowFirstColumn="0" w:firstRowLastColumn="0" w:lastRowFirstColumn="0" w:lastRowLastColumn="0"/>
            </w:pPr>
            <w:r>
              <w:t>0.00%</w:t>
            </w:r>
          </w:p>
        </w:tc>
      </w:tr>
      <w:tr w:rsidR="00496202" w14:paraId="10C3BB13"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BC9B8CF" w14:textId="77777777" w:rsidR="00496202" w:rsidRDefault="00496202" w:rsidP="00434E03">
            <w:r>
              <w:t>Don’t Know</w:t>
            </w:r>
          </w:p>
        </w:tc>
        <w:tc>
          <w:tcPr>
            <w:tcW w:w="1134" w:type="dxa"/>
          </w:tcPr>
          <w:p w14:paraId="04C3C67A" w14:textId="77777777" w:rsidR="00496202" w:rsidRDefault="00496202" w:rsidP="00434E03">
            <w:pPr>
              <w:cnfStyle w:val="000000100000" w:firstRow="0" w:lastRow="0" w:firstColumn="0" w:lastColumn="0" w:oddVBand="0" w:evenVBand="0" w:oddHBand="1" w:evenHBand="0" w:firstRowFirstColumn="0" w:firstRowLastColumn="0" w:lastRowFirstColumn="0" w:lastRowLastColumn="0"/>
            </w:pPr>
            <w:r>
              <w:t>5</w:t>
            </w:r>
          </w:p>
        </w:tc>
        <w:tc>
          <w:tcPr>
            <w:tcW w:w="1134" w:type="dxa"/>
          </w:tcPr>
          <w:p w14:paraId="65A1F1BD" w14:textId="77777777" w:rsidR="00496202" w:rsidRDefault="00496202" w:rsidP="00434E03">
            <w:pPr>
              <w:cnfStyle w:val="000000100000" w:firstRow="0" w:lastRow="0" w:firstColumn="0" w:lastColumn="0" w:oddVBand="0" w:evenVBand="0" w:oddHBand="1" w:evenHBand="0" w:firstRowFirstColumn="0" w:firstRowLastColumn="0" w:lastRowFirstColumn="0" w:lastRowLastColumn="0"/>
            </w:pPr>
            <w:r>
              <w:t>4.13%</w:t>
            </w:r>
          </w:p>
        </w:tc>
      </w:tr>
      <w:tr w:rsidR="00496202" w14:paraId="0AF2EB06"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FEC9275" w14:textId="77777777" w:rsidR="00496202" w:rsidRDefault="00496202" w:rsidP="00434E03">
            <w:r>
              <w:t>Not Answered</w:t>
            </w:r>
          </w:p>
        </w:tc>
        <w:tc>
          <w:tcPr>
            <w:tcW w:w="1134" w:type="dxa"/>
          </w:tcPr>
          <w:p w14:paraId="71BB6213" w14:textId="77777777" w:rsidR="00496202" w:rsidRDefault="00496202" w:rsidP="00434E03">
            <w:pPr>
              <w:cnfStyle w:val="000000010000" w:firstRow="0" w:lastRow="0" w:firstColumn="0" w:lastColumn="0" w:oddVBand="0" w:evenVBand="0" w:oddHBand="0" w:evenHBand="1" w:firstRowFirstColumn="0" w:firstRowLastColumn="0" w:lastRowFirstColumn="0" w:lastRowLastColumn="0"/>
            </w:pPr>
            <w:r>
              <w:t>32</w:t>
            </w:r>
          </w:p>
        </w:tc>
        <w:tc>
          <w:tcPr>
            <w:tcW w:w="1134" w:type="dxa"/>
          </w:tcPr>
          <w:p w14:paraId="3CAE6F5C" w14:textId="77777777" w:rsidR="00496202" w:rsidRDefault="00496202" w:rsidP="00434E03">
            <w:pPr>
              <w:cnfStyle w:val="000000010000" w:firstRow="0" w:lastRow="0" w:firstColumn="0" w:lastColumn="0" w:oddVBand="0" w:evenVBand="0" w:oddHBand="0" w:evenHBand="1" w:firstRowFirstColumn="0" w:firstRowLastColumn="0" w:lastRowFirstColumn="0" w:lastRowLastColumn="0"/>
            </w:pPr>
            <w:r>
              <w:t>26.45%</w:t>
            </w:r>
          </w:p>
        </w:tc>
      </w:tr>
    </w:tbl>
    <w:p w14:paraId="295CB4F9" w14:textId="77777777" w:rsidR="001B7264" w:rsidRDefault="001B7264" w:rsidP="00DF13D9">
      <w:pPr>
        <w:rPr>
          <w:lang w:val="en-US" w:eastAsia="en-GB"/>
        </w:rPr>
      </w:pPr>
    </w:p>
    <w:p w14:paraId="41D4E300" w14:textId="11D70E95" w:rsidR="00E172DA" w:rsidRDefault="00496202" w:rsidP="002121F0">
      <w:pPr>
        <w:rPr>
          <w:rFonts w:ascii="Arial" w:eastAsia="Times New Roman" w:hAnsi="Arial" w:cs="Arial"/>
          <w:b/>
          <w:bCs/>
          <w:color w:val="000000" w:themeColor="text1"/>
          <w:sz w:val="28"/>
          <w:szCs w:val="28"/>
          <w:lang w:eastAsia="en-GB"/>
        </w:rPr>
      </w:pPr>
      <w:r>
        <w:rPr>
          <w:rFonts w:ascii="Arial" w:eastAsia="Times New Roman" w:hAnsi="Arial" w:cs="Arial"/>
          <w:b/>
          <w:bCs/>
          <w:color w:val="000000" w:themeColor="text1"/>
          <w:sz w:val="28"/>
          <w:szCs w:val="28"/>
          <w:lang w:eastAsia="en-GB"/>
        </w:rPr>
        <w:t>Wrap Around</w:t>
      </w:r>
      <w:r w:rsidRPr="00496202">
        <w:rPr>
          <w:rFonts w:ascii="Arial" w:eastAsia="Times New Roman" w:hAnsi="Arial" w:cs="Arial"/>
          <w:b/>
          <w:bCs/>
          <w:color w:val="000000" w:themeColor="text1"/>
          <w:sz w:val="28"/>
          <w:szCs w:val="28"/>
          <w:lang w:eastAsia="en-GB"/>
        </w:rPr>
        <w:t xml:space="preserve"> Childcare:</w:t>
      </w:r>
    </w:p>
    <w:p w14:paraId="698B2748" w14:textId="7AA933D0" w:rsidR="00D00781" w:rsidRDefault="00D00781" w:rsidP="00D00781">
      <w:pPr>
        <w:rPr>
          <w:rFonts w:ascii="Arial" w:eastAsia="Times New Roman" w:hAnsi="Arial" w:cs="Arial"/>
          <w:color w:val="000000" w:themeColor="text1"/>
          <w:lang w:eastAsia="en-GB"/>
        </w:rPr>
      </w:pPr>
      <w:r>
        <w:rPr>
          <w:rFonts w:ascii="Arial" w:eastAsia="Times New Roman" w:hAnsi="Arial" w:cs="Arial"/>
          <w:color w:val="000000" w:themeColor="text1"/>
          <w:lang w:eastAsia="en-GB"/>
        </w:rPr>
        <w:t>Parent and carers were surveyed on their experiences of accessing Wrap Around Childcare. Here is a summary of the responses:</w:t>
      </w:r>
    </w:p>
    <w:p w14:paraId="6BC46CB4" w14:textId="77777777" w:rsidR="00D00781" w:rsidRDefault="00D00781" w:rsidP="002121F0">
      <w:pPr>
        <w:rPr>
          <w:rFonts w:ascii="Arial" w:eastAsia="Times New Roman" w:hAnsi="Arial" w:cs="Arial"/>
          <w:b/>
          <w:bCs/>
          <w:color w:val="000000" w:themeColor="text1"/>
          <w:sz w:val="28"/>
          <w:szCs w:val="28"/>
          <w:lang w:eastAsia="en-GB"/>
        </w:rPr>
      </w:pPr>
    </w:p>
    <w:p w14:paraId="63AFEE20" w14:textId="1808B162" w:rsidR="002121F0" w:rsidRPr="00C248C7" w:rsidRDefault="002121F0" w:rsidP="002121F0">
      <w:pPr>
        <w:rPr>
          <w:rFonts w:ascii="Arial" w:eastAsia="Times New Roman" w:hAnsi="Arial" w:cs="Arial"/>
          <w:b/>
          <w:bCs/>
          <w:color w:val="000000" w:themeColor="text1"/>
          <w:lang w:eastAsia="en-GB"/>
        </w:rPr>
      </w:pPr>
      <w:r w:rsidRPr="00C248C7">
        <w:rPr>
          <w:rFonts w:ascii="Arial" w:eastAsia="Times New Roman" w:hAnsi="Arial" w:cs="Arial"/>
          <w:b/>
          <w:bCs/>
          <w:color w:val="000000" w:themeColor="text1"/>
          <w:lang w:eastAsia="en-GB"/>
        </w:rPr>
        <w:t xml:space="preserve">How </w:t>
      </w:r>
      <w:r w:rsidR="00587FE4" w:rsidRPr="00C248C7">
        <w:rPr>
          <w:rFonts w:ascii="Arial" w:eastAsia="Times New Roman" w:hAnsi="Arial" w:cs="Arial"/>
          <w:b/>
          <w:bCs/>
          <w:color w:val="000000" w:themeColor="text1"/>
          <w:lang w:eastAsia="en-GB"/>
        </w:rPr>
        <w:t>easy is it to find childcare for your school aged child(ren)</w:t>
      </w:r>
      <w:r w:rsidR="00C248C7">
        <w:rPr>
          <w:rFonts w:ascii="Arial" w:eastAsia="Times New Roman" w:hAnsi="Arial" w:cs="Arial"/>
          <w:b/>
          <w:bCs/>
          <w:color w:val="000000" w:themeColor="text1"/>
          <w:lang w:eastAsia="en-GB"/>
        </w:rPr>
        <w:t>?</w:t>
      </w:r>
    </w:p>
    <w:tbl>
      <w:tblPr>
        <w:tblStyle w:val="LightGrid-Accent1"/>
        <w:tblW w:w="0" w:type="auto"/>
        <w:tblLook w:val="04A0" w:firstRow="1" w:lastRow="0" w:firstColumn="1" w:lastColumn="0" w:noHBand="0" w:noVBand="1"/>
      </w:tblPr>
      <w:tblGrid>
        <w:gridCol w:w="6372"/>
        <w:gridCol w:w="1134"/>
        <w:gridCol w:w="1134"/>
      </w:tblGrid>
      <w:tr w:rsidR="00B64E47" w14:paraId="7AD0478B"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25D7623" w14:textId="77777777" w:rsidR="00B64E47" w:rsidRDefault="00B64E47" w:rsidP="00434E03">
            <w:r>
              <w:t>Option</w:t>
            </w:r>
          </w:p>
        </w:tc>
        <w:tc>
          <w:tcPr>
            <w:tcW w:w="1134" w:type="dxa"/>
          </w:tcPr>
          <w:p w14:paraId="4689E6AB" w14:textId="77777777" w:rsidR="00B64E47" w:rsidRDefault="00B64E47"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336312AD" w14:textId="77777777" w:rsidR="00B64E47" w:rsidRDefault="00B64E47" w:rsidP="00434E03">
            <w:pPr>
              <w:cnfStyle w:val="100000000000" w:firstRow="1" w:lastRow="0" w:firstColumn="0" w:lastColumn="0" w:oddVBand="0" w:evenVBand="0" w:oddHBand="0" w:evenHBand="0" w:firstRowFirstColumn="0" w:firstRowLastColumn="0" w:lastRowFirstColumn="0" w:lastRowLastColumn="0"/>
            </w:pPr>
            <w:r>
              <w:t>Percent</w:t>
            </w:r>
          </w:p>
        </w:tc>
      </w:tr>
      <w:tr w:rsidR="00B64E47" w14:paraId="7A365B5D"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3559164" w14:textId="77777777" w:rsidR="00B64E47" w:rsidRDefault="00B64E47" w:rsidP="00434E03">
            <w:r>
              <w:t>Very Easy</w:t>
            </w:r>
          </w:p>
        </w:tc>
        <w:tc>
          <w:tcPr>
            <w:tcW w:w="1134" w:type="dxa"/>
          </w:tcPr>
          <w:p w14:paraId="24B76067" w14:textId="77777777" w:rsidR="00B64E47" w:rsidRDefault="00B64E47" w:rsidP="00434E03">
            <w:pPr>
              <w:cnfStyle w:val="000000100000" w:firstRow="0" w:lastRow="0" w:firstColumn="0" w:lastColumn="0" w:oddVBand="0" w:evenVBand="0" w:oddHBand="1" w:evenHBand="0" w:firstRowFirstColumn="0" w:firstRowLastColumn="0" w:lastRowFirstColumn="0" w:lastRowLastColumn="0"/>
            </w:pPr>
            <w:r>
              <w:t>24</w:t>
            </w:r>
          </w:p>
        </w:tc>
        <w:tc>
          <w:tcPr>
            <w:tcW w:w="1134" w:type="dxa"/>
          </w:tcPr>
          <w:p w14:paraId="29FA164D" w14:textId="77777777" w:rsidR="00B64E47" w:rsidRDefault="00B64E47" w:rsidP="00434E03">
            <w:pPr>
              <w:cnfStyle w:val="000000100000" w:firstRow="0" w:lastRow="0" w:firstColumn="0" w:lastColumn="0" w:oddVBand="0" w:evenVBand="0" w:oddHBand="1" w:evenHBand="0" w:firstRowFirstColumn="0" w:firstRowLastColumn="0" w:lastRowFirstColumn="0" w:lastRowLastColumn="0"/>
            </w:pPr>
            <w:r>
              <w:t>16.22%</w:t>
            </w:r>
          </w:p>
        </w:tc>
      </w:tr>
      <w:tr w:rsidR="00B64E47" w14:paraId="300C7FEE"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25C055C" w14:textId="77777777" w:rsidR="00B64E47" w:rsidRDefault="00B64E47" w:rsidP="00434E03">
            <w:r>
              <w:t>Fairly Easy</w:t>
            </w:r>
          </w:p>
        </w:tc>
        <w:tc>
          <w:tcPr>
            <w:tcW w:w="1134" w:type="dxa"/>
          </w:tcPr>
          <w:p w14:paraId="6F465696" w14:textId="77777777" w:rsidR="00B64E47" w:rsidRDefault="00B64E47" w:rsidP="00434E03">
            <w:pPr>
              <w:cnfStyle w:val="000000010000" w:firstRow="0" w:lastRow="0" w:firstColumn="0" w:lastColumn="0" w:oddVBand="0" w:evenVBand="0" w:oddHBand="0" w:evenHBand="1" w:firstRowFirstColumn="0" w:firstRowLastColumn="0" w:lastRowFirstColumn="0" w:lastRowLastColumn="0"/>
            </w:pPr>
            <w:r>
              <w:t>32</w:t>
            </w:r>
          </w:p>
        </w:tc>
        <w:tc>
          <w:tcPr>
            <w:tcW w:w="1134" w:type="dxa"/>
          </w:tcPr>
          <w:p w14:paraId="7874B339" w14:textId="77777777" w:rsidR="00B64E47" w:rsidRDefault="00B64E47" w:rsidP="00434E03">
            <w:pPr>
              <w:cnfStyle w:val="000000010000" w:firstRow="0" w:lastRow="0" w:firstColumn="0" w:lastColumn="0" w:oddVBand="0" w:evenVBand="0" w:oddHBand="0" w:evenHBand="1" w:firstRowFirstColumn="0" w:firstRowLastColumn="0" w:lastRowFirstColumn="0" w:lastRowLastColumn="0"/>
            </w:pPr>
            <w:r>
              <w:t>21.62%</w:t>
            </w:r>
          </w:p>
        </w:tc>
      </w:tr>
      <w:tr w:rsidR="00B64E47" w14:paraId="3F6E9491"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A94886D" w14:textId="77777777" w:rsidR="00B64E47" w:rsidRDefault="00B64E47" w:rsidP="00434E03">
            <w:r>
              <w:t>Neither Easy nor difficult</w:t>
            </w:r>
          </w:p>
        </w:tc>
        <w:tc>
          <w:tcPr>
            <w:tcW w:w="1134" w:type="dxa"/>
          </w:tcPr>
          <w:p w14:paraId="5F42BBED" w14:textId="77777777" w:rsidR="00B64E47" w:rsidRDefault="00B64E47" w:rsidP="00434E03">
            <w:pPr>
              <w:cnfStyle w:val="000000100000" w:firstRow="0" w:lastRow="0" w:firstColumn="0" w:lastColumn="0" w:oddVBand="0" w:evenVBand="0" w:oddHBand="1" w:evenHBand="0" w:firstRowFirstColumn="0" w:firstRowLastColumn="0" w:lastRowFirstColumn="0" w:lastRowLastColumn="0"/>
            </w:pPr>
            <w:r>
              <w:t>24</w:t>
            </w:r>
          </w:p>
        </w:tc>
        <w:tc>
          <w:tcPr>
            <w:tcW w:w="1134" w:type="dxa"/>
          </w:tcPr>
          <w:p w14:paraId="1E305661" w14:textId="77777777" w:rsidR="00B64E47" w:rsidRDefault="00B64E47" w:rsidP="00434E03">
            <w:pPr>
              <w:cnfStyle w:val="000000100000" w:firstRow="0" w:lastRow="0" w:firstColumn="0" w:lastColumn="0" w:oddVBand="0" w:evenVBand="0" w:oddHBand="1" w:evenHBand="0" w:firstRowFirstColumn="0" w:firstRowLastColumn="0" w:lastRowFirstColumn="0" w:lastRowLastColumn="0"/>
            </w:pPr>
            <w:r>
              <w:t>16.22%</w:t>
            </w:r>
          </w:p>
        </w:tc>
      </w:tr>
      <w:tr w:rsidR="00B64E47" w14:paraId="26085D7B"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046438A" w14:textId="77777777" w:rsidR="00B64E47" w:rsidRDefault="00B64E47" w:rsidP="00434E03">
            <w:r>
              <w:t>Fairly Difficult</w:t>
            </w:r>
          </w:p>
        </w:tc>
        <w:tc>
          <w:tcPr>
            <w:tcW w:w="1134" w:type="dxa"/>
          </w:tcPr>
          <w:p w14:paraId="7299B5D5" w14:textId="77777777" w:rsidR="00B64E47" w:rsidRDefault="00B64E47" w:rsidP="00434E03">
            <w:pPr>
              <w:cnfStyle w:val="000000010000" w:firstRow="0" w:lastRow="0" w:firstColumn="0" w:lastColumn="0" w:oddVBand="0" w:evenVBand="0" w:oddHBand="0" w:evenHBand="1" w:firstRowFirstColumn="0" w:firstRowLastColumn="0" w:lastRowFirstColumn="0" w:lastRowLastColumn="0"/>
            </w:pPr>
            <w:r>
              <w:t>24</w:t>
            </w:r>
          </w:p>
        </w:tc>
        <w:tc>
          <w:tcPr>
            <w:tcW w:w="1134" w:type="dxa"/>
          </w:tcPr>
          <w:p w14:paraId="0DE1AF22" w14:textId="77777777" w:rsidR="00B64E47" w:rsidRDefault="00B64E47" w:rsidP="00434E03">
            <w:pPr>
              <w:cnfStyle w:val="000000010000" w:firstRow="0" w:lastRow="0" w:firstColumn="0" w:lastColumn="0" w:oddVBand="0" w:evenVBand="0" w:oddHBand="0" w:evenHBand="1" w:firstRowFirstColumn="0" w:firstRowLastColumn="0" w:lastRowFirstColumn="0" w:lastRowLastColumn="0"/>
            </w:pPr>
            <w:r>
              <w:t>16.22%</w:t>
            </w:r>
          </w:p>
        </w:tc>
      </w:tr>
      <w:tr w:rsidR="00B64E47" w14:paraId="3881E123"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9F6FF04" w14:textId="77777777" w:rsidR="00B64E47" w:rsidRDefault="00B64E47" w:rsidP="00434E03">
            <w:r>
              <w:t>Very Difficult</w:t>
            </w:r>
          </w:p>
        </w:tc>
        <w:tc>
          <w:tcPr>
            <w:tcW w:w="1134" w:type="dxa"/>
          </w:tcPr>
          <w:p w14:paraId="03A2134D" w14:textId="77777777" w:rsidR="00B64E47" w:rsidRDefault="00B64E47" w:rsidP="00434E03">
            <w:pPr>
              <w:cnfStyle w:val="000000100000" w:firstRow="0" w:lastRow="0" w:firstColumn="0" w:lastColumn="0" w:oddVBand="0" w:evenVBand="0" w:oddHBand="1" w:evenHBand="0" w:firstRowFirstColumn="0" w:firstRowLastColumn="0" w:lastRowFirstColumn="0" w:lastRowLastColumn="0"/>
            </w:pPr>
            <w:r>
              <w:t>20</w:t>
            </w:r>
          </w:p>
        </w:tc>
        <w:tc>
          <w:tcPr>
            <w:tcW w:w="1134" w:type="dxa"/>
          </w:tcPr>
          <w:p w14:paraId="7BCB1216" w14:textId="77777777" w:rsidR="00B64E47" w:rsidRDefault="00B64E47" w:rsidP="00434E03">
            <w:pPr>
              <w:cnfStyle w:val="000000100000" w:firstRow="0" w:lastRow="0" w:firstColumn="0" w:lastColumn="0" w:oddVBand="0" w:evenVBand="0" w:oddHBand="1" w:evenHBand="0" w:firstRowFirstColumn="0" w:firstRowLastColumn="0" w:lastRowFirstColumn="0" w:lastRowLastColumn="0"/>
            </w:pPr>
            <w:r>
              <w:t>13.51%</w:t>
            </w:r>
          </w:p>
        </w:tc>
      </w:tr>
      <w:tr w:rsidR="00B64E47" w14:paraId="59C96F98"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9A6BB07" w14:textId="77777777" w:rsidR="00B64E47" w:rsidRDefault="00B64E47" w:rsidP="00434E03">
            <w:r>
              <w:t>Not Answered</w:t>
            </w:r>
          </w:p>
        </w:tc>
        <w:tc>
          <w:tcPr>
            <w:tcW w:w="1134" w:type="dxa"/>
          </w:tcPr>
          <w:p w14:paraId="3C61E80A" w14:textId="77777777" w:rsidR="00B64E47" w:rsidRDefault="00B64E47" w:rsidP="00434E03">
            <w:pPr>
              <w:cnfStyle w:val="000000010000" w:firstRow="0" w:lastRow="0" w:firstColumn="0" w:lastColumn="0" w:oddVBand="0" w:evenVBand="0" w:oddHBand="0" w:evenHBand="1" w:firstRowFirstColumn="0" w:firstRowLastColumn="0" w:lastRowFirstColumn="0" w:lastRowLastColumn="0"/>
            </w:pPr>
            <w:r>
              <w:t>24</w:t>
            </w:r>
          </w:p>
        </w:tc>
        <w:tc>
          <w:tcPr>
            <w:tcW w:w="1134" w:type="dxa"/>
          </w:tcPr>
          <w:p w14:paraId="130FA213" w14:textId="77777777" w:rsidR="00B64E47" w:rsidRDefault="00B64E47" w:rsidP="00434E03">
            <w:pPr>
              <w:cnfStyle w:val="000000010000" w:firstRow="0" w:lastRow="0" w:firstColumn="0" w:lastColumn="0" w:oddVBand="0" w:evenVBand="0" w:oddHBand="0" w:evenHBand="1" w:firstRowFirstColumn="0" w:firstRowLastColumn="0" w:lastRowFirstColumn="0" w:lastRowLastColumn="0"/>
            </w:pPr>
            <w:r>
              <w:t>16.22%</w:t>
            </w:r>
          </w:p>
        </w:tc>
      </w:tr>
    </w:tbl>
    <w:p w14:paraId="75968E88" w14:textId="77777777" w:rsidR="00587FE4" w:rsidRDefault="00587FE4" w:rsidP="002121F0">
      <w:pPr>
        <w:rPr>
          <w:rFonts w:ascii="Arial" w:eastAsia="Times New Roman" w:hAnsi="Arial" w:cs="Arial"/>
          <w:b/>
          <w:bCs/>
          <w:color w:val="000000" w:themeColor="text1"/>
          <w:sz w:val="28"/>
          <w:szCs w:val="28"/>
          <w:lang w:eastAsia="en-GB"/>
        </w:rPr>
      </w:pPr>
    </w:p>
    <w:p w14:paraId="063EF3AA" w14:textId="77777777" w:rsidR="00F10953" w:rsidRPr="002121F0" w:rsidRDefault="00F10953" w:rsidP="00F10953">
      <w:pPr>
        <w:pStyle w:val="Heading2"/>
        <w:rPr>
          <w:rFonts w:eastAsia="Times New Roman" w:cs="Arial"/>
          <w:color w:val="auto"/>
          <w:sz w:val="24"/>
          <w:szCs w:val="24"/>
          <w:lang w:eastAsia="en-GB"/>
        </w:rPr>
      </w:pPr>
      <w:r w:rsidRPr="002121F0">
        <w:rPr>
          <w:rFonts w:eastAsia="Times New Roman" w:cs="Arial"/>
          <w:color w:val="auto"/>
          <w:sz w:val="24"/>
          <w:szCs w:val="24"/>
          <w:lang w:eastAsia="en-GB"/>
        </w:rPr>
        <w:t xml:space="preserve">How far do you agree/disagree with this statement? </w:t>
      </w:r>
    </w:p>
    <w:p w14:paraId="1134305D" w14:textId="0A0416DB" w:rsidR="00C248C7" w:rsidRPr="004F1E91" w:rsidRDefault="00C248C7" w:rsidP="00C248C7">
      <w:pPr>
        <w:rPr>
          <w:rFonts w:ascii="Arial" w:hAnsi="Arial" w:cs="Arial"/>
        </w:rPr>
      </w:pPr>
      <w:r w:rsidRPr="004F1E91">
        <w:rPr>
          <w:rFonts w:ascii="Arial" w:hAnsi="Arial" w:cs="Arial"/>
          <w:b/>
        </w:rPr>
        <w:t>Sessions are available at the times I need:</w:t>
      </w:r>
    </w:p>
    <w:tbl>
      <w:tblPr>
        <w:tblStyle w:val="LightGrid-Accent1"/>
        <w:tblW w:w="0" w:type="auto"/>
        <w:tblLook w:val="04A0" w:firstRow="1" w:lastRow="0" w:firstColumn="1" w:lastColumn="0" w:noHBand="0" w:noVBand="1"/>
      </w:tblPr>
      <w:tblGrid>
        <w:gridCol w:w="6372"/>
        <w:gridCol w:w="1134"/>
        <w:gridCol w:w="1134"/>
      </w:tblGrid>
      <w:tr w:rsidR="00F10953" w14:paraId="3DEEA62F"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4DA99DB" w14:textId="77777777" w:rsidR="00F10953" w:rsidRDefault="00F10953" w:rsidP="00434E03">
            <w:r>
              <w:t>Option</w:t>
            </w:r>
          </w:p>
        </w:tc>
        <w:tc>
          <w:tcPr>
            <w:tcW w:w="1134" w:type="dxa"/>
          </w:tcPr>
          <w:p w14:paraId="014D65F1" w14:textId="77777777" w:rsidR="00F10953" w:rsidRDefault="00F10953"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14C79F0" w14:textId="77777777" w:rsidR="00F10953" w:rsidRDefault="00F10953" w:rsidP="00434E03">
            <w:pPr>
              <w:cnfStyle w:val="100000000000" w:firstRow="1" w:lastRow="0" w:firstColumn="0" w:lastColumn="0" w:oddVBand="0" w:evenVBand="0" w:oddHBand="0" w:evenHBand="0" w:firstRowFirstColumn="0" w:firstRowLastColumn="0" w:lastRowFirstColumn="0" w:lastRowLastColumn="0"/>
            </w:pPr>
            <w:r>
              <w:t>Percent</w:t>
            </w:r>
          </w:p>
        </w:tc>
      </w:tr>
      <w:tr w:rsidR="00F10953" w14:paraId="1EB08BA9"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76A2EAF" w14:textId="77777777" w:rsidR="00F10953" w:rsidRDefault="00F10953" w:rsidP="00434E03">
            <w:r>
              <w:t>Strongly Agree</w:t>
            </w:r>
          </w:p>
        </w:tc>
        <w:tc>
          <w:tcPr>
            <w:tcW w:w="1134" w:type="dxa"/>
          </w:tcPr>
          <w:p w14:paraId="0F8DA407" w14:textId="77777777" w:rsidR="00F10953" w:rsidRDefault="00F10953" w:rsidP="00434E03">
            <w:pPr>
              <w:cnfStyle w:val="000000100000" w:firstRow="0" w:lastRow="0" w:firstColumn="0" w:lastColumn="0" w:oddVBand="0" w:evenVBand="0" w:oddHBand="1" w:evenHBand="0" w:firstRowFirstColumn="0" w:firstRowLastColumn="0" w:lastRowFirstColumn="0" w:lastRowLastColumn="0"/>
            </w:pPr>
            <w:r>
              <w:t>37</w:t>
            </w:r>
          </w:p>
        </w:tc>
        <w:tc>
          <w:tcPr>
            <w:tcW w:w="1134" w:type="dxa"/>
          </w:tcPr>
          <w:p w14:paraId="47DA59B7" w14:textId="77777777" w:rsidR="00F10953" w:rsidRDefault="00F10953" w:rsidP="00434E03">
            <w:pPr>
              <w:cnfStyle w:val="000000100000" w:firstRow="0" w:lastRow="0" w:firstColumn="0" w:lastColumn="0" w:oddVBand="0" w:evenVBand="0" w:oddHBand="1" w:evenHBand="0" w:firstRowFirstColumn="0" w:firstRowLastColumn="0" w:lastRowFirstColumn="0" w:lastRowLastColumn="0"/>
            </w:pPr>
            <w:r>
              <w:t>25.00%</w:t>
            </w:r>
          </w:p>
        </w:tc>
      </w:tr>
      <w:tr w:rsidR="00F10953" w14:paraId="16F14687"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5EAA57D" w14:textId="77777777" w:rsidR="00F10953" w:rsidRDefault="00F10953" w:rsidP="00434E03">
            <w:r>
              <w:t>Agree</w:t>
            </w:r>
          </w:p>
        </w:tc>
        <w:tc>
          <w:tcPr>
            <w:tcW w:w="1134" w:type="dxa"/>
          </w:tcPr>
          <w:p w14:paraId="45DB971C" w14:textId="77777777" w:rsidR="00F10953" w:rsidRDefault="00F10953" w:rsidP="00434E03">
            <w:pPr>
              <w:cnfStyle w:val="000000010000" w:firstRow="0" w:lastRow="0" w:firstColumn="0" w:lastColumn="0" w:oddVBand="0" w:evenVBand="0" w:oddHBand="0" w:evenHBand="1" w:firstRowFirstColumn="0" w:firstRowLastColumn="0" w:lastRowFirstColumn="0" w:lastRowLastColumn="0"/>
            </w:pPr>
            <w:r>
              <w:t>39</w:t>
            </w:r>
          </w:p>
        </w:tc>
        <w:tc>
          <w:tcPr>
            <w:tcW w:w="1134" w:type="dxa"/>
          </w:tcPr>
          <w:p w14:paraId="1440D9D4" w14:textId="77777777" w:rsidR="00F10953" w:rsidRDefault="00F10953" w:rsidP="00434E03">
            <w:pPr>
              <w:cnfStyle w:val="000000010000" w:firstRow="0" w:lastRow="0" w:firstColumn="0" w:lastColumn="0" w:oddVBand="0" w:evenVBand="0" w:oddHBand="0" w:evenHBand="1" w:firstRowFirstColumn="0" w:firstRowLastColumn="0" w:lastRowFirstColumn="0" w:lastRowLastColumn="0"/>
            </w:pPr>
            <w:r>
              <w:t>26.35%</w:t>
            </w:r>
          </w:p>
        </w:tc>
      </w:tr>
      <w:tr w:rsidR="00F10953" w14:paraId="47D40740"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12B5879" w14:textId="77777777" w:rsidR="00F10953" w:rsidRDefault="00F10953" w:rsidP="00434E03">
            <w:r>
              <w:t>Disagree</w:t>
            </w:r>
          </w:p>
        </w:tc>
        <w:tc>
          <w:tcPr>
            <w:tcW w:w="1134" w:type="dxa"/>
          </w:tcPr>
          <w:p w14:paraId="36EDF2F9" w14:textId="77777777" w:rsidR="00F10953" w:rsidRDefault="00F10953" w:rsidP="00434E03">
            <w:pPr>
              <w:cnfStyle w:val="000000100000" w:firstRow="0" w:lastRow="0" w:firstColumn="0" w:lastColumn="0" w:oddVBand="0" w:evenVBand="0" w:oddHBand="1" w:evenHBand="0" w:firstRowFirstColumn="0" w:firstRowLastColumn="0" w:lastRowFirstColumn="0" w:lastRowLastColumn="0"/>
            </w:pPr>
            <w:r>
              <w:t>22</w:t>
            </w:r>
          </w:p>
        </w:tc>
        <w:tc>
          <w:tcPr>
            <w:tcW w:w="1134" w:type="dxa"/>
          </w:tcPr>
          <w:p w14:paraId="618F0C34" w14:textId="77777777" w:rsidR="00F10953" w:rsidRDefault="00F10953" w:rsidP="00434E03">
            <w:pPr>
              <w:cnfStyle w:val="000000100000" w:firstRow="0" w:lastRow="0" w:firstColumn="0" w:lastColumn="0" w:oddVBand="0" w:evenVBand="0" w:oddHBand="1" w:evenHBand="0" w:firstRowFirstColumn="0" w:firstRowLastColumn="0" w:lastRowFirstColumn="0" w:lastRowLastColumn="0"/>
            </w:pPr>
            <w:r>
              <w:t>14.86%</w:t>
            </w:r>
          </w:p>
        </w:tc>
      </w:tr>
      <w:tr w:rsidR="00F10953" w14:paraId="4E3D558B"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C26EC5B" w14:textId="77777777" w:rsidR="00F10953" w:rsidRDefault="00F10953" w:rsidP="00434E03">
            <w:r>
              <w:t>Strongly Disagree</w:t>
            </w:r>
          </w:p>
        </w:tc>
        <w:tc>
          <w:tcPr>
            <w:tcW w:w="1134" w:type="dxa"/>
          </w:tcPr>
          <w:p w14:paraId="6C462B2F" w14:textId="77777777" w:rsidR="00F10953" w:rsidRDefault="00F10953" w:rsidP="00434E03">
            <w:pPr>
              <w:cnfStyle w:val="000000010000" w:firstRow="0" w:lastRow="0" w:firstColumn="0" w:lastColumn="0" w:oddVBand="0" w:evenVBand="0" w:oddHBand="0" w:evenHBand="1" w:firstRowFirstColumn="0" w:firstRowLastColumn="0" w:lastRowFirstColumn="0" w:lastRowLastColumn="0"/>
            </w:pPr>
            <w:r>
              <w:t>16</w:t>
            </w:r>
          </w:p>
        </w:tc>
        <w:tc>
          <w:tcPr>
            <w:tcW w:w="1134" w:type="dxa"/>
          </w:tcPr>
          <w:p w14:paraId="5AF398E4" w14:textId="77777777" w:rsidR="00F10953" w:rsidRDefault="00F10953" w:rsidP="00434E03">
            <w:pPr>
              <w:cnfStyle w:val="000000010000" w:firstRow="0" w:lastRow="0" w:firstColumn="0" w:lastColumn="0" w:oddVBand="0" w:evenVBand="0" w:oddHBand="0" w:evenHBand="1" w:firstRowFirstColumn="0" w:firstRowLastColumn="0" w:lastRowFirstColumn="0" w:lastRowLastColumn="0"/>
            </w:pPr>
            <w:r>
              <w:t>10.81%</w:t>
            </w:r>
          </w:p>
        </w:tc>
      </w:tr>
      <w:tr w:rsidR="00F10953" w14:paraId="2F32F1D0"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20792DC" w14:textId="77777777" w:rsidR="00F10953" w:rsidRDefault="00F10953" w:rsidP="00434E03">
            <w:r>
              <w:t>Don’t Know</w:t>
            </w:r>
          </w:p>
        </w:tc>
        <w:tc>
          <w:tcPr>
            <w:tcW w:w="1134" w:type="dxa"/>
          </w:tcPr>
          <w:p w14:paraId="1799C1D7" w14:textId="77777777" w:rsidR="00F10953" w:rsidRDefault="00F10953" w:rsidP="00434E03">
            <w:pPr>
              <w:cnfStyle w:val="000000100000" w:firstRow="0" w:lastRow="0" w:firstColumn="0" w:lastColumn="0" w:oddVBand="0" w:evenVBand="0" w:oddHBand="1" w:evenHBand="0" w:firstRowFirstColumn="0" w:firstRowLastColumn="0" w:lastRowFirstColumn="0" w:lastRowLastColumn="0"/>
            </w:pPr>
            <w:r>
              <w:t>10</w:t>
            </w:r>
          </w:p>
        </w:tc>
        <w:tc>
          <w:tcPr>
            <w:tcW w:w="1134" w:type="dxa"/>
          </w:tcPr>
          <w:p w14:paraId="00AE0643" w14:textId="77777777" w:rsidR="00F10953" w:rsidRDefault="00F10953" w:rsidP="00434E03">
            <w:pPr>
              <w:cnfStyle w:val="000000100000" w:firstRow="0" w:lastRow="0" w:firstColumn="0" w:lastColumn="0" w:oddVBand="0" w:evenVBand="0" w:oddHBand="1" w:evenHBand="0" w:firstRowFirstColumn="0" w:firstRowLastColumn="0" w:lastRowFirstColumn="0" w:lastRowLastColumn="0"/>
            </w:pPr>
            <w:r>
              <w:t>6.76%</w:t>
            </w:r>
          </w:p>
        </w:tc>
      </w:tr>
      <w:tr w:rsidR="00F10953" w14:paraId="51E526FF"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0737841" w14:textId="77777777" w:rsidR="00F10953" w:rsidRDefault="00F10953" w:rsidP="00434E03">
            <w:r>
              <w:t>Not Answered</w:t>
            </w:r>
          </w:p>
        </w:tc>
        <w:tc>
          <w:tcPr>
            <w:tcW w:w="1134" w:type="dxa"/>
          </w:tcPr>
          <w:p w14:paraId="78D923B9" w14:textId="77777777" w:rsidR="00F10953" w:rsidRDefault="00F10953" w:rsidP="00434E03">
            <w:pPr>
              <w:cnfStyle w:val="000000010000" w:firstRow="0" w:lastRow="0" w:firstColumn="0" w:lastColumn="0" w:oddVBand="0" w:evenVBand="0" w:oddHBand="0" w:evenHBand="1" w:firstRowFirstColumn="0" w:firstRowLastColumn="0" w:lastRowFirstColumn="0" w:lastRowLastColumn="0"/>
            </w:pPr>
            <w:r>
              <w:t>24</w:t>
            </w:r>
          </w:p>
        </w:tc>
        <w:tc>
          <w:tcPr>
            <w:tcW w:w="1134" w:type="dxa"/>
          </w:tcPr>
          <w:p w14:paraId="3D3C6B17" w14:textId="77777777" w:rsidR="00F10953" w:rsidRDefault="00F10953" w:rsidP="00434E03">
            <w:pPr>
              <w:cnfStyle w:val="000000010000" w:firstRow="0" w:lastRow="0" w:firstColumn="0" w:lastColumn="0" w:oddVBand="0" w:evenVBand="0" w:oddHBand="0" w:evenHBand="1" w:firstRowFirstColumn="0" w:firstRowLastColumn="0" w:lastRowFirstColumn="0" w:lastRowLastColumn="0"/>
            </w:pPr>
            <w:r>
              <w:t>16.22%</w:t>
            </w:r>
          </w:p>
        </w:tc>
      </w:tr>
    </w:tbl>
    <w:p w14:paraId="478B77AA" w14:textId="77777777" w:rsidR="006B1EC5" w:rsidRDefault="006B1EC5" w:rsidP="00796C31">
      <w:pPr>
        <w:rPr>
          <w:rFonts w:ascii="Arial" w:eastAsia="Times New Roman" w:hAnsi="Arial" w:cs="Arial"/>
          <w:color w:val="4472C4" w:themeColor="accent1"/>
          <w:lang w:eastAsia="en-GB"/>
        </w:rPr>
      </w:pPr>
    </w:p>
    <w:p w14:paraId="160F47D8" w14:textId="4801A6F9" w:rsidR="004F1E91" w:rsidRPr="008C1A0F" w:rsidRDefault="004F1E91" w:rsidP="004F1E91">
      <w:pPr>
        <w:rPr>
          <w:rFonts w:ascii="Arial" w:hAnsi="Arial" w:cs="Arial"/>
        </w:rPr>
      </w:pPr>
      <w:r w:rsidRPr="008C1A0F">
        <w:rPr>
          <w:rFonts w:ascii="Arial" w:hAnsi="Arial" w:cs="Arial"/>
          <w:b/>
        </w:rPr>
        <w:t>Wrap Around childcare providers are in the right location</w:t>
      </w:r>
      <w:r w:rsidR="008C1A0F">
        <w:rPr>
          <w:rFonts w:ascii="Arial" w:hAnsi="Arial" w:cs="Arial"/>
          <w:b/>
        </w:rPr>
        <w:t>:</w:t>
      </w:r>
    </w:p>
    <w:tbl>
      <w:tblPr>
        <w:tblStyle w:val="LightGrid-Accent1"/>
        <w:tblW w:w="0" w:type="auto"/>
        <w:tblLook w:val="04A0" w:firstRow="1" w:lastRow="0" w:firstColumn="1" w:lastColumn="0" w:noHBand="0" w:noVBand="1"/>
      </w:tblPr>
      <w:tblGrid>
        <w:gridCol w:w="6372"/>
        <w:gridCol w:w="1134"/>
        <w:gridCol w:w="1134"/>
      </w:tblGrid>
      <w:tr w:rsidR="00C4319A" w14:paraId="1043FCC4"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CE06A04" w14:textId="77777777" w:rsidR="00C4319A" w:rsidRDefault="00C4319A" w:rsidP="00434E03">
            <w:r>
              <w:t>Option</w:t>
            </w:r>
          </w:p>
        </w:tc>
        <w:tc>
          <w:tcPr>
            <w:tcW w:w="1134" w:type="dxa"/>
          </w:tcPr>
          <w:p w14:paraId="284FFA17" w14:textId="77777777" w:rsidR="00C4319A" w:rsidRDefault="00C4319A"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F3A07A5" w14:textId="77777777" w:rsidR="00C4319A" w:rsidRDefault="00C4319A" w:rsidP="00434E03">
            <w:pPr>
              <w:cnfStyle w:val="100000000000" w:firstRow="1" w:lastRow="0" w:firstColumn="0" w:lastColumn="0" w:oddVBand="0" w:evenVBand="0" w:oddHBand="0" w:evenHBand="0" w:firstRowFirstColumn="0" w:firstRowLastColumn="0" w:lastRowFirstColumn="0" w:lastRowLastColumn="0"/>
            </w:pPr>
            <w:r>
              <w:t>Percent</w:t>
            </w:r>
          </w:p>
        </w:tc>
      </w:tr>
      <w:tr w:rsidR="00C4319A" w14:paraId="0C15F675"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B44AB0B" w14:textId="77777777" w:rsidR="00C4319A" w:rsidRDefault="00C4319A" w:rsidP="00434E03">
            <w:r>
              <w:t>Strongly Agree</w:t>
            </w:r>
          </w:p>
        </w:tc>
        <w:tc>
          <w:tcPr>
            <w:tcW w:w="1134" w:type="dxa"/>
          </w:tcPr>
          <w:p w14:paraId="3462958C" w14:textId="77777777" w:rsidR="00C4319A" w:rsidRDefault="00C4319A" w:rsidP="00434E03">
            <w:pPr>
              <w:cnfStyle w:val="000000100000" w:firstRow="0" w:lastRow="0" w:firstColumn="0" w:lastColumn="0" w:oddVBand="0" w:evenVBand="0" w:oddHBand="1" w:evenHBand="0" w:firstRowFirstColumn="0" w:firstRowLastColumn="0" w:lastRowFirstColumn="0" w:lastRowLastColumn="0"/>
            </w:pPr>
            <w:r>
              <w:t>44</w:t>
            </w:r>
          </w:p>
        </w:tc>
        <w:tc>
          <w:tcPr>
            <w:tcW w:w="1134" w:type="dxa"/>
          </w:tcPr>
          <w:p w14:paraId="450FD973" w14:textId="77777777" w:rsidR="00C4319A" w:rsidRDefault="00C4319A" w:rsidP="00434E03">
            <w:pPr>
              <w:cnfStyle w:val="000000100000" w:firstRow="0" w:lastRow="0" w:firstColumn="0" w:lastColumn="0" w:oddVBand="0" w:evenVBand="0" w:oddHBand="1" w:evenHBand="0" w:firstRowFirstColumn="0" w:firstRowLastColumn="0" w:lastRowFirstColumn="0" w:lastRowLastColumn="0"/>
            </w:pPr>
            <w:r>
              <w:t>29.73%</w:t>
            </w:r>
          </w:p>
        </w:tc>
      </w:tr>
      <w:tr w:rsidR="00C4319A" w14:paraId="59A357FD"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19CACA3" w14:textId="77777777" w:rsidR="00C4319A" w:rsidRDefault="00C4319A" w:rsidP="00434E03">
            <w:r>
              <w:t>Agree</w:t>
            </w:r>
          </w:p>
        </w:tc>
        <w:tc>
          <w:tcPr>
            <w:tcW w:w="1134" w:type="dxa"/>
          </w:tcPr>
          <w:p w14:paraId="3297C3A8" w14:textId="77777777" w:rsidR="00C4319A" w:rsidRDefault="00C4319A" w:rsidP="00434E03">
            <w:pPr>
              <w:cnfStyle w:val="000000010000" w:firstRow="0" w:lastRow="0" w:firstColumn="0" w:lastColumn="0" w:oddVBand="0" w:evenVBand="0" w:oddHBand="0" w:evenHBand="1" w:firstRowFirstColumn="0" w:firstRowLastColumn="0" w:lastRowFirstColumn="0" w:lastRowLastColumn="0"/>
            </w:pPr>
            <w:r>
              <w:t>49</w:t>
            </w:r>
          </w:p>
        </w:tc>
        <w:tc>
          <w:tcPr>
            <w:tcW w:w="1134" w:type="dxa"/>
          </w:tcPr>
          <w:p w14:paraId="0339C0BA" w14:textId="77777777" w:rsidR="00C4319A" w:rsidRDefault="00C4319A" w:rsidP="00434E03">
            <w:pPr>
              <w:cnfStyle w:val="000000010000" w:firstRow="0" w:lastRow="0" w:firstColumn="0" w:lastColumn="0" w:oddVBand="0" w:evenVBand="0" w:oddHBand="0" w:evenHBand="1" w:firstRowFirstColumn="0" w:firstRowLastColumn="0" w:lastRowFirstColumn="0" w:lastRowLastColumn="0"/>
            </w:pPr>
            <w:r>
              <w:t>33.11%</w:t>
            </w:r>
          </w:p>
        </w:tc>
      </w:tr>
      <w:tr w:rsidR="00C4319A" w14:paraId="007D725C"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A737C7F" w14:textId="77777777" w:rsidR="00C4319A" w:rsidRDefault="00C4319A" w:rsidP="00434E03">
            <w:r>
              <w:lastRenderedPageBreak/>
              <w:t>Disagree</w:t>
            </w:r>
          </w:p>
        </w:tc>
        <w:tc>
          <w:tcPr>
            <w:tcW w:w="1134" w:type="dxa"/>
          </w:tcPr>
          <w:p w14:paraId="6B7C0115" w14:textId="77777777" w:rsidR="00C4319A" w:rsidRDefault="00C4319A" w:rsidP="00434E03">
            <w:pPr>
              <w:cnfStyle w:val="000000100000" w:firstRow="0" w:lastRow="0" w:firstColumn="0" w:lastColumn="0" w:oddVBand="0" w:evenVBand="0" w:oddHBand="1" w:evenHBand="0" w:firstRowFirstColumn="0" w:firstRowLastColumn="0" w:lastRowFirstColumn="0" w:lastRowLastColumn="0"/>
            </w:pPr>
            <w:r>
              <w:t>8</w:t>
            </w:r>
          </w:p>
        </w:tc>
        <w:tc>
          <w:tcPr>
            <w:tcW w:w="1134" w:type="dxa"/>
          </w:tcPr>
          <w:p w14:paraId="0F426084" w14:textId="77777777" w:rsidR="00C4319A" w:rsidRDefault="00C4319A" w:rsidP="00434E03">
            <w:pPr>
              <w:cnfStyle w:val="000000100000" w:firstRow="0" w:lastRow="0" w:firstColumn="0" w:lastColumn="0" w:oddVBand="0" w:evenVBand="0" w:oddHBand="1" w:evenHBand="0" w:firstRowFirstColumn="0" w:firstRowLastColumn="0" w:lastRowFirstColumn="0" w:lastRowLastColumn="0"/>
            </w:pPr>
            <w:r>
              <w:t>5.41%</w:t>
            </w:r>
          </w:p>
        </w:tc>
      </w:tr>
      <w:tr w:rsidR="00C4319A" w14:paraId="592E70B4"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798F50F" w14:textId="77777777" w:rsidR="00C4319A" w:rsidRDefault="00C4319A" w:rsidP="00434E03">
            <w:r>
              <w:t>Strongly Disagree</w:t>
            </w:r>
          </w:p>
        </w:tc>
        <w:tc>
          <w:tcPr>
            <w:tcW w:w="1134" w:type="dxa"/>
          </w:tcPr>
          <w:p w14:paraId="71FE1EC8" w14:textId="77777777" w:rsidR="00C4319A" w:rsidRDefault="00C4319A" w:rsidP="00434E03">
            <w:pPr>
              <w:cnfStyle w:val="000000010000" w:firstRow="0" w:lastRow="0" w:firstColumn="0" w:lastColumn="0" w:oddVBand="0" w:evenVBand="0" w:oddHBand="0" w:evenHBand="1" w:firstRowFirstColumn="0" w:firstRowLastColumn="0" w:lastRowFirstColumn="0" w:lastRowLastColumn="0"/>
            </w:pPr>
            <w:r>
              <w:t>6</w:t>
            </w:r>
          </w:p>
        </w:tc>
        <w:tc>
          <w:tcPr>
            <w:tcW w:w="1134" w:type="dxa"/>
          </w:tcPr>
          <w:p w14:paraId="3CEFDE42" w14:textId="77777777" w:rsidR="00C4319A" w:rsidRDefault="00C4319A" w:rsidP="00434E03">
            <w:pPr>
              <w:cnfStyle w:val="000000010000" w:firstRow="0" w:lastRow="0" w:firstColumn="0" w:lastColumn="0" w:oddVBand="0" w:evenVBand="0" w:oddHBand="0" w:evenHBand="1" w:firstRowFirstColumn="0" w:firstRowLastColumn="0" w:lastRowFirstColumn="0" w:lastRowLastColumn="0"/>
            </w:pPr>
            <w:r>
              <w:t>4.05%</w:t>
            </w:r>
          </w:p>
        </w:tc>
      </w:tr>
      <w:tr w:rsidR="00C4319A" w14:paraId="080D96CC"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5A6845A" w14:textId="77777777" w:rsidR="00C4319A" w:rsidRDefault="00C4319A" w:rsidP="00434E03">
            <w:r>
              <w:t>Don’t Know</w:t>
            </w:r>
          </w:p>
        </w:tc>
        <w:tc>
          <w:tcPr>
            <w:tcW w:w="1134" w:type="dxa"/>
          </w:tcPr>
          <w:p w14:paraId="40305E2A" w14:textId="77777777" w:rsidR="00C4319A" w:rsidRDefault="00C4319A" w:rsidP="00434E03">
            <w:pPr>
              <w:cnfStyle w:val="000000100000" w:firstRow="0" w:lastRow="0" w:firstColumn="0" w:lastColumn="0" w:oddVBand="0" w:evenVBand="0" w:oddHBand="1" w:evenHBand="0" w:firstRowFirstColumn="0" w:firstRowLastColumn="0" w:lastRowFirstColumn="0" w:lastRowLastColumn="0"/>
            </w:pPr>
            <w:r>
              <w:t>17</w:t>
            </w:r>
          </w:p>
        </w:tc>
        <w:tc>
          <w:tcPr>
            <w:tcW w:w="1134" w:type="dxa"/>
          </w:tcPr>
          <w:p w14:paraId="1A995990" w14:textId="77777777" w:rsidR="00C4319A" w:rsidRDefault="00C4319A" w:rsidP="00434E03">
            <w:pPr>
              <w:cnfStyle w:val="000000100000" w:firstRow="0" w:lastRow="0" w:firstColumn="0" w:lastColumn="0" w:oddVBand="0" w:evenVBand="0" w:oddHBand="1" w:evenHBand="0" w:firstRowFirstColumn="0" w:firstRowLastColumn="0" w:lastRowFirstColumn="0" w:lastRowLastColumn="0"/>
            </w:pPr>
            <w:r>
              <w:t>11.49%</w:t>
            </w:r>
          </w:p>
        </w:tc>
      </w:tr>
      <w:tr w:rsidR="00C4319A" w14:paraId="09834819"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C5ECD67" w14:textId="77777777" w:rsidR="00C4319A" w:rsidRDefault="00C4319A" w:rsidP="00434E03">
            <w:r>
              <w:t>Not Answered</w:t>
            </w:r>
          </w:p>
        </w:tc>
        <w:tc>
          <w:tcPr>
            <w:tcW w:w="1134" w:type="dxa"/>
          </w:tcPr>
          <w:p w14:paraId="2BFAB239" w14:textId="77777777" w:rsidR="00C4319A" w:rsidRDefault="00C4319A" w:rsidP="00434E03">
            <w:pPr>
              <w:cnfStyle w:val="000000010000" w:firstRow="0" w:lastRow="0" w:firstColumn="0" w:lastColumn="0" w:oddVBand="0" w:evenVBand="0" w:oddHBand="0" w:evenHBand="1" w:firstRowFirstColumn="0" w:firstRowLastColumn="0" w:lastRowFirstColumn="0" w:lastRowLastColumn="0"/>
            </w:pPr>
            <w:r>
              <w:t>24</w:t>
            </w:r>
          </w:p>
        </w:tc>
        <w:tc>
          <w:tcPr>
            <w:tcW w:w="1134" w:type="dxa"/>
          </w:tcPr>
          <w:p w14:paraId="4B940B53" w14:textId="77777777" w:rsidR="00C4319A" w:rsidRDefault="00C4319A" w:rsidP="00434E03">
            <w:pPr>
              <w:cnfStyle w:val="000000010000" w:firstRow="0" w:lastRow="0" w:firstColumn="0" w:lastColumn="0" w:oddVBand="0" w:evenVBand="0" w:oddHBand="0" w:evenHBand="1" w:firstRowFirstColumn="0" w:firstRowLastColumn="0" w:lastRowFirstColumn="0" w:lastRowLastColumn="0"/>
            </w:pPr>
            <w:r>
              <w:t>16.22%</w:t>
            </w:r>
          </w:p>
        </w:tc>
      </w:tr>
    </w:tbl>
    <w:p w14:paraId="2D2B5911" w14:textId="77777777" w:rsidR="00E71ECB" w:rsidRDefault="00E71ECB" w:rsidP="00501B11">
      <w:pPr>
        <w:rPr>
          <w:rFonts w:ascii="Arial" w:eastAsia="Times New Roman" w:hAnsi="Arial" w:cs="Arial"/>
          <w:color w:val="000000" w:themeColor="text1"/>
          <w:lang w:eastAsia="en-GB"/>
        </w:rPr>
      </w:pPr>
    </w:p>
    <w:p w14:paraId="5F18D340" w14:textId="7A54C4F6" w:rsidR="008C1A0F" w:rsidRPr="008C1A0F" w:rsidRDefault="008C1A0F" w:rsidP="008C1A0F">
      <w:pPr>
        <w:rPr>
          <w:rFonts w:ascii="Arial" w:hAnsi="Arial" w:cs="Arial"/>
          <w:b/>
        </w:rPr>
      </w:pPr>
      <w:r w:rsidRPr="008C1A0F">
        <w:rPr>
          <w:rFonts w:ascii="Arial" w:hAnsi="Arial" w:cs="Arial"/>
          <w:b/>
        </w:rPr>
        <w:t>I am happy with the quality of the childcare:</w:t>
      </w:r>
    </w:p>
    <w:tbl>
      <w:tblPr>
        <w:tblStyle w:val="LightGrid-Accent1"/>
        <w:tblW w:w="0" w:type="auto"/>
        <w:tblLook w:val="04A0" w:firstRow="1" w:lastRow="0" w:firstColumn="1" w:lastColumn="0" w:noHBand="0" w:noVBand="1"/>
      </w:tblPr>
      <w:tblGrid>
        <w:gridCol w:w="6372"/>
        <w:gridCol w:w="1134"/>
        <w:gridCol w:w="1134"/>
      </w:tblGrid>
      <w:tr w:rsidR="00003CD4" w14:paraId="464BEB4D" w14:textId="77777777" w:rsidTr="00434E0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D85FA9F" w14:textId="77777777" w:rsidR="00003CD4" w:rsidRDefault="00003CD4" w:rsidP="00434E03">
            <w:r>
              <w:t>Option</w:t>
            </w:r>
          </w:p>
        </w:tc>
        <w:tc>
          <w:tcPr>
            <w:tcW w:w="1134" w:type="dxa"/>
          </w:tcPr>
          <w:p w14:paraId="57EC7DE0" w14:textId="77777777" w:rsidR="00003CD4" w:rsidRDefault="00003CD4" w:rsidP="00434E03">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26A5EB98" w14:textId="77777777" w:rsidR="00003CD4" w:rsidRDefault="00003CD4" w:rsidP="00434E03">
            <w:pPr>
              <w:cnfStyle w:val="100000000000" w:firstRow="1" w:lastRow="0" w:firstColumn="0" w:lastColumn="0" w:oddVBand="0" w:evenVBand="0" w:oddHBand="0" w:evenHBand="0" w:firstRowFirstColumn="0" w:firstRowLastColumn="0" w:lastRowFirstColumn="0" w:lastRowLastColumn="0"/>
            </w:pPr>
            <w:r>
              <w:t>Percent</w:t>
            </w:r>
          </w:p>
        </w:tc>
      </w:tr>
      <w:tr w:rsidR="00003CD4" w14:paraId="5DBD5ABB"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98ED4F1" w14:textId="77777777" w:rsidR="00003CD4" w:rsidRDefault="00003CD4" w:rsidP="00434E03">
            <w:r>
              <w:t>Strongly Agree</w:t>
            </w:r>
          </w:p>
        </w:tc>
        <w:tc>
          <w:tcPr>
            <w:tcW w:w="1134" w:type="dxa"/>
          </w:tcPr>
          <w:p w14:paraId="278C17F0" w14:textId="77777777" w:rsidR="00003CD4" w:rsidRDefault="00003CD4" w:rsidP="00434E03">
            <w:pPr>
              <w:cnfStyle w:val="000000100000" w:firstRow="0" w:lastRow="0" w:firstColumn="0" w:lastColumn="0" w:oddVBand="0" w:evenVBand="0" w:oddHBand="1" w:evenHBand="0" w:firstRowFirstColumn="0" w:firstRowLastColumn="0" w:lastRowFirstColumn="0" w:lastRowLastColumn="0"/>
            </w:pPr>
            <w:r>
              <w:t>48</w:t>
            </w:r>
          </w:p>
        </w:tc>
        <w:tc>
          <w:tcPr>
            <w:tcW w:w="1134" w:type="dxa"/>
          </w:tcPr>
          <w:p w14:paraId="447F2BBA" w14:textId="77777777" w:rsidR="00003CD4" w:rsidRDefault="00003CD4" w:rsidP="00434E03">
            <w:pPr>
              <w:cnfStyle w:val="000000100000" w:firstRow="0" w:lastRow="0" w:firstColumn="0" w:lastColumn="0" w:oddVBand="0" w:evenVBand="0" w:oddHBand="1" w:evenHBand="0" w:firstRowFirstColumn="0" w:firstRowLastColumn="0" w:lastRowFirstColumn="0" w:lastRowLastColumn="0"/>
            </w:pPr>
            <w:r>
              <w:t>32.43%</w:t>
            </w:r>
          </w:p>
        </w:tc>
      </w:tr>
      <w:tr w:rsidR="00003CD4" w14:paraId="3D95CFDC"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44EA1CF" w14:textId="77777777" w:rsidR="00003CD4" w:rsidRDefault="00003CD4" w:rsidP="00434E03">
            <w:r>
              <w:t>Agree</w:t>
            </w:r>
          </w:p>
        </w:tc>
        <w:tc>
          <w:tcPr>
            <w:tcW w:w="1134" w:type="dxa"/>
          </w:tcPr>
          <w:p w14:paraId="17A24EEE" w14:textId="77777777" w:rsidR="00003CD4" w:rsidRDefault="00003CD4" w:rsidP="00434E03">
            <w:pPr>
              <w:cnfStyle w:val="000000010000" w:firstRow="0" w:lastRow="0" w:firstColumn="0" w:lastColumn="0" w:oddVBand="0" w:evenVBand="0" w:oddHBand="0" w:evenHBand="1" w:firstRowFirstColumn="0" w:firstRowLastColumn="0" w:lastRowFirstColumn="0" w:lastRowLastColumn="0"/>
            </w:pPr>
            <w:r>
              <w:t>45</w:t>
            </w:r>
          </w:p>
        </w:tc>
        <w:tc>
          <w:tcPr>
            <w:tcW w:w="1134" w:type="dxa"/>
          </w:tcPr>
          <w:p w14:paraId="48BAB3F0" w14:textId="77777777" w:rsidR="00003CD4" w:rsidRDefault="00003CD4" w:rsidP="00434E03">
            <w:pPr>
              <w:cnfStyle w:val="000000010000" w:firstRow="0" w:lastRow="0" w:firstColumn="0" w:lastColumn="0" w:oddVBand="0" w:evenVBand="0" w:oddHBand="0" w:evenHBand="1" w:firstRowFirstColumn="0" w:firstRowLastColumn="0" w:lastRowFirstColumn="0" w:lastRowLastColumn="0"/>
            </w:pPr>
            <w:r>
              <w:t>30.41%</w:t>
            </w:r>
          </w:p>
        </w:tc>
      </w:tr>
      <w:tr w:rsidR="00003CD4" w14:paraId="0B78CA32"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7540450" w14:textId="77777777" w:rsidR="00003CD4" w:rsidRDefault="00003CD4" w:rsidP="00434E03">
            <w:r>
              <w:t>Disagree</w:t>
            </w:r>
          </w:p>
        </w:tc>
        <w:tc>
          <w:tcPr>
            <w:tcW w:w="1134" w:type="dxa"/>
          </w:tcPr>
          <w:p w14:paraId="2D363F4A" w14:textId="77777777" w:rsidR="00003CD4" w:rsidRDefault="00003CD4" w:rsidP="00434E03">
            <w:pPr>
              <w:cnfStyle w:val="000000100000" w:firstRow="0" w:lastRow="0" w:firstColumn="0" w:lastColumn="0" w:oddVBand="0" w:evenVBand="0" w:oddHBand="1" w:evenHBand="0" w:firstRowFirstColumn="0" w:firstRowLastColumn="0" w:lastRowFirstColumn="0" w:lastRowLastColumn="0"/>
            </w:pPr>
            <w:r>
              <w:t>9</w:t>
            </w:r>
          </w:p>
        </w:tc>
        <w:tc>
          <w:tcPr>
            <w:tcW w:w="1134" w:type="dxa"/>
          </w:tcPr>
          <w:p w14:paraId="1526C5A3" w14:textId="77777777" w:rsidR="00003CD4" w:rsidRDefault="00003CD4" w:rsidP="00434E03">
            <w:pPr>
              <w:cnfStyle w:val="000000100000" w:firstRow="0" w:lastRow="0" w:firstColumn="0" w:lastColumn="0" w:oddVBand="0" w:evenVBand="0" w:oddHBand="1" w:evenHBand="0" w:firstRowFirstColumn="0" w:firstRowLastColumn="0" w:lastRowFirstColumn="0" w:lastRowLastColumn="0"/>
            </w:pPr>
            <w:r>
              <w:t>6.08%</w:t>
            </w:r>
          </w:p>
        </w:tc>
      </w:tr>
      <w:tr w:rsidR="00003CD4" w14:paraId="2B6EB0DD"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3F19AAF" w14:textId="77777777" w:rsidR="00003CD4" w:rsidRDefault="00003CD4" w:rsidP="00434E03">
            <w:r>
              <w:t>Strongly Disagree</w:t>
            </w:r>
          </w:p>
        </w:tc>
        <w:tc>
          <w:tcPr>
            <w:tcW w:w="1134" w:type="dxa"/>
          </w:tcPr>
          <w:p w14:paraId="56C80018" w14:textId="77777777" w:rsidR="00003CD4" w:rsidRDefault="00003CD4" w:rsidP="00434E03">
            <w:pPr>
              <w:cnfStyle w:val="000000010000" w:firstRow="0" w:lastRow="0" w:firstColumn="0" w:lastColumn="0" w:oddVBand="0" w:evenVBand="0" w:oddHBand="0" w:evenHBand="1" w:firstRowFirstColumn="0" w:firstRowLastColumn="0" w:lastRowFirstColumn="0" w:lastRowLastColumn="0"/>
            </w:pPr>
            <w:r>
              <w:t>8</w:t>
            </w:r>
          </w:p>
        </w:tc>
        <w:tc>
          <w:tcPr>
            <w:tcW w:w="1134" w:type="dxa"/>
          </w:tcPr>
          <w:p w14:paraId="51B86E5C" w14:textId="77777777" w:rsidR="00003CD4" w:rsidRDefault="00003CD4" w:rsidP="00434E03">
            <w:pPr>
              <w:cnfStyle w:val="000000010000" w:firstRow="0" w:lastRow="0" w:firstColumn="0" w:lastColumn="0" w:oddVBand="0" w:evenVBand="0" w:oddHBand="0" w:evenHBand="1" w:firstRowFirstColumn="0" w:firstRowLastColumn="0" w:lastRowFirstColumn="0" w:lastRowLastColumn="0"/>
            </w:pPr>
            <w:r>
              <w:t>5.41%</w:t>
            </w:r>
          </w:p>
        </w:tc>
      </w:tr>
      <w:tr w:rsidR="00003CD4" w14:paraId="4F1264B4" w14:textId="77777777" w:rsidTr="00434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083E846" w14:textId="77777777" w:rsidR="00003CD4" w:rsidRDefault="00003CD4" w:rsidP="00434E03">
            <w:r>
              <w:t>Don’t Know</w:t>
            </w:r>
          </w:p>
        </w:tc>
        <w:tc>
          <w:tcPr>
            <w:tcW w:w="1134" w:type="dxa"/>
          </w:tcPr>
          <w:p w14:paraId="6F72A509" w14:textId="77777777" w:rsidR="00003CD4" w:rsidRDefault="00003CD4" w:rsidP="00434E03">
            <w:pPr>
              <w:cnfStyle w:val="000000100000" w:firstRow="0" w:lastRow="0" w:firstColumn="0" w:lastColumn="0" w:oddVBand="0" w:evenVBand="0" w:oddHBand="1" w:evenHBand="0" w:firstRowFirstColumn="0" w:firstRowLastColumn="0" w:lastRowFirstColumn="0" w:lastRowLastColumn="0"/>
            </w:pPr>
            <w:r>
              <w:t>14</w:t>
            </w:r>
          </w:p>
        </w:tc>
        <w:tc>
          <w:tcPr>
            <w:tcW w:w="1134" w:type="dxa"/>
          </w:tcPr>
          <w:p w14:paraId="1C3241C8" w14:textId="77777777" w:rsidR="00003CD4" w:rsidRDefault="00003CD4" w:rsidP="00434E03">
            <w:pPr>
              <w:cnfStyle w:val="000000100000" w:firstRow="0" w:lastRow="0" w:firstColumn="0" w:lastColumn="0" w:oddVBand="0" w:evenVBand="0" w:oddHBand="1" w:evenHBand="0" w:firstRowFirstColumn="0" w:firstRowLastColumn="0" w:lastRowFirstColumn="0" w:lastRowLastColumn="0"/>
            </w:pPr>
            <w:r>
              <w:t>9.46%</w:t>
            </w:r>
          </w:p>
        </w:tc>
      </w:tr>
      <w:tr w:rsidR="00003CD4" w14:paraId="7624493E" w14:textId="77777777" w:rsidTr="00434E0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FAE3F6F" w14:textId="77777777" w:rsidR="00003CD4" w:rsidRDefault="00003CD4" w:rsidP="00434E03">
            <w:r>
              <w:t>Not Answered</w:t>
            </w:r>
          </w:p>
        </w:tc>
        <w:tc>
          <w:tcPr>
            <w:tcW w:w="1134" w:type="dxa"/>
          </w:tcPr>
          <w:p w14:paraId="2AC44A56" w14:textId="77777777" w:rsidR="00003CD4" w:rsidRDefault="00003CD4" w:rsidP="00434E03">
            <w:pPr>
              <w:cnfStyle w:val="000000010000" w:firstRow="0" w:lastRow="0" w:firstColumn="0" w:lastColumn="0" w:oddVBand="0" w:evenVBand="0" w:oddHBand="0" w:evenHBand="1" w:firstRowFirstColumn="0" w:firstRowLastColumn="0" w:lastRowFirstColumn="0" w:lastRowLastColumn="0"/>
            </w:pPr>
            <w:r>
              <w:t>24</w:t>
            </w:r>
          </w:p>
        </w:tc>
        <w:tc>
          <w:tcPr>
            <w:tcW w:w="1134" w:type="dxa"/>
          </w:tcPr>
          <w:p w14:paraId="476483E2" w14:textId="77777777" w:rsidR="00003CD4" w:rsidRDefault="00003CD4" w:rsidP="00434E03">
            <w:pPr>
              <w:cnfStyle w:val="000000010000" w:firstRow="0" w:lastRow="0" w:firstColumn="0" w:lastColumn="0" w:oddVBand="0" w:evenVBand="0" w:oddHBand="0" w:evenHBand="1" w:firstRowFirstColumn="0" w:firstRowLastColumn="0" w:lastRowFirstColumn="0" w:lastRowLastColumn="0"/>
            </w:pPr>
            <w:r>
              <w:t>16.22%</w:t>
            </w:r>
          </w:p>
        </w:tc>
      </w:tr>
    </w:tbl>
    <w:p w14:paraId="085F974B" w14:textId="77777777" w:rsidR="00636A2A" w:rsidRPr="006E7032" w:rsidRDefault="00636A2A" w:rsidP="00501B11">
      <w:pPr>
        <w:rPr>
          <w:rFonts w:ascii="Arial" w:eastAsia="Times New Roman" w:hAnsi="Arial" w:cs="Arial"/>
          <w:b/>
          <w:bCs/>
          <w:color w:val="000000" w:themeColor="text1"/>
          <w:lang w:eastAsia="en-GB"/>
        </w:rPr>
      </w:pPr>
    </w:p>
    <w:p w14:paraId="38D93C32" w14:textId="0D213AE2" w:rsidR="00CE112A" w:rsidRDefault="00CE112A" w:rsidP="00CE112A">
      <w:pPr>
        <w:rPr>
          <w:rFonts w:ascii="Arial" w:eastAsia="Times New Roman" w:hAnsi="Arial" w:cs="Arial"/>
          <w:b/>
          <w:bCs/>
          <w:color w:val="000000" w:themeColor="text1"/>
          <w:sz w:val="28"/>
          <w:szCs w:val="28"/>
          <w:lang w:eastAsia="en-GB"/>
        </w:rPr>
      </w:pPr>
      <w:r>
        <w:rPr>
          <w:rFonts w:ascii="Arial" w:eastAsia="Times New Roman" w:hAnsi="Arial" w:cs="Arial"/>
          <w:b/>
          <w:bCs/>
          <w:color w:val="000000" w:themeColor="text1"/>
          <w:sz w:val="28"/>
          <w:szCs w:val="28"/>
          <w:lang w:eastAsia="en-GB"/>
        </w:rPr>
        <w:t>Family Information Service</w:t>
      </w:r>
      <w:r w:rsidR="009010A1">
        <w:rPr>
          <w:rFonts w:ascii="Arial" w:eastAsia="Times New Roman" w:hAnsi="Arial" w:cs="Arial"/>
          <w:b/>
          <w:bCs/>
          <w:color w:val="000000" w:themeColor="text1"/>
          <w:sz w:val="28"/>
          <w:szCs w:val="28"/>
          <w:lang w:eastAsia="en-GB"/>
        </w:rPr>
        <w:t xml:space="preserve"> Enquiries</w:t>
      </w:r>
      <w:r w:rsidRPr="00496202">
        <w:rPr>
          <w:rFonts w:ascii="Arial" w:eastAsia="Times New Roman" w:hAnsi="Arial" w:cs="Arial"/>
          <w:b/>
          <w:bCs/>
          <w:color w:val="000000" w:themeColor="text1"/>
          <w:sz w:val="28"/>
          <w:szCs w:val="28"/>
          <w:lang w:eastAsia="en-GB"/>
        </w:rPr>
        <w:t>:</w:t>
      </w:r>
    </w:p>
    <w:p w14:paraId="03E91A82" w14:textId="037ECE38" w:rsidR="009010A1" w:rsidRPr="00A55245" w:rsidRDefault="006D0784" w:rsidP="00CE112A">
      <w:pPr>
        <w:rPr>
          <w:rFonts w:ascii="Arial" w:eastAsia="Times New Roman" w:hAnsi="Arial" w:cs="Arial"/>
          <w:color w:val="000000" w:themeColor="text1"/>
          <w:lang w:eastAsia="en-GB"/>
        </w:rPr>
      </w:pPr>
      <w:r w:rsidRPr="00A55245">
        <w:rPr>
          <w:rFonts w:ascii="Arial" w:eastAsia="Times New Roman" w:hAnsi="Arial" w:cs="Arial"/>
          <w:color w:val="000000" w:themeColor="text1"/>
          <w:lang w:eastAsia="en-GB"/>
        </w:rPr>
        <w:t xml:space="preserve">Surveys </w:t>
      </w:r>
      <w:r w:rsidR="009010A1" w:rsidRPr="00A55245">
        <w:rPr>
          <w:rFonts w:ascii="Arial" w:eastAsia="Times New Roman" w:hAnsi="Arial" w:cs="Arial"/>
          <w:color w:val="000000" w:themeColor="text1"/>
          <w:lang w:eastAsia="en-GB"/>
        </w:rPr>
        <w:t xml:space="preserve">identify that </w:t>
      </w:r>
      <w:r w:rsidRPr="00A55245">
        <w:rPr>
          <w:rFonts w:ascii="Arial" w:eastAsia="Times New Roman" w:hAnsi="Arial" w:cs="Arial"/>
          <w:color w:val="000000" w:themeColor="text1"/>
          <w:lang w:eastAsia="en-GB"/>
        </w:rPr>
        <w:t>m</w:t>
      </w:r>
      <w:r w:rsidR="00EF2C58" w:rsidRPr="00A55245">
        <w:rPr>
          <w:rFonts w:ascii="Arial" w:eastAsia="Times New Roman" w:hAnsi="Arial" w:cs="Arial"/>
          <w:color w:val="000000" w:themeColor="text1"/>
          <w:lang w:eastAsia="en-GB"/>
        </w:rPr>
        <w:t xml:space="preserve">ost parents and carers look to word of mouth </w:t>
      </w:r>
      <w:r w:rsidR="00DC7099" w:rsidRPr="00A55245">
        <w:rPr>
          <w:rFonts w:ascii="Arial" w:eastAsia="Times New Roman" w:hAnsi="Arial" w:cs="Arial"/>
          <w:color w:val="000000" w:themeColor="text1"/>
          <w:lang w:eastAsia="en-GB"/>
        </w:rPr>
        <w:t>with just 5%</w:t>
      </w:r>
      <w:r w:rsidR="00025F11">
        <w:rPr>
          <w:rFonts w:ascii="Arial" w:eastAsia="Times New Roman" w:hAnsi="Arial" w:cs="Arial"/>
          <w:color w:val="000000" w:themeColor="text1"/>
          <w:lang w:eastAsia="en-GB"/>
        </w:rPr>
        <w:t xml:space="preserve"> saying that they would contact the service for advice. </w:t>
      </w:r>
      <w:r w:rsidR="00605D9C">
        <w:rPr>
          <w:rFonts w:ascii="Arial" w:eastAsia="Times New Roman" w:hAnsi="Arial" w:cs="Arial"/>
          <w:color w:val="000000" w:themeColor="text1"/>
          <w:lang w:eastAsia="en-GB"/>
        </w:rPr>
        <w:t xml:space="preserve">We have </w:t>
      </w:r>
      <w:r w:rsidR="00FA14B7">
        <w:rPr>
          <w:rFonts w:ascii="Arial" w:eastAsia="Times New Roman" w:hAnsi="Arial" w:cs="Arial"/>
          <w:color w:val="000000" w:themeColor="text1"/>
          <w:lang w:eastAsia="en-GB"/>
        </w:rPr>
        <w:t>supported</w:t>
      </w:r>
      <w:r w:rsidR="00605D9C">
        <w:rPr>
          <w:rFonts w:ascii="Arial" w:eastAsia="Times New Roman" w:hAnsi="Arial" w:cs="Arial"/>
          <w:color w:val="000000" w:themeColor="text1"/>
          <w:lang w:eastAsia="en-GB"/>
        </w:rPr>
        <w:t xml:space="preserve"> families this year following a closure of a nursery in Derby Ward. We ha</w:t>
      </w:r>
      <w:r w:rsidR="00FA14B7">
        <w:rPr>
          <w:rFonts w:ascii="Arial" w:eastAsia="Times New Roman" w:hAnsi="Arial" w:cs="Arial"/>
          <w:color w:val="000000" w:themeColor="text1"/>
          <w:lang w:eastAsia="en-GB"/>
        </w:rPr>
        <w:t xml:space="preserve">ve also had reports of challenges accessing childcare in Maghull, particularly Sudell ward. This year we have </w:t>
      </w:r>
      <w:r w:rsidR="008F6759">
        <w:rPr>
          <w:rFonts w:ascii="Arial" w:eastAsia="Times New Roman" w:hAnsi="Arial" w:cs="Arial"/>
          <w:color w:val="000000" w:themeColor="text1"/>
          <w:lang w:eastAsia="en-GB"/>
        </w:rPr>
        <w:t xml:space="preserve">had an increase of enquiries </w:t>
      </w:r>
      <w:r w:rsidR="00D41A3A">
        <w:rPr>
          <w:rFonts w:ascii="Arial" w:eastAsia="Times New Roman" w:hAnsi="Arial" w:cs="Arial"/>
          <w:color w:val="000000" w:themeColor="text1"/>
          <w:lang w:eastAsia="en-GB"/>
        </w:rPr>
        <w:t>regarding</w:t>
      </w:r>
      <w:r w:rsidR="00902308">
        <w:rPr>
          <w:rFonts w:ascii="Arial" w:eastAsia="Times New Roman" w:hAnsi="Arial" w:cs="Arial"/>
          <w:color w:val="000000" w:themeColor="text1"/>
          <w:lang w:eastAsia="en-GB"/>
        </w:rPr>
        <w:t xml:space="preserve"> charges and delivery models of funded entitlements. We are working with </w:t>
      </w:r>
      <w:r w:rsidR="005D0DA8">
        <w:rPr>
          <w:rFonts w:ascii="Arial" w:eastAsia="Times New Roman" w:hAnsi="Arial" w:cs="Arial"/>
          <w:color w:val="000000" w:themeColor="text1"/>
          <w:lang w:eastAsia="en-GB"/>
        </w:rPr>
        <w:t xml:space="preserve">providers to audit provision </w:t>
      </w:r>
      <w:r w:rsidR="00447F5F">
        <w:rPr>
          <w:rFonts w:ascii="Arial" w:eastAsia="Times New Roman" w:hAnsi="Arial" w:cs="Arial"/>
          <w:color w:val="000000" w:themeColor="text1"/>
          <w:lang w:eastAsia="en-GB"/>
        </w:rPr>
        <w:t>to ensure</w:t>
      </w:r>
      <w:r w:rsidR="00D41A3A">
        <w:rPr>
          <w:rFonts w:ascii="Arial" w:eastAsia="Times New Roman" w:hAnsi="Arial" w:cs="Arial"/>
          <w:color w:val="000000" w:themeColor="text1"/>
          <w:lang w:eastAsia="en-GB"/>
        </w:rPr>
        <w:t xml:space="preserve"> this is compatible</w:t>
      </w:r>
      <w:r w:rsidR="005D0DA8">
        <w:rPr>
          <w:rFonts w:ascii="Arial" w:eastAsia="Times New Roman" w:hAnsi="Arial" w:cs="Arial"/>
          <w:color w:val="000000" w:themeColor="text1"/>
          <w:lang w:eastAsia="en-GB"/>
        </w:rPr>
        <w:t xml:space="preserve"> with </w:t>
      </w:r>
      <w:r w:rsidR="00D41A3A">
        <w:rPr>
          <w:rFonts w:ascii="Arial" w:eastAsia="Times New Roman" w:hAnsi="Arial" w:cs="Arial"/>
          <w:color w:val="000000" w:themeColor="text1"/>
          <w:lang w:eastAsia="en-GB"/>
        </w:rPr>
        <w:t xml:space="preserve">the </w:t>
      </w:r>
      <w:r w:rsidR="005D0DA8">
        <w:rPr>
          <w:rFonts w:ascii="Arial" w:eastAsia="Times New Roman" w:hAnsi="Arial" w:cs="Arial"/>
          <w:color w:val="000000" w:themeColor="text1"/>
          <w:lang w:eastAsia="en-GB"/>
        </w:rPr>
        <w:t xml:space="preserve">statutory guidance. </w:t>
      </w:r>
    </w:p>
    <w:p w14:paraId="76EF9A45" w14:textId="14154D8E" w:rsidR="00414714" w:rsidRPr="006E7032" w:rsidRDefault="00414714" w:rsidP="00501B11">
      <w:pPr>
        <w:rPr>
          <w:rFonts w:ascii="Arial" w:eastAsia="Times New Roman" w:hAnsi="Arial" w:cs="Arial"/>
          <w:b/>
          <w:bCs/>
          <w:color w:val="000000" w:themeColor="text1"/>
          <w:lang w:eastAsia="en-GB"/>
        </w:rPr>
      </w:pPr>
    </w:p>
    <w:p w14:paraId="2DFAA970" w14:textId="77777777" w:rsidR="0041512B" w:rsidRPr="00EA6AC3" w:rsidRDefault="0041512B" w:rsidP="00501B11">
      <w:pPr>
        <w:rPr>
          <w:rFonts w:ascii="Arial" w:eastAsia="Times New Roman" w:hAnsi="Arial" w:cs="Arial"/>
          <w:b/>
          <w:bCs/>
          <w:color w:val="4472C4" w:themeColor="accent1"/>
          <w:sz w:val="40"/>
          <w:szCs w:val="40"/>
          <w:lang w:eastAsia="en-GB"/>
        </w:rPr>
      </w:pPr>
    </w:p>
    <w:p w14:paraId="5850E06E" w14:textId="59594FEC" w:rsidR="00F3551D" w:rsidRDefault="00AD58E3">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10464" behindDoc="0" locked="0" layoutInCell="1" allowOverlap="1" wp14:anchorId="091BBD92" wp14:editId="13D9D8C8">
            <wp:simplePos x="0" y="0"/>
            <wp:positionH relativeFrom="column">
              <wp:posOffset>8020050</wp:posOffset>
            </wp:positionH>
            <wp:positionV relativeFrom="paragraph">
              <wp:posOffset>201295</wp:posOffset>
            </wp:positionV>
            <wp:extent cx="1838325" cy="183832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09440" behindDoc="0" locked="0" layoutInCell="1" allowOverlap="1" wp14:anchorId="12C18A97" wp14:editId="416AEC4B">
            <wp:simplePos x="0" y="0"/>
            <wp:positionH relativeFrom="column">
              <wp:posOffset>6048375</wp:posOffset>
            </wp:positionH>
            <wp:positionV relativeFrom="paragraph">
              <wp:posOffset>181610</wp:posOffset>
            </wp:positionV>
            <wp:extent cx="1857375" cy="185737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08416" behindDoc="0" locked="0" layoutInCell="1" allowOverlap="1" wp14:anchorId="1D93BC56" wp14:editId="5BE22D39">
            <wp:simplePos x="0" y="0"/>
            <wp:positionH relativeFrom="column">
              <wp:posOffset>4048125</wp:posOffset>
            </wp:positionH>
            <wp:positionV relativeFrom="paragraph">
              <wp:posOffset>153670</wp:posOffset>
            </wp:positionV>
            <wp:extent cx="1885950" cy="18859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07392" behindDoc="0" locked="0" layoutInCell="1" allowOverlap="1" wp14:anchorId="64F9E771" wp14:editId="0FE1ACA0">
            <wp:simplePos x="0" y="0"/>
            <wp:positionH relativeFrom="column">
              <wp:posOffset>2019300</wp:posOffset>
            </wp:positionH>
            <wp:positionV relativeFrom="paragraph">
              <wp:posOffset>144145</wp:posOffset>
            </wp:positionV>
            <wp:extent cx="1905000" cy="1905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06368" behindDoc="0" locked="0" layoutInCell="1" allowOverlap="1" wp14:anchorId="418A01C6" wp14:editId="03034959">
            <wp:simplePos x="0" y="0"/>
            <wp:positionH relativeFrom="margin">
              <wp:align>left</wp:align>
            </wp:positionH>
            <wp:positionV relativeFrom="paragraph">
              <wp:posOffset>144145</wp:posOffset>
            </wp:positionV>
            <wp:extent cx="1905000" cy="1905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9F2A6" w14:textId="77777777" w:rsidR="000A166C" w:rsidRDefault="000A166C" w:rsidP="000D4F25">
      <w:pPr>
        <w:rPr>
          <w:rFonts w:ascii="Arial" w:hAnsi="Arial" w:cs="Arial"/>
          <w:b/>
          <w:bCs/>
          <w:color w:val="4472C4" w:themeColor="accent1"/>
          <w:sz w:val="40"/>
          <w:szCs w:val="40"/>
          <w:lang w:eastAsia="en-GB"/>
        </w:rPr>
      </w:pPr>
    </w:p>
    <w:p w14:paraId="24332950" w14:textId="5F40C81D" w:rsidR="00A03B64" w:rsidRPr="000D4F25" w:rsidRDefault="000D4F25" w:rsidP="000D4F25">
      <w:pPr>
        <w:rPr>
          <w:rFonts w:ascii="Arial" w:hAnsi="Arial" w:cs="Arial"/>
        </w:rPr>
      </w:pPr>
      <w:r w:rsidRPr="000D4F25">
        <w:rPr>
          <w:rFonts w:ascii="Arial" w:hAnsi="Arial" w:cs="Arial"/>
          <w:b/>
          <w:bCs/>
          <w:color w:val="4472C4" w:themeColor="accent1"/>
          <w:sz w:val="40"/>
          <w:szCs w:val="40"/>
          <w:lang w:eastAsia="en-GB"/>
        </w:rPr>
        <w:t>8.I</w:t>
      </w:r>
      <w:r w:rsidR="00A03B64" w:rsidRPr="000D4F25">
        <w:rPr>
          <w:rFonts w:ascii="Arial" w:hAnsi="Arial" w:cs="Arial"/>
          <w:b/>
          <w:bCs/>
          <w:color w:val="4472C4" w:themeColor="accent1"/>
          <w:sz w:val="40"/>
          <w:szCs w:val="40"/>
          <w:lang w:eastAsia="en-GB"/>
        </w:rPr>
        <w:t xml:space="preserve">dentified </w:t>
      </w:r>
      <w:r w:rsidR="003553B3" w:rsidRPr="000D4F25">
        <w:rPr>
          <w:rFonts w:ascii="Arial" w:hAnsi="Arial" w:cs="Arial"/>
          <w:b/>
          <w:bCs/>
          <w:color w:val="4472C4" w:themeColor="accent1"/>
          <w:sz w:val="40"/>
          <w:szCs w:val="40"/>
          <w:lang w:eastAsia="en-GB"/>
        </w:rPr>
        <w:t>G</w:t>
      </w:r>
      <w:r w:rsidR="00DA275D" w:rsidRPr="000D4F25">
        <w:rPr>
          <w:rFonts w:ascii="Arial" w:hAnsi="Arial" w:cs="Arial"/>
          <w:b/>
          <w:bCs/>
          <w:color w:val="4472C4" w:themeColor="accent1"/>
          <w:sz w:val="40"/>
          <w:szCs w:val="40"/>
          <w:lang w:eastAsia="en-GB"/>
        </w:rPr>
        <w:t>aps</w:t>
      </w:r>
      <w:r w:rsidR="003E5DBD" w:rsidRPr="000D4F25">
        <w:rPr>
          <w:rFonts w:ascii="Arial" w:hAnsi="Arial" w:cs="Arial"/>
          <w:b/>
          <w:bCs/>
          <w:color w:val="4472C4" w:themeColor="accent1"/>
          <w:sz w:val="40"/>
          <w:szCs w:val="40"/>
          <w:lang w:eastAsia="en-GB"/>
        </w:rPr>
        <w:t xml:space="preserve"> and threats to sufficiency: </w:t>
      </w:r>
    </w:p>
    <w:p w14:paraId="59C49D8E" w14:textId="2320E65E" w:rsidR="00A03B64" w:rsidRPr="005B0444" w:rsidRDefault="00A03B64" w:rsidP="003553B3">
      <w:pPr>
        <w:rPr>
          <w:rFonts w:ascii="Arial" w:hAnsi="Arial" w:cs="Arial"/>
          <w:lang w:eastAsia="en-GB"/>
        </w:rPr>
      </w:pPr>
      <w:r w:rsidRPr="005B0444">
        <w:rPr>
          <w:rFonts w:ascii="Arial" w:hAnsi="Arial" w:cs="Arial"/>
          <w:lang w:eastAsia="en-GB"/>
        </w:rPr>
        <w:t>There are limited choices available for atypical hours of childcare (outside 8am to 6pm on weekdays</w:t>
      </w:r>
      <w:r w:rsidR="001D7715" w:rsidRPr="005B0444">
        <w:rPr>
          <w:rFonts w:ascii="Arial" w:hAnsi="Arial" w:cs="Arial"/>
          <w:lang w:eastAsia="en-GB"/>
        </w:rPr>
        <w:t xml:space="preserve"> and weekends</w:t>
      </w:r>
      <w:r w:rsidRPr="005B0444">
        <w:rPr>
          <w:rFonts w:ascii="Arial" w:hAnsi="Arial" w:cs="Arial"/>
          <w:lang w:eastAsia="en-GB"/>
        </w:rPr>
        <w:t>). The Early Years funding team provide broker service to support to parents who might encounter difficulty in finding a suitable place.</w:t>
      </w:r>
      <w:r w:rsidR="001D7715" w:rsidRPr="005B0444">
        <w:rPr>
          <w:rFonts w:ascii="Arial" w:hAnsi="Arial" w:cs="Arial"/>
          <w:lang w:eastAsia="en-GB"/>
        </w:rPr>
        <w:t xml:space="preserve"> </w:t>
      </w:r>
    </w:p>
    <w:p w14:paraId="7E23E831" w14:textId="69CBFDDC" w:rsidR="00660F77" w:rsidRPr="00660F77" w:rsidRDefault="00660F77" w:rsidP="00D55077">
      <w:pPr>
        <w:pStyle w:val="Heading1"/>
        <w:rPr>
          <w:rFonts w:ascii="Arial" w:eastAsia="Times New Roman" w:hAnsi="Arial" w:cs="Arial"/>
          <w:color w:val="auto"/>
          <w:sz w:val="28"/>
          <w:szCs w:val="28"/>
          <w:lang w:eastAsia="en-GB"/>
        </w:rPr>
      </w:pPr>
      <w:bookmarkStart w:id="3" w:name="_Toc207197737"/>
      <w:r w:rsidRPr="00660F77">
        <w:rPr>
          <w:rFonts w:ascii="Arial" w:eastAsia="Times New Roman" w:hAnsi="Arial" w:cs="Arial"/>
          <w:color w:val="auto"/>
          <w:sz w:val="28"/>
          <w:szCs w:val="28"/>
          <w:lang w:eastAsia="en-GB"/>
        </w:rPr>
        <w:t>Early Years</w:t>
      </w:r>
    </w:p>
    <w:p w14:paraId="14331794" w14:textId="7BC53864" w:rsidR="00F538F3" w:rsidRDefault="006F5C99" w:rsidP="00D55077">
      <w:pPr>
        <w:pStyle w:val="Heading1"/>
        <w:rPr>
          <w:rFonts w:ascii="Arial" w:eastAsia="Times New Roman" w:hAnsi="Arial" w:cs="Arial"/>
          <w:b w:val="0"/>
          <w:bCs/>
          <w:color w:val="auto"/>
          <w:sz w:val="22"/>
          <w:szCs w:val="22"/>
          <w:lang w:eastAsia="en-GB"/>
        </w:rPr>
      </w:pPr>
      <w:r w:rsidRPr="005B0444">
        <w:rPr>
          <w:rFonts w:ascii="Arial" w:eastAsia="Times New Roman" w:hAnsi="Arial" w:cs="Arial"/>
          <w:b w:val="0"/>
          <w:bCs/>
          <w:color w:val="auto"/>
          <w:sz w:val="22"/>
          <w:szCs w:val="22"/>
          <w:lang w:eastAsia="en-GB"/>
        </w:rPr>
        <w:t xml:space="preserve">In </w:t>
      </w:r>
      <w:r w:rsidR="006D4548" w:rsidRPr="005B0444">
        <w:rPr>
          <w:rFonts w:ascii="Arial" w:eastAsia="Times New Roman" w:hAnsi="Arial" w:cs="Arial"/>
          <w:b w:val="0"/>
          <w:bCs/>
          <w:color w:val="auto"/>
          <w:sz w:val="22"/>
          <w:szCs w:val="22"/>
          <w:lang w:eastAsia="en-GB"/>
        </w:rPr>
        <w:t>general,</w:t>
      </w:r>
      <w:r w:rsidRPr="005B0444">
        <w:rPr>
          <w:rFonts w:ascii="Arial" w:eastAsia="Times New Roman" w:hAnsi="Arial" w:cs="Arial"/>
          <w:b w:val="0"/>
          <w:bCs/>
          <w:color w:val="auto"/>
          <w:sz w:val="22"/>
          <w:szCs w:val="22"/>
          <w:lang w:eastAsia="en-GB"/>
        </w:rPr>
        <w:t xml:space="preserve"> there are sufficient places for </w:t>
      </w:r>
      <w:r w:rsidR="005B0444" w:rsidRPr="005B0444">
        <w:rPr>
          <w:rFonts w:ascii="Arial" w:eastAsia="Times New Roman" w:hAnsi="Arial" w:cs="Arial"/>
          <w:b w:val="0"/>
          <w:bCs/>
          <w:color w:val="auto"/>
          <w:sz w:val="22"/>
          <w:szCs w:val="22"/>
          <w:lang w:eastAsia="en-GB"/>
        </w:rPr>
        <w:t>3- and 4-year-olds</w:t>
      </w:r>
      <w:r w:rsidRPr="005B0444">
        <w:rPr>
          <w:rFonts w:ascii="Arial" w:eastAsia="Times New Roman" w:hAnsi="Arial" w:cs="Arial"/>
          <w:b w:val="0"/>
          <w:bCs/>
          <w:color w:val="auto"/>
          <w:sz w:val="22"/>
          <w:szCs w:val="22"/>
          <w:lang w:eastAsia="en-GB"/>
        </w:rPr>
        <w:t xml:space="preserve"> across Sefton. In terms of risk to sufficiency</w:t>
      </w:r>
      <w:r w:rsidR="000F0322">
        <w:rPr>
          <w:rFonts w:ascii="Arial" w:eastAsia="Times New Roman" w:hAnsi="Arial" w:cs="Arial"/>
          <w:b w:val="0"/>
          <w:bCs/>
          <w:color w:val="auto"/>
          <w:sz w:val="22"/>
          <w:szCs w:val="22"/>
          <w:lang w:eastAsia="en-GB"/>
        </w:rPr>
        <w:t xml:space="preserve">, (in particular in line with the new funded entitlements, </w:t>
      </w:r>
      <w:r w:rsidRPr="005B0444">
        <w:rPr>
          <w:rFonts w:ascii="Arial" w:eastAsia="Times New Roman" w:hAnsi="Arial" w:cs="Arial"/>
          <w:b w:val="0"/>
          <w:bCs/>
          <w:color w:val="auto"/>
          <w:sz w:val="22"/>
          <w:szCs w:val="22"/>
          <w:lang w:eastAsia="en-GB"/>
        </w:rPr>
        <w:t>the new funded entitlements,</w:t>
      </w:r>
      <w:r w:rsidR="000F0322">
        <w:rPr>
          <w:rFonts w:ascii="Arial" w:eastAsia="Times New Roman" w:hAnsi="Arial" w:cs="Arial"/>
          <w:b w:val="0"/>
          <w:bCs/>
          <w:color w:val="auto"/>
          <w:sz w:val="22"/>
          <w:szCs w:val="22"/>
          <w:lang w:eastAsia="en-GB"/>
        </w:rPr>
        <w:t>)</w:t>
      </w:r>
      <w:r w:rsidRPr="005B0444">
        <w:rPr>
          <w:rFonts w:ascii="Arial" w:eastAsia="Times New Roman" w:hAnsi="Arial" w:cs="Arial"/>
          <w:b w:val="0"/>
          <w:bCs/>
          <w:color w:val="auto"/>
          <w:sz w:val="22"/>
          <w:szCs w:val="22"/>
          <w:lang w:eastAsia="en-GB"/>
        </w:rPr>
        <w:t xml:space="preserve"> the </w:t>
      </w:r>
      <w:r w:rsidR="00C5427D" w:rsidRPr="005B0444">
        <w:rPr>
          <w:rFonts w:ascii="Arial" w:eastAsia="Times New Roman" w:hAnsi="Arial" w:cs="Arial"/>
          <w:b w:val="0"/>
          <w:bCs/>
          <w:color w:val="auto"/>
          <w:sz w:val="22"/>
          <w:szCs w:val="22"/>
          <w:lang w:eastAsia="en-GB"/>
        </w:rPr>
        <w:t>map</w:t>
      </w:r>
      <w:r w:rsidR="00F538F3">
        <w:rPr>
          <w:rFonts w:ascii="Arial" w:eastAsia="Times New Roman" w:hAnsi="Arial" w:cs="Arial"/>
          <w:b w:val="0"/>
          <w:bCs/>
          <w:color w:val="auto"/>
          <w:sz w:val="22"/>
          <w:szCs w:val="22"/>
          <w:lang w:eastAsia="en-GB"/>
        </w:rPr>
        <w:t>s</w:t>
      </w:r>
      <w:r w:rsidR="00C5427D" w:rsidRPr="005B0444">
        <w:rPr>
          <w:rFonts w:ascii="Arial" w:eastAsia="Times New Roman" w:hAnsi="Arial" w:cs="Arial"/>
          <w:b w:val="0"/>
          <w:bCs/>
          <w:color w:val="auto"/>
          <w:sz w:val="22"/>
          <w:szCs w:val="22"/>
          <w:lang w:eastAsia="en-GB"/>
        </w:rPr>
        <w:t xml:space="preserve"> below </w:t>
      </w:r>
      <w:r w:rsidR="00F538F3" w:rsidRPr="005B0444">
        <w:rPr>
          <w:rFonts w:ascii="Arial" w:eastAsia="Times New Roman" w:hAnsi="Arial" w:cs="Arial"/>
          <w:b w:val="0"/>
          <w:bCs/>
          <w:color w:val="auto"/>
          <w:sz w:val="22"/>
          <w:szCs w:val="22"/>
          <w:lang w:eastAsia="en-GB"/>
        </w:rPr>
        <w:t>demonstrate</w:t>
      </w:r>
      <w:r w:rsidR="00C5427D" w:rsidRPr="005B0444">
        <w:rPr>
          <w:rFonts w:ascii="Arial" w:eastAsia="Times New Roman" w:hAnsi="Arial" w:cs="Arial"/>
          <w:b w:val="0"/>
          <w:bCs/>
          <w:color w:val="auto"/>
          <w:sz w:val="22"/>
          <w:szCs w:val="22"/>
          <w:lang w:eastAsia="en-GB"/>
        </w:rPr>
        <w:t xml:space="preserve"> areas across the borough that has low (red), medium (amber) and high sufficiency (green) in relation to places for </w:t>
      </w:r>
      <w:r w:rsidR="006D4548" w:rsidRPr="005B0444">
        <w:rPr>
          <w:rFonts w:ascii="Arial" w:eastAsia="Times New Roman" w:hAnsi="Arial" w:cs="Arial"/>
          <w:b w:val="0"/>
          <w:bCs/>
          <w:color w:val="auto"/>
          <w:sz w:val="22"/>
          <w:szCs w:val="22"/>
          <w:lang w:eastAsia="en-GB"/>
        </w:rPr>
        <w:t xml:space="preserve">children </w:t>
      </w:r>
      <w:bookmarkEnd w:id="3"/>
      <w:r w:rsidR="00F538F3">
        <w:rPr>
          <w:rFonts w:ascii="Arial" w:eastAsia="Times New Roman" w:hAnsi="Arial" w:cs="Arial"/>
          <w:b w:val="0"/>
          <w:bCs/>
          <w:color w:val="auto"/>
          <w:sz w:val="22"/>
          <w:szCs w:val="22"/>
          <w:lang w:eastAsia="en-GB"/>
        </w:rPr>
        <w:t xml:space="preserve">in each age group. </w:t>
      </w:r>
      <w:r w:rsidR="004070D6">
        <w:rPr>
          <w:rFonts w:ascii="Arial" w:eastAsia="Times New Roman" w:hAnsi="Arial" w:cs="Arial"/>
          <w:b w:val="0"/>
          <w:bCs/>
          <w:color w:val="auto"/>
          <w:sz w:val="22"/>
          <w:szCs w:val="22"/>
          <w:lang w:eastAsia="en-GB"/>
        </w:rPr>
        <w:t xml:space="preserve">These maps where </w:t>
      </w:r>
      <w:r w:rsidR="00026819">
        <w:rPr>
          <w:rFonts w:ascii="Arial" w:eastAsia="Times New Roman" w:hAnsi="Arial" w:cs="Arial"/>
          <w:b w:val="0"/>
          <w:bCs/>
          <w:color w:val="auto"/>
          <w:sz w:val="22"/>
          <w:szCs w:val="22"/>
          <w:lang w:eastAsia="en-GB"/>
        </w:rPr>
        <w:t xml:space="preserve">developed using </w:t>
      </w:r>
      <w:r w:rsidR="004070D6">
        <w:rPr>
          <w:rFonts w:ascii="Arial" w:eastAsia="Times New Roman" w:hAnsi="Arial" w:cs="Arial"/>
          <w:b w:val="0"/>
          <w:bCs/>
          <w:color w:val="auto"/>
          <w:sz w:val="22"/>
          <w:szCs w:val="22"/>
          <w:lang w:eastAsia="en-GB"/>
        </w:rPr>
        <w:t xml:space="preserve">data based on the take up of funded entitlements in each ward compared to the supply of places available in each age group. </w:t>
      </w:r>
    </w:p>
    <w:p w14:paraId="21D201E2" w14:textId="77777777" w:rsidR="00F538F3" w:rsidRDefault="00F538F3" w:rsidP="00F538F3">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5129"/>
        <w:gridCol w:w="5130"/>
      </w:tblGrid>
      <w:tr w:rsidR="008F6C54" w14:paraId="6033075D" w14:textId="77777777" w:rsidTr="00146B06">
        <w:tc>
          <w:tcPr>
            <w:tcW w:w="5129" w:type="dxa"/>
          </w:tcPr>
          <w:p w14:paraId="593AE4F5" w14:textId="00D60CC4" w:rsidR="00F538F3" w:rsidRPr="008F6C54" w:rsidRDefault="00F538F3" w:rsidP="00F538F3">
            <w:pPr>
              <w:pStyle w:val="Heading1"/>
              <w:jc w:val="center"/>
              <w:rPr>
                <w:rFonts w:ascii="Arial" w:eastAsia="Times New Roman" w:hAnsi="Arial" w:cs="Arial"/>
                <w:color w:val="auto"/>
                <w:sz w:val="24"/>
                <w:szCs w:val="24"/>
                <w:lang w:eastAsia="en-GB"/>
              </w:rPr>
            </w:pPr>
            <w:r w:rsidRPr="008F6C54">
              <w:rPr>
                <w:rFonts w:ascii="Arial" w:eastAsia="Times New Roman" w:hAnsi="Arial" w:cs="Arial"/>
                <w:color w:val="auto"/>
                <w:sz w:val="24"/>
                <w:szCs w:val="24"/>
                <w:lang w:eastAsia="en-GB"/>
              </w:rPr>
              <w:lastRenderedPageBreak/>
              <w:t>Under 2’s</w:t>
            </w:r>
          </w:p>
        </w:tc>
        <w:tc>
          <w:tcPr>
            <w:tcW w:w="5129" w:type="dxa"/>
          </w:tcPr>
          <w:p w14:paraId="436E734E" w14:textId="0753AB65" w:rsidR="00F538F3" w:rsidRPr="008F6C54" w:rsidRDefault="00F538F3" w:rsidP="00F538F3">
            <w:pPr>
              <w:pStyle w:val="Heading1"/>
              <w:jc w:val="center"/>
              <w:rPr>
                <w:rFonts w:ascii="Arial" w:eastAsia="Times New Roman" w:hAnsi="Arial" w:cs="Arial"/>
                <w:color w:val="auto"/>
                <w:sz w:val="24"/>
                <w:szCs w:val="24"/>
                <w:lang w:eastAsia="en-GB"/>
              </w:rPr>
            </w:pPr>
            <w:r w:rsidRPr="008F6C54">
              <w:rPr>
                <w:rFonts w:ascii="Arial" w:eastAsia="Times New Roman" w:hAnsi="Arial" w:cs="Arial"/>
                <w:color w:val="auto"/>
                <w:sz w:val="24"/>
                <w:szCs w:val="24"/>
                <w:lang w:eastAsia="en-GB"/>
              </w:rPr>
              <w:t>2-year-olds</w:t>
            </w:r>
          </w:p>
        </w:tc>
        <w:tc>
          <w:tcPr>
            <w:tcW w:w="5130" w:type="dxa"/>
          </w:tcPr>
          <w:p w14:paraId="7F4A4B2D" w14:textId="185F61DD" w:rsidR="00F538F3" w:rsidRPr="008F6C54" w:rsidRDefault="00F538F3" w:rsidP="00F538F3">
            <w:pPr>
              <w:pStyle w:val="Heading1"/>
              <w:jc w:val="center"/>
              <w:rPr>
                <w:rFonts w:ascii="Arial" w:eastAsia="Times New Roman" w:hAnsi="Arial" w:cs="Arial"/>
                <w:color w:val="auto"/>
                <w:sz w:val="24"/>
                <w:szCs w:val="24"/>
                <w:lang w:eastAsia="en-GB"/>
              </w:rPr>
            </w:pPr>
            <w:r w:rsidRPr="008F6C54">
              <w:rPr>
                <w:rFonts w:ascii="Arial" w:eastAsia="Times New Roman" w:hAnsi="Arial" w:cs="Arial"/>
                <w:color w:val="auto"/>
                <w:sz w:val="24"/>
                <w:szCs w:val="24"/>
                <w:lang w:eastAsia="en-GB"/>
              </w:rPr>
              <w:t>3- and 4-year-olds</w:t>
            </w:r>
          </w:p>
        </w:tc>
      </w:tr>
      <w:tr w:rsidR="008F6C54" w14:paraId="48FFDF8E" w14:textId="77777777" w:rsidTr="00146B06">
        <w:tc>
          <w:tcPr>
            <w:tcW w:w="5129" w:type="dxa"/>
          </w:tcPr>
          <w:p w14:paraId="20AE6B1B" w14:textId="032A1B27" w:rsidR="00F538F3" w:rsidRDefault="00377244" w:rsidP="008F6C54">
            <w:pPr>
              <w:pStyle w:val="Heading1"/>
              <w:jc w:val="center"/>
              <w:rPr>
                <w:rFonts w:ascii="Arial" w:eastAsia="Times New Roman" w:hAnsi="Arial" w:cs="Arial"/>
                <w:b w:val="0"/>
                <w:bCs/>
                <w:color w:val="auto"/>
                <w:sz w:val="22"/>
                <w:szCs w:val="22"/>
                <w:lang w:eastAsia="en-GB"/>
              </w:rPr>
            </w:pPr>
            <w:r w:rsidRPr="00377244">
              <w:rPr>
                <w:rFonts w:ascii="Arial" w:eastAsia="Times New Roman" w:hAnsi="Arial" w:cs="Arial"/>
                <w:b w:val="0"/>
                <w:bCs/>
                <w:noProof/>
                <w:color w:val="auto"/>
                <w:sz w:val="22"/>
                <w:szCs w:val="22"/>
                <w:lang w:eastAsia="en-GB"/>
              </w:rPr>
              <w:drawing>
                <wp:inline distT="0" distB="0" distL="0" distR="0" wp14:anchorId="0160557A" wp14:editId="13BDFDD6">
                  <wp:extent cx="2324559" cy="3200651"/>
                  <wp:effectExtent l="0" t="0" r="0" b="0"/>
                  <wp:docPr id="2" name="Picture 1">
                    <a:extLst xmlns:a="http://schemas.openxmlformats.org/drawingml/2006/main">
                      <a:ext uri="{FF2B5EF4-FFF2-40B4-BE49-F238E27FC236}">
                        <a16:creationId xmlns:a16="http://schemas.microsoft.com/office/drawing/2014/main" id="{B8D4D8EC-260B-1F62-617D-AA130A62D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D4D8EC-260B-1F62-617D-AA130A62D850}"/>
                              </a:ext>
                            </a:extLst>
                          </pic:cNvPr>
                          <pic:cNvPicPr>
                            <a:picLocks noChangeAspect="1"/>
                          </pic:cNvPicPr>
                        </pic:nvPicPr>
                        <pic:blipFill>
                          <a:blip r:embed="rId14"/>
                          <a:srcRect r="2837" b="-3"/>
                          <a:stretch>
                            <a:fillRect/>
                          </a:stretch>
                        </pic:blipFill>
                        <pic:spPr>
                          <a:xfrm>
                            <a:off x="0" y="0"/>
                            <a:ext cx="2336156" cy="3216619"/>
                          </a:xfrm>
                          <a:prstGeom prst="rect">
                            <a:avLst/>
                          </a:prstGeom>
                        </pic:spPr>
                      </pic:pic>
                    </a:graphicData>
                  </a:graphic>
                </wp:inline>
              </w:drawing>
            </w:r>
          </w:p>
        </w:tc>
        <w:tc>
          <w:tcPr>
            <w:tcW w:w="5129" w:type="dxa"/>
          </w:tcPr>
          <w:p w14:paraId="5E4FA8FF" w14:textId="5EB89148" w:rsidR="00F538F3" w:rsidRDefault="0056016D" w:rsidP="008F6C54">
            <w:pPr>
              <w:pStyle w:val="Heading1"/>
              <w:jc w:val="center"/>
              <w:rPr>
                <w:rFonts w:ascii="Arial" w:eastAsia="Times New Roman" w:hAnsi="Arial" w:cs="Arial"/>
                <w:b w:val="0"/>
                <w:bCs/>
                <w:color w:val="auto"/>
                <w:sz w:val="22"/>
                <w:szCs w:val="22"/>
                <w:lang w:eastAsia="en-GB"/>
              </w:rPr>
            </w:pPr>
            <w:r w:rsidRPr="0056016D">
              <w:rPr>
                <w:rFonts w:ascii="Arial" w:eastAsia="Times New Roman" w:hAnsi="Arial" w:cs="Arial"/>
                <w:b w:val="0"/>
                <w:bCs/>
                <w:noProof/>
                <w:color w:val="auto"/>
                <w:sz w:val="22"/>
                <w:szCs w:val="22"/>
                <w:lang w:eastAsia="en-GB"/>
              </w:rPr>
              <w:drawing>
                <wp:inline distT="0" distB="0" distL="0" distR="0" wp14:anchorId="69AA6F1D" wp14:editId="4B671DD7">
                  <wp:extent cx="2241384" cy="3183874"/>
                  <wp:effectExtent l="0" t="0" r="6985" b="0"/>
                  <wp:docPr id="1227837337" name="Picture 1">
                    <a:extLst xmlns:a="http://schemas.openxmlformats.org/drawingml/2006/main">
                      <a:ext uri="{FF2B5EF4-FFF2-40B4-BE49-F238E27FC236}">
                        <a16:creationId xmlns:a16="http://schemas.microsoft.com/office/drawing/2014/main" id="{D619FA7C-568A-F33D-3B5E-87B7D4577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619FA7C-568A-F33D-3B5E-87B7D4577FBE}"/>
                              </a:ext>
                            </a:extLst>
                          </pic:cNvPr>
                          <pic:cNvPicPr>
                            <a:picLocks noChangeAspect="1"/>
                          </pic:cNvPicPr>
                        </pic:nvPicPr>
                        <pic:blipFill>
                          <a:blip r:embed="rId15"/>
                          <a:srcRect r="5822"/>
                          <a:stretch>
                            <a:fillRect/>
                          </a:stretch>
                        </pic:blipFill>
                        <pic:spPr>
                          <a:xfrm>
                            <a:off x="0" y="0"/>
                            <a:ext cx="2245999" cy="3190430"/>
                          </a:xfrm>
                          <a:prstGeom prst="rect">
                            <a:avLst/>
                          </a:prstGeom>
                        </pic:spPr>
                      </pic:pic>
                    </a:graphicData>
                  </a:graphic>
                </wp:inline>
              </w:drawing>
            </w:r>
          </w:p>
        </w:tc>
        <w:tc>
          <w:tcPr>
            <w:tcW w:w="5130" w:type="dxa"/>
          </w:tcPr>
          <w:p w14:paraId="311335B3" w14:textId="26544A44" w:rsidR="00F538F3" w:rsidRDefault="006333E8" w:rsidP="008F6C54">
            <w:pPr>
              <w:pStyle w:val="Heading1"/>
              <w:jc w:val="center"/>
              <w:rPr>
                <w:rFonts w:ascii="Arial" w:eastAsia="Times New Roman" w:hAnsi="Arial" w:cs="Arial"/>
                <w:b w:val="0"/>
                <w:bCs/>
                <w:color w:val="auto"/>
                <w:sz w:val="22"/>
                <w:szCs w:val="22"/>
                <w:lang w:eastAsia="en-GB"/>
              </w:rPr>
            </w:pPr>
            <w:r w:rsidRPr="006333E8">
              <w:rPr>
                <w:rFonts w:ascii="Arial" w:eastAsia="Times New Roman" w:hAnsi="Arial" w:cs="Arial"/>
                <w:b w:val="0"/>
                <w:bCs/>
                <w:noProof/>
                <w:color w:val="auto"/>
                <w:sz w:val="22"/>
                <w:szCs w:val="22"/>
                <w:lang w:eastAsia="en-GB"/>
              </w:rPr>
              <w:drawing>
                <wp:inline distT="0" distB="0" distL="0" distR="0" wp14:anchorId="0AB1E3A1" wp14:editId="09E6E271">
                  <wp:extent cx="2157289" cy="3102016"/>
                  <wp:effectExtent l="0" t="0" r="0" b="3175"/>
                  <wp:docPr id="61054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47886" name=""/>
                          <pic:cNvPicPr/>
                        </pic:nvPicPr>
                        <pic:blipFill>
                          <a:blip r:embed="rId16"/>
                          <a:stretch>
                            <a:fillRect/>
                          </a:stretch>
                        </pic:blipFill>
                        <pic:spPr>
                          <a:xfrm>
                            <a:off x="0" y="0"/>
                            <a:ext cx="2170358" cy="3120808"/>
                          </a:xfrm>
                          <a:prstGeom prst="rect">
                            <a:avLst/>
                          </a:prstGeom>
                        </pic:spPr>
                      </pic:pic>
                    </a:graphicData>
                  </a:graphic>
                </wp:inline>
              </w:drawing>
            </w:r>
          </w:p>
        </w:tc>
      </w:tr>
    </w:tbl>
    <w:p w14:paraId="4080FCA6" w14:textId="07DF14F1" w:rsidR="00617769" w:rsidRPr="005B0444" w:rsidRDefault="00617769" w:rsidP="00D55077">
      <w:pPr>
        <w:pStyle w:val="Heading1"/>
        <w:rPr>
          <w:rFonts w:ascii="Arial" w:eastAsia="Times New Roman" w:hAnsi="Arial" w:cs="Arial"/>
          <w:b w:val="0"/>
          <w:bCs/>
          <w:color w:val="auto"/>
          <w:sz w:val="22"/>
          <w:szCs w:val="22"/>
          <w:lang w:eastAsia="en-GB"/>
        </w:rPr>
      </w:pPr>
    </w:p>
    <w:p w14:paraId="0F6B2ACA" w14:textId="77777777" w:rsidR="006D4548" w:rsidRPr="005B0444" w:rsidRDefault="006D4548" w:rsidP="006D4548">
      <w:pPr>
        <w:rPr>
          <w:rFonts w:ascii="Arial" w:hAnsi="Arial" w:cs="Arial"/>
          <w:lang w:eastAsia="en-GB"/>
        </w:rPr>
      </w:pPr>
    </w:p>
    <w:p w14:paraId="506BA506" w14:textId="0E4E99CC" w:rsidR="00416751" w:rsidRDefault="00416751" w:rsidP="00BA0508">
      <w:pPr>
        <w:pStyle w:val="NormalWeb"/>
        <w:jc w:val="center"/>
      </w:pPr>
    </w:p>
    <w:p w14:paraId="62117164" w14:textId="6063AFAC" w:rsidR="00704CD1" w:rsidRPr="00BA0508" w:rsidRDefault="00704CD1" w:rsidP="00D55077">
      <w:pPr>
        <w:rPr>
          <w:rFonts w:ascii="Arial" w:hAnsi="Arial" w:cs="Arial"/>
          <w:color w:val="FF0000"/>
          <w:sz w:val="24"/>
          <w:szCs w:val="24"/>
          <w:lang w:eastAsia="en-GB"/>
        </w:rPr>
      </w:pPr>
    </w:p>
    <w:p w14:paraId="5F507A01" w14:textId="77777777" w:rsidR="00660F77" w:rsidRDefault="00660F77" w:rsidP="00EA0A30">
      <w:pPr>
        <w:rPr>
          <w:rFonts w:ascii="Arial" w:hAnsi="Arial" w:cs="Arial"/>
          <w:lang w:eastAsia="en-GB"/>
        </w:rPr>
      </w:pPr>
    </w:p>
    <w:p w14:paraId="24C17309" w14:textId="63F1F65C" w:rsidR="00660F77" w:rsidRPr="00660F77" w:rsidRDefault="00660F77" w:rsidP="00EA0A30">
      <w:pPr>
        <w:rPr>
          <w:rFonts w:ascii="Arial" w:hAnsi="Arial" w:cs="Arial"/>
          <w:b/>
          <w:bCs/>
          <w:sz w:val="28"/>
          <w:szCs w:val="28"/>
          <w:lang w:eastAsia="en-GB"/>
        </w:rPr>
      </w:pPr>
      <w:r w:rsidRPr="00660F77">
        <w:rPr>
          <w:rFonts w:ascii="Arial" w:hAnsi="Arial" w:cs="Arial"/>
          <w:b/>
          <w:bCs/>
          <w:sz w:val="28"/>
          <w:szCs w:val="28"/>
          <w:lang w:eastAsia="en-GB"/>
        </w:rPr>
        <w:lastRenderedPageBreak/>
        <w:t>Wrap Around Childcare:</w:t>
      </w:r>
    </w:p>
    <w:p w14:paraId="11D20969" w14:textId="77777777" w:rsidR="00F543FF" w:rsidRPr="00F543FF" w:rsidRDefault="00F543FF" w:rsidP="00F543FF">
      <w:pPr>
        <w:numPr>
          <w:ilvl w:val="0"/>
          <w:numId w:val="45"/>
        </w:numPr>
        <w:rPr>
          <w:rFonts w:ascii="Arial" w:hAnsi="Arial" w:cs="Arial"/>
          <w:sz w:val="24"/>
          <w:szCs w:val="24"/>
          <w:lang w:eastAsia="en-GB"/>
        </w:rPr>
      </w:pPr>
      <w:r w:rsidRPr="00F543FF">
        <w:rPr>
          <w:rFonts w:ascii="Arial" w:hAnsi="Arial" w:cs="Arial"/>
          <w:sz w:val="24"/>
          <w:szCs w:val="24"/>
          <w:lang w:eastAsia="en-GB"/>
        </w:rPr>
        <w:t>There are 74 primary schools in Sefton. </w:t>
      </w:r>
    </w:p>
    <w:p w14:paraId="41BFAF00" w14:textId="589893F7" w:rsidR="00F543FF" w:rsidRPr="00F543FF" w:rsidRDefault="00F543FF" w:rsidP="00F543FF">
      <w:pPr>
        <w:numPr>
          <w:ilvl w:val="0"/>
          <w:numId w:val="45"/>
        </w:numPr>
        <w:rPr>
          <w:rFonts w:ascii="Arial" w:hAnsi="Arial" w:cs="Arial"/>
          <w:sz w:val="24"/>
          <w:szCs w:val="24"/>
          <w:lang w:eastAsia="en-GB"/>
        </w:rPr>
      </w:pPr>
      <w:r w:rsidRPr="00F543FF">
        <w:rPr>
          <w:rFonts w:ascii="Arial" w:hAnsi="Arial" w:cs="Arial"/>
          <w:sz w:val="24"/>
          <w:szCs w:val="24"/>
          <w:lang w:eastAsia="en-GB"/>
        </w:rPr>
        <w:t xml:space="preserve">All schools in Sefton have access to before school childcare either on school site provided by school of PVI provider or off-site community venue. </w:t>
      </w:r>
    </w:p>
    <w:p w14:paraId="71A97321" w14:textId="1DFAC43C" w:rsidR="00F543FF" w:rsidRPr="00F543FF" w:rsidRDefault="00F543FF" w:rsidP="00F543FF">
      <w:pPr>
        <w:numPr>
          <w:ilvl w:val="0"/>
          <w:numId w:val="45"/>
        </w:numPr>
        <w:rPr>
          <w:rFonts w:ascii="Arial" w:hAnsi="Arial" w:cs="Arial"/>
          <w:sz w:val="24"/>
          <w:szCs w:val="24"/>
          <w:lang w:eastAsia="en-GB"/>
        </w:rPr>
      </w:pPr>
      <w:r w:rsidRPr="00F543FF">
        <w:rPr>
          <w:rFonts w:ascii="Arial" w:hAnsi="Arial" w:cs="Arial"/>
          <w:sz w:val="24"/>
          <w:szCs w:val="24"/>
          <w:lang w:eastAsia="en-GB"/>
        </w:rPr>
        <w:t>4</w:t>
      </w:r>
      <w:r w:rsidR="00741FE1" w:rsidRPr="00E01525">
        <w:rPr>
          <w:rFonts w:ascii="Arial" w:hAnsi="Arial" w:cs="Arial"/>
          <w:sz w:val="24"/>
          <w:szCs w:val="24"/>
          <w:lang w:eastAsia="en-GB"/>
        </w:rPr>
        <w:t xml:space="preserve">7 </w:t>
      </w:r>
      <w:r w:rsidRPr="00F543FF">
        <w:rPr>
          <w:rFonts w:ascii="Arial" w:hAnsi="Arial" w:cs="Arial"/>
          <w:sz w:val="24"/>
          <w:szCs w:val="24"/>
          <w:lang w:eastAsia="en-GB"/>
        </w:rPr>
        <w:t>schools have access to a ‘full wrap around’ offer (starting from 8am or before and until 6pm or later.) </w:t>
      </w:r>
    </w:p>
    <w:p w14:paraId="0CB2BAEB" w14:textId="77777777" w:rsidR="00F543FF" w:rsidRPr="00F543FF" w:rsidRDefault="00F543FF" w:rsidP="00F543FF">
      <w:pPr>
        <w:numPr>
          <w:ilvl w:val="0"/>
          <w:numId w:val="45"/>
        </w:numPr>
        <w:rPr>
          <w:rFonts w:ascii="Arial" w:hAnsi="Arial" w:cs="Arial"/>
          <w:sz w:val="24"/>
          <w:szCs w:val="24"/>
          <w:lang w:eastAsia="en-GB"/>
        </w:rPr>
      </w:pPr>
      <w:r w:rsidRPr="00F543FF">
        <w:rPr>
          <w:rFonts w:ascii="Arial" w:hAnsi="Arial" w:cs="Arial"/>
          <w:sz w:val="24"/>
          <w:szCs w:val="24"/>
          <w:lang w:eastAsia="en-GB"/>
        </w:rPr>
        <w:t>18 schools have an equivalent offer (from 8 am or earlier until at least 5:30pm) </w:t>
      </w:r>
    </w:p>
    <w:p w14:paraId="3FB97BA6" w14:textId="77777777" w:rsidR="00F543FF" w:rsidRPr="00F543FF" w:rsidRDefault="00F543FF" w:rsidP="00F543FF">
      <w:pPr>
        <w:numPr>
          <w:ilvl w:val="0"/>
          <w:numId w:val="45"/>
        </w:numPr>
        <w:rPr>
          <w:rFonts w:ascii="Arial" w:hAnsi="Arial" w:cs="Arial"/>
          <w:sz w:val="24"/>
          <w:szCs w:val="24"/>
          <w:lang w:eastAsia="en-GB"/>
        </w:rPr>
      </w:pPr>
      <w:r w:rsidRPr="00F543FF">
        <w:rPr>
          <w:rFonts w:ascii="Arial" w:hAnsi="Arial" w:cs="Arial"/>
          <w:sz w:val="24"/>
          <w:szCs w:val="24"/>
          <w:lang w:eastAsia="en-GB"/>
        </w:rPr>
        <w:t>9 have a partial offer (offer provision before and after school provision but afterschool club finishes before 5:30pm) </w:t>
      </w:r>
    </w:p>
    <w:p w14:paraId="478DEE72" w14:textId="0CC3119A" w:rsidR="00EA0A30" w:rsidRPr="00E01525" w:rsidRDefault="00E571A6" w:rsidP="00EA0A30">
      <w:pPr>
        <w:rPr>
          <w:rFonts w:ascii="Arial" w:hAnsi="Arial" w:cs="Arial"/>
          <w:sz w:val="24"/>
          <w:szCs w:val="24"/>
          <w:lang w:eastAsia="en-GB"/>
        </w:rPr>
      </w:pPr>
      <w:r w:rsidRPr="00E01525">
        <w:rPr>
          <w:rFonts w:ascii="Arial" w:hAnsi="Arial" w:cs="Arial"/>
          <w:sz w:val="24"/>
          <w:szCs w:val="24"/>
          <w:lang w:eastAsia="en-GB"/>
        </w:rPr>
        <w:t xml:space="preserve">Through the National Wrap Around </w:t>
      </w:r>
      <w:r w:rsidR="009C0B9A" w:rsidRPr="00E01525">
        <w:rPr>
          <w:rFonts w:ascii="Arial" w:hAnsi="Arial" w:cs="Arial"/>
          <w:sz w:val="24"/>
          <w:szCs w:val="24"/>
          <w:lang w:eastAsia="en-GB"/>
        </w:rPr>
        <w:t>programme,</w:t>
      </w:r>
      <w:r w:rsidRPr="00E01525">
        <w:rPr>
          <w:rFonts w:ascii="Arial" w:hAnsi="Arial" w:cs="Arial"/>
          <w:sz w:val="24"/>
          <w:szCs w:val="24"/>
          <w:lang w:eastAsia="en-GB"/>
        </w:rPr>
        <w:t xml:space="preserve"> we have been able to offer financial support to start up or expand provision for before and </w:t>
      </w:r>
      <w:r w:rsidR="009C0B9A" w:rsidRPr="00E01525">
        <w:rPr>
          <w:rFonts w:ascii="Arial" w:hAnsi="Arial" w:cs="Arial"/>
          <w:sz w:val="24"/>
          <w:szCs w:val="24"/>
          <w:lang w:eastAsia="en-GB"/>
        </w:rPr>
        <w:t>after school</w:t>
      </w:r>
      <w:r w:rsidRPr="00E01525">
        <w:rPr>
          <w:rFonts w:ascii="Arial" w:hAnsi="Arial" w:cs="Arial"/>
          <w:sz w:val="24"/>
          <w:szCs w:val="24"/>
          <w:lang w:eastAsia="en-GB"/>
        </w:rPr>
        <w:t xml:space="preserve"> childcare. </w:t>
      </w:r>
      <w:r w:rsidR="00EA0A30" w:rsidRPr="00E01525">
        <w:rPr>
          <w:rFonts w:ascii="Arial" w:hAnsi="Arial" w:cs="Arial"/>
          <w:sz w:val="24"/>
          <w:szCs w:val="24"/>
          <w:lang w:eastAsia="en-GB"/>
        </w:rPr>
        <w:t xml:space="preserve">There are a small number of provisions who cannot meet demand for wrap around childcare, these settings will be supported as part of the </w:t>
      </w:r>
      <w:r w:rsidR="00E01525" w:rsidRPr="00E01525">
        <w:rPr>
          <w:rFonts w:ascii="Arial" w:hAnsi="Arial" w:cs="Arial"/>
          <w:sz w:val="24"/>
          <w:szCs w:val="24"/>
          <w:lang w:eastAsia="en-GB"/>
        </w:rPr>
        <w:t xml:space="preserve">programme. </w:t>
      </w:r>
      <w:r w:rsidR="00EA0A30" w:rsidRPr="00E01525">
        <w:rPr>
          <w:rFonts w:ascii="Arial" w:hAnsi="Arial" w:cs="Arial"/>
          <w:sz w:val="24"/>
          <w:szCs w:val="24"/>
          <w:lang w:eastAsia="en-GB"/>
        </w:rPr>
        <w:t xml:space="preserve"> </w:t>
      </w:r>
    </w:p>
    <w:p w14:paraId="0E301A91" w14:textId="4E1EC7D8" w:rsidR="00052AEF" w:rsidRDefault="00CA2211" w:rsidP="00B407AD">
      <w:pPr>
        <w:rPr>
          <w:rFonts w:ascii="Arial" w:eastAsia="Times New Roman" w:hAnsi="Arial" w:cs="Arial"/>
          <w:b/>
          <w:bCs/>
          <w:sz w:val="28"/>
          <w:szCs w:val="28"/>
          <w:lang w:eastAsia="en-GB"/>
        </w:rPr>
      </w:pPr>
      <w:r w:rsidRPr="00CA2211">
        <w:rPr>
          <w:rFonts w:ascii="Arial" w:eastAsia="Times New Roman" w:hAnsi="Arial" w:cs="Arial"/>
          <w:b/>
          <w:bCs/>
          <w:sz w:val="28"/>
          <w:szCs w:val="28"/>
          <w:lang w:eastAsia="en-GB"/>
        </w:rPr>
        <w:t>Recruitment and Retention:</w:t>
      </w:r>
    </w:p>
    <w:p w14:paraId="1E44B840" w14:textId="40DA07D5" w:rsidR="00CA2211" w:rsidRDefault="00CA2211" w:rsidP="00B407AD">
      <w:pPr>
        <w:rPr>
          <w:rFonts w:ascii="Arial" w:eastAsia="Times New Roman" w:hAnsi="Arial" w:cs="Arial"/>
          <w:lang w:eastAsia="en-GB"/>
        </w:rPr>
      </w:pPr>
      <w:r w:rsidRPr="00E01525">
        <w:rPr>
          <w:rFonts w:ascii="Arial" w:eastAsia="Times New Roman" w:hAnsi="Arial" w:cs="Arial"/>
          <w:sz w:val="24"/>
          <w:szCs w:val="24"/>
          <w:lang w:eastAsia="en-GB"/>
        </w:rPr>
        <w:t xml:space="preserve">The biggest threat to </w:t>
      </w:r>
      <w:r w:rsidR="00602A95" w:rsidRPr="00E01525">
        <w:rPr>
          <w:rFonts w:ascii="Arial" w:eastAsia="Times New Roman" w:hAnsi="Arial" w:cs="Arial"/>
          <w:sz w:val="24"/>
          <w:szCs w:val="24"/>
          <w:lang w:eastAsia="en-GB"/>
        </w:rPr>
        <w:t>sufficient childcare across all age groups is the recruitment and retention of qualified staff</w:t>
      </w:r>
      <w:r w:rsidR="00AA1282" w:rsidRPr="00E01525">
        <w:rPr>
          <w:rFonts w:ascii="Arial" w:eastAsia="Times New Roman" w:hAnsi="Arial" w:cs="Arial"/>
          <w:sz w:val="24"/>
          <w:szCs w:val="24"/>
          <w:lang w:eastAsia="en-GB"/>
        </w:rPr>
        <w:t xml:space="preserve"> and in particular </w:t>
      </w:r>
      <w:r w:rsidR="001973FC" w:rsidRPr="00E01525">
        <w:rPr>
          <w:rFonts w:ascii="Arial" w:eastAsia="Times New Roman" w:hAnsi="Arial" w:cs="Arial"/>
          <w:sz w:val="24"/>
          <w:szCs w:val="24"/>
          <w:lang w:eastAsia="en-GB"/>
        </w:rPr>
        <w:t xml:space="preserve">practitioners with a level 3 full and relevant Early Years qualification. </w:t>
      </w:r>
      <w:r w:rsidR="00433808" w:rsidRPr="00E01525">
        <w:rPr>
          <w:rFonts w:ascii="Arial" w:eastAsia="Times New Roman" w:hAnsi="Arial" w:cs="Arial"/>
          <w:sz w:val="24"/>
          <w:szCs w:val="24"/>
          <w:lang w:eastAsia="en-GB"/>
        </w:rPr>
        <w:t>This is required to meet required ratios as set out in statutory guidance</w:t>
      </w:r>
      <w:r w:rsidR="00A0580B" w:rsidRPr="00E01525">
        <w:rPr>
          <w:rFonts w:ascii="Arial" w:eastAsia="Times New Roman" w:hAnsi="Arial" w:cs="Arial"/>
          <w:sz w:val="24"/>
          <w:szCs w:val="24"/>
          <w:lang w:eastAsia="en-GB"/>
        </w:rPr>
        <w:t xml:space="preserve"> including in before and after school childcare attended by children </w:t>
      </w:r>
      <w:r w:rsidR="00265186" w:rsidRPr="00E01525">
        <w:rPr>
          <w:rFonts w:ascii="Arial" w:eastAsia="Times New Roman" w:hAnsi="Arial" w:cs="Arial"/>
          <w:sz w:val="24"/>
          <w:szCs w:val="24"/>
          <w:lang w:eastAsia="en-GB"/>
        </w:rPr>
        <w:t>attending nursery</w:t>
      </w:r>
      <w:r w:rsidR="00265186">
        <w:rPr>
          <w:rFonts w:ascii="Arial" w:eastAsia="Times New Roman" w:hAnsi="Arial" w:cs="Arial"/>
          <w:lang w:eastAsia="en-GB"/>
        </w:rPr>
        <w:t xml:space="preserve">. </w:t>
      </w:r>
    </w:p>
    <w:p w14:paraId="7FDFB372" w14:textId="77777777" w:rsidR="00E01525" w:rsidRDefault="00E01525" w:rsidP="00B407AD">
      <w:pPr>
        <w:rPr>
          <w:rFonts w:ascii="Arial" w:eastAsia="Times New Roman" w:hAnsi="Arial" w:cs="Arial"/>
          <w:lang w:eastAsia="en-GB"/>
        </w:rPr>
      </w:pPr>
    </w:p>
    <w:p w14:paraId="0406AD16" w14:textId="77777777" w:rsidR="00E01525" w:rsidRDefault="00E01525" w:rsidP="00B407AD">
      <w:pPr>
        <w:rPr>
          <w:rFonts w:ascii="Arial" w:eastAsia="Times New Roman" w:hAnsi="Arial" w:cs="Arial"/>
          <w:lang w:eastAsia="en-GB"/>
        </w:rPr>
      </w:pPr>
    </w:p>
    <w:p w14:paraId="55CBECA9" w14:textId="77777777" w:rsidR="00E01525" w:rsidRDefault="00E01525" w:rsidP="00B407AD">
      <w:pPr>
        <w:rPr>
          <w:rFonts w:ascii="Arial" w:eastAsia="Times New Roman" w:hAnsi="Arial" w:cs="Arial"/>
          <w:lang w:eastAsia="en-GB"/>
        </w:rPr>
      </w:pPr>
    </w:p>
    <w:p w14:paraId="4720A738" w14:textId="77777777" w:rsidR="00E01525" w:rsidRDefault="00E01525" w:rsidP="00B407AD">
      <w:pPr>
        <w:rPr>
          <w:rFonts w:ascii="Arial" w:eastAsia="Times New Roman" w:hAnsi="Arial" w:cs="Arial"/>
          <w:lang w:eastAsia="en-GB"/>
        </w:rPr>
      </w:pPr>
    </w:p>
    <w:p w14:paraId="56B0F393" w14:textId="77777777" w:rsidR="00E01525" w:rsidRDefault="00E01525" w:rsidP="00B407AD">
      <w:pPr>
        <w:rPr>
          <w:rFonts w:ascii="Arial" w:eastAsia="Times New Roman" w:hAnsi="Arial" w:cs="Arial"/>
          <w:lang w:eastAsia="en-GB"/>
        </w:rPr>
      </w:pPr>
    </w:p>
    <w:p w14:paraId="241D4F93" w14:textId="77777777" w:rsidR="00E01525" w:rsidRPr="00CA2211" w:rsidRDefault="00E01525" w:rsidP="00B407AD">
      <w:pPr>
        <w:rPr>
          <w:rFonts w:ascii="Arial" w:eastAsia="Times New Roman" w:hAnsi="Arial" w:cs="Arial"/>
          <w:lang w:eastAsia="en-GB"/>
        </w:rPr>
      </w:pPr>
    </w:p>
    <w:p w14:paraId="2BFC8851" w14:textId="7AB91ECF" w:rsidR="00741AAC" w:rsidRDefault="00865CF2" w:rsidP="00741AAC">
      <w:pPr>
        <w:pStyle w:val="Heading1"/>
        <w:rPr>
          <w:rFonts w:eastAsia="Times New Roman"/>
          <w:lang w:eastAsia="en-GB"/>
        </w:rPr>
      </w:pPr>
      <w:bookmarkStart w:id="4" w:name="_Toc207197744"/>
      <w:r>
        <w:rPr>
          <w:rFonts w:eastAsia="Times New Roman"/>
          <w:noProof/>
          <w:lang w:eastAsia="en-GB"/>
        </w:rPr>
        <w:lastRenderedPageBreak/>
        <w:drawing>
          <wp:anchor distT="0" distB="0" distL="114300" distR="114300" simplePos="0" relativeHeight="251725824" behindDoc="0" locked="0" layoutInCell="1" allowOverlap="1" wp14:anchorId="05AD8035" wp14:editId="1F7015EB">
            <wp:simplePos x="0" y="0"/>
            <wp:positionH relativeFrom="margin">
              <wp:posOffset>285750</wp:posOffset>
            </wp:positionH>
            <wp:positionV relativeFrom="paragraph">
              <wp:posOffset>446405</wp:posOffset>
            </wp:positionV>
            <wp:extent cx="2905125" cy="290512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727872" behindDoc="0" locked="0" layoutInCell="1" allowOverlap="1" wp14:anchorId="3CDAC784" wp14:editId="4C02FCEC">
            <wp:simplePos x="0" y="0"/>
            <wp:positionH relativeFrom="column">
              <wp:posOffset>3314065</wp:posOffset>
            </wp:positionH>
            <wp:positionV relativeFrom="paragraph">
              <wp:posOffset>453390</wp:posOffset>
            </wp:positionV>
            <wp:extent cx="2886075" cy="2886075"/>
            <wp:effectExtent l="0" t="0" r="9525"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726848" behindDoc="0" locked="0" layoutInCell="1" allowOverlap="1" wp14:anchorId="56C8ACD5" wp14:editId="1010BB8B">
            <wp:simplePos x="0" y="0"/>
            <wp:positionH relativeFrom="column">
              <wp:posOffset>6353175</wp:posOffset>
            </wp:positionH>
            <wp:positionV relativeFrom="paragraph">
              <wp:posOffset>454025</wp:posOffset>
            </wp:positionV>
            <wp:extent cx="2895600" cy="28956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16292443" w14:textId="667439BF" w:rsidR="00741AAC" w:rsidRDefault="00741AAC">
      <w:pPr>
        <w:rPr>
          <w:rFonts w:ascii="Tahoma" w:eastAsia="Times New Roman" w:hAnsi="Tahoma" w:cstheme="majorBidi"/>
          <w:b/>
          <w:color w:val="2F5496" w:themeColor="accent1" w:themeShade="BF"/>
          <w:sz w:val="44"/>
          <w:szCs w:val="32"/>
          <w:lang w:eastAsia="en-GB"/>
        </w:rPr>
      </w:pPr>
      <w:r>
        <w:rPr>
          <w:rFonts w:eastAsia="Times New Roman"/>
          <w:lang w:eastAsia="en-GB"/>
        </w:rPr>
        <w:br w:type="page"/>
      </w:r>
    </w:p>
    <w:p w14:paraId="62203132" w14:textId="75976DA5" w:rsidR="007376BE" w:rsidRPr="00660F77" w:rsidRDefault="00660F77" w:rsidP="00660F77">
      <w:pPr>
        <w:pStyle w:val="Heading1"/>
        <w:ind w:left="360"/>
        <w:rPr>
          <w:rFonts w:ascii="Arial" w:eastAsia="Times New Roman" w:hAnsi="Arial" w:cs="Arial"/>
          <w:sz w:val="40"/>
          <w:szCs w:val="40"/>
          <w:lang w:eastAsia="en-GB"/>
        </w:rPr>
      </w:pPr>
      <w:bookmarkStart w:id="5" w:name="_Toc207197745"/>
      <w:r>
        <w:rPr>
          <w:rFonts w:ascii="Arial" w:eastAsia="Times New Roman" w:hAnsi="Arial" w:cs="Arial"/>
          <w:sz w:val="40"/>
          <w:szCs w:val="40"/>
          <w:lang w:eastAsia="en-GB"/>
        </w:rPr>
        <w:lastRenderedPageBreak/>
        <w:t xml:space="preserve">9.   </w:t>
      </w:r>
      <w:r w:rsidR="007376BE" w:rsidRPr="00660F77">
        <w:rPr>
          <w:rFonts w:ascii="Arial" w:eastAsia="Times New Roman" w:hAnsi="Arial" w:cs="Arial"/>
          <w:sz w:val="40"/>
          <w:szCs w:val="40"/>
          <w:lang w:eastAsia="en-GB"/>
        </w:rPr>
        <w:t>Methodology</w:t>
      </w:r>
      <w:bookmarkEnd w:id="5"/>
    </w:p>
    <w:p w14:paraId="080C3F9B" w14:textId="77777777" w:rsidR="007376BE" w:rsidRPr="00741AAC" w:rsidRDefault="007376BE" w:rsidP="00741AAC">
      <w:pPr>
        <w:rPr>
          <w:rFonts w:ascii="Arial" w:hAnsi="Arial" w:cs="Arial"/>
          <w:sz w:val="24"/>
          <w:szCs w:val="24"/>
          <w:lang w:eastAsia="en-GB"/>
        </w:rPr>
      </w:pPr>
      <w:r w:rsidRPr="00741AAC">
        <w:rPr>
          <w:rFonts w:ascii="Arial" w:hAnsi="Arial" w:cs="Arial"/>
          <w:sz w:val="24"/>
          <w:szCs w:val="24"/>
          <w:lang w:eastAsia="en-GB"/>
        </w:rPr>
        <w:t>We have used the following data to compile this assessment:</w:t>
      </w:r>
    </w:p>
    <w:p w14:paraId="58F0DB20" w14:textId="5EBDEB70" w:rsidR="007376BE" w:rsidRPr="00741AAC"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 xml:space="preserve">Number of children based on Nomis Labour Market </w:t>
      </w:r>
      <w:r w:rsidR="00DF3B0B" w:rsidRPr="00741AAC">
        <w:rPr>
          <w:rFonts w:ascii="Arial" w:hAnsi="Arial" w:cs="Arial"/>
          <w:sz w:val="24"/>
          <w:szCs w:val="24"/>
          <w:lang w:eastAsia="en-GB"/>
        </w:rPr>
        <w:t>datasets.</w:t>
      </w:r>
    </w:p>
    <w:p w14:paraId="2B132ED9" w14:textId="45CBF4D8" w:rsidR="007376BE" w:rsidRPr="00741AAC"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Children with EHC plans based on SEN</w:t>
      </w:r>
      <w:r w:rsidR="00460569" w:rsidRPr="00741AAC">
        <w:rPr>
          <w:rFonts w:ascii="Arial" w:hAnsi="Arial" w:cs="Arial"/>
          <w:sz w:val="24"/>
          <w:szCs w:val="24"/>
          <w:lang w:eastAsia="en-GB"/>
        </w:rPr>
        <w:t>D</w:t>
      </w:r>
      <w:r w:rsidRPr="00741AAC">
        <w:rPr>
          <w:rFonts w:ascii="Arial" w:hAnsi="Arial" w:cs="Arial"/>
          <w:sz w:val="24"/>
          <w:szCs w:val="24"/>
          <w:lang w:eastAsia="en-GB"/>
        </w:rPr>
        <w:t xml:space="preserve"> Local Authority Tables</w:t>
      </w:r>
    </w:p>
    <w:p w14:paraId="19F8F49B" w14:textId="77777777" w:rsidR="007376BE"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Supply of childcare: based on data provided by Ofsted, who regulate early years provision in schools and childcare provision. This has been supplemented with local knowledge.</w:t>
      </w:r>
    </w:p>
    <w:p w14:paraId="091F6A71" w14:textId="5453C96F" w:rsidR="00A173FB" w:rsidRPr="00741AAC" w:rsidRDefault="00A173FB" w:rsidP="000253F8">
      <w:pPr>
        <w:pStyle w:val="ListParagraph"/>
        <w:numPr>
          <w:ilvl w:val="0"/>
          <w:numId w:val="23"/>
        </w:numPr>
        <w:rPr>
          <w:rFonts w:ascii="Arial" w:hAnsi="Arial" w:cs="Arial"/>
          <w:sz w:val="24"/>
          <w:szCs w:val="24"/>
          <w:lang w:eastAsia="en-GB"/>
        </w:rPr>
      </w:pPr>
      <w:r>
        <w:rPr>
          <w:rFonts w:ascii="Arial" w:hAnsi="Arial" w:cs="Arial"/>
          <w:sz w:val="24"/>
          <w:szCs w:val="24"/>
          <w:lang w:eastAsia="en-GB"/>
        </w:rPr>
        <w:t xml:space="preserve">Take up and demand </w:t>
      </w:r>
      <w:r w:rsidR="00AD3E92">
        <w:rPr>
          <w:rFonts w:ascii="Arial" w:hAnsi="Arial" w:cs="Arial"/>
          <w:sz w:val="24"/>
          <w:szCs w:val="24"/>
          <w:lang w:eastAsia="en-GB"/>
        </w:rPr>
        <w:t xml:space="preserve">local authority payment data from </w:t>
      </w:r>
      <w:r w:rsidR="00F1680C">
        <w:rPr>
          <w:rFonts w:ascii="Arial" w:hAnsi="Arial" w:cs="Arial"/>
          <w:sz w:val="24"/>
          <w:szCs w:val="24"/>
          <w:lang w:eastAsia="en-GB"/>
        </w:rPr>
        <w:t>summer</w:t>
      </w:r>
      <w:r w:rsidR="00AD3E92">
        <w:rPr>
          <w:rFonts w:ascii="Arial" w:hAnsi="Arial" w:cs="Arial"/>
          <w:sz w:val="24"/>
          <w:szCs w:val="24"/>
          <w:lang w:eastAsia="en-GB"/>
        </w:rPr>
        <w:t xml:space="preserve"> term 2025</w:t>
      </w:r>
    </w:p>
    <w:p w14:paraId="7ECC9381" w14:textId="1C5C4E60" w:rsidR="007376BE" w:rsidRPr="00741AAC" w:rsidRDefault="00A173FB" w:rsidP="000253F8">
      <w:pPr>
        <w:pStyle w:val="ListParagraph"/>
        <w:numPr>
          <w:ilvl w:val="0"/>
          <w:numId w:val="23"/>
        </w:numPr>
        <w:rPr>
          <w:rFonts w:ascii="Arial" w:hAnsi="Arial" w:cs="Arial"/>
          <w:sz w:val="24"/>
          <w:szCs w:val="24"/>
          <w:lang w:eastAsia="en-GB"/>
        </w:rPr>
      </w:pPr>
      <w:r>
        <w:rPr>
          <w:rFonts w:ascii="Arial" w:hAnsi="Arial" w:cs="Arial"/>
          <w:sz w:val="24"/>
          <w:szCs w:val="24"/>
          <w:lang w:eastAsia="en-GB"/>
        </w:rPr>
        <w:t>Capacity and v</w:t>
      </w:r>
      <w:r w:rsidR="007376BE" w:rsidRPr="00741AAC">
        <w:rPr>
          <w:rFonts w:ascii="Arial" w:hAnsi="Arial" w:cs="Arial"/>
          <w:sz w:val="24"/>
          <w:szCs w:val="24"/>
          <w:lang w:eastAsia="en-GB"/>
        </w:rPr>
        <w:t xml:space="preserve">acancy rates: Based on provider surveys undertaken during </w:t>
      </w:r>
      <w:r w:rsidR="006035CD">
        <w:rPr>
          <w:rFonts w:ascii="Arial" w:hAnsi="Arial" w:cs="Arial"/>
          <w:sz w:val="24"/>
          <w:szCs w:val="24"/>
          <w:lang w:eastAsia="en-GB"/>
        </w:rPr>
        <w:t>In the summer term 2025</w:t>
      </w:r>
    </w:p>
    <w:p w14:paraId="0C7A971F" w14:textId="77777777" w:rsidR="00A84836" w:rsidRPr="00741AAC"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 xml:space="preserve">Funded early education: data on take up of funded early education entitlements is based on the Early Years and Schools Censuses, which are taken every January and published by the Department of Education in the statistical collection. </w:t>
      </w:r>
    </w:p>
    <w:p w14:paraId="0943BAB8" w14:textId="12C78D0B" w:rsidR="007376BE" w:rsidRPr="00741AAC"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 xml:space="preserve">Data on entitlement to a funded early education place for </w:t>
      </w:r>
      <w:r w:rsidR="003902F0" w:rsidRPr="00741AAC">
        <w:rPr>
          <w:rFonts w:ascii="Arial" w:hAnsi="Arial" w:cs="Arial"/>
          <w:sz w:val="24"/>
          <w:szCs w:val="24"/>
          <w:lang w:eastAsia="en-GB"/>
        </w:rPr>
        <w:t>2-year-olds</w:t>
      </w:r>
      <w:r w:rsidRPr="00741AAC">
        <w:rPr>
          <w:rFonts w:ascii="Arial" w:hAnsi="Arial" w:cs="Arial"/>
          <w:sz w:val="24"/>
          <w:szCs w:val="24"/>
          <w:lang w:eastAsia="en-GB"/>
        </w:rPr>
        <w:t xml:space="preserve"> is provided by the Department for Work and Pensions.</w:t>
      </w:r>
    </w:p>
    <w:p w14:paraId="065EEC41" w14:textId="6A6A5E0A" w:rsidR="007376BE" w:rsidRPr="00741AAC"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 xml:space="preserve">Price of Childcare: Based on information collected from provider surveys undertaken </w:t>
      </w:r>
      <w:r w:rsidR="004F4C0E">
        <w:rPr>
          <w:rFonts w:ascii="Arial" w:hAnsi="Arial" w:cs="Arial"/>
          <w:sz w:val="24"/>
          <w:szCs w:val="24"/>
          <w:lang w:eastAsia="en-GB"/>
        </w:rPr>
        <w:t>in Spring term 2025</w:t>
      </w:r>
    </w:p>
    <w:p w14:paraId="029A3110" w14:textId="77777777" w:rsidR="007376BE" w:rsidRPr="00741AAC" w:rsidRDefault="007376BE" w:rsidP="000253F8">
      <w:pPr>
        <w:pStyle w:val="ListParagraph"/>
        <w:numPr>
          <w:ilvl w:val="0"/>
          <w:numId w:val="23"/>
        </w:numPr>
        <w:rPr>
          <w:rFonts w:ascii="Arial" w:hAnsi="Arial" w:cs="Arial"/>
          <w:sz w:val="24"/>
          <w:szCs w:val="24"/>
          <w:lang w:eastAsia="en-GB"/>
        </w:rPr>
      </w:pPr>
      <w:r w:rsidRPr="00741AAC">
        <w:rPr>
          <w:rFonts w:ascii="Arial" w:hAnsi="Arial" w:cs="Arial"/>
          <w:sz w:val="24"/>
          <w:szCs w:val="24"/>
          <w:lang w:eastAsia="en-GB"/>
        </w:rPr>
        <w:t>Quality of childcare: data on childcare quality is provided by Ofsted Data</w:t>
      </w:r>
    </w:p>
    <w:p w14:paraId="26F346E8" w14:textId="29594473" w:rsidR="00460569" w:rsidRDefault="007376BE" w:rsidP="00741AAC">
      <w:pPr>
        <w:rPr>
          <w:rFonts w:ascii="Arial" w:hAnsi="Arial" w:cs="Arial"/>
          <w:sz w:val="24"/>
          <w:szCs w:val="24"/>
          <w:lang w:eastAsia="en-GB"/>
        </w:rPr>
      </w:pPr>
      <w:r w:rsidRPr="00741AAC">
        <w:rPr>
          <w:rFonts w:ascii="Arial" w:hAnsi="Arial" w:cs="Arial"/>
          <w:sz w:val="24"/>
          <w:szCs w:val="24"/>
          <w:lang w:eastAsia="en-GB"/>
        </w:rPr>
        <w:t xml:space="preserve">This assessment was published </w:t>
      </w:r>
      <w:r w:rsidR="00D6037E" w:rsidRPr="00741AAC">
        <w:rPr>
          <w:rFonts w:ascii="Arial" w:hAnsi="Arial" w:cs="Arial"/>
          <w:sz w:val="24"/>
          <w:szCs w:val="24"/>
          <w:lang w:eastAsia="en-GB"/>
        </w:rPr>
        <w:t xml:space="preserve">in </w:t>
      </w:r>
      <w:r w:rsidR="00AD3E92">
        <w:rPr>
          <w:rFonts w:ascii="Arial" w:hAnsi="Arial" w:cs="Arial"/>
          <w:sz w:val="24"/>
          <w:szCs w:val="24"/>
          <w:lang w:eastAsia="en-GB"/>
        </w:rPr>
        <w:t>September 2025</w:t>
      </w:r>
    </w:p>
    <w:p w14:paraId="25C4C0A1" w14:textId="77777777" w:rsidR="00741AAC" w:rsidRPr="00741AAC" w:rsidRDefault="00741AAC" w:rsidP="00741AAC">
      <w:pPr>
        <w:rPr>
          <w:rFonts w:ascii="Arial" w:hAnsi="Arial" w:cs="Arial"/>
          <w:sz w:val="24"/>
          <w:szCs w:val="24"/>
          <w:lang w:eastAsia="en-GB"/>
        </w:rPr>
      </w:pPr>
    </w:p>
    <w:p w14:paraId="1FE8DB24" w14:textId="1A4443B4" w:rsidR="007376BE" w:rsidRPr="00884ACF" w:rsidRDefault="007376BE" w:rsidP="00460569">
      <w:pPr>
        <w:shd w:val="clear" w:color="auto" w:fill="FFFFFF"/>
        <w:spacing w:after="150" w:line="240" w:lineRule="auto"/>
        <w:rPr>
          <w:rFonts w:ascii="Arial" w:eastAsia="Times New Roman" w:hAnsi="Arial" w:cs="Arial"/>
          <w:b/>
          <w:bCs/>
          <w:color w:val="4472C4" w:themeColor="accent1"/>
          <w:sz w:val="24"/>
          <w:szCs w:val="24"/>
          <w:lang w:eastAsia="en-GB"/>
        </w:rPr>
      </w:pPr>
      <w:r w:rsidRPr="00884ACF">
        <w:rPr>
          <w:rFonts w:ascii="Arial" w:eastAsia="Times New Roman" w:hAnsi="Arial" w:cs="Arial"/>
          <w:b/>
          <w:bCs/>
          <w:color w:val="4472C4" w:themeColor="accent1"/>
          <w:sz w:val="24"/>
          <w:szCs w:val="24"/>
          <w:lang w:eastAsia="en-GB"/>
        </w:rPr>
        <w:t xml:space="preserve">Further </w:t>
      </w:r>
      <w:r w:rsidR="00741AAC">
        <w:rPr>
          <w:rFonts w:ascii="Arial" w:eastAsia="Times New Roman" w:hAnsi="Arial" w:cs="Arial"/>
          <w:b/>
          <w:bCs/>
          <w:color w:val="4472C4" w:themeColor="accent1"/>
          <w:sz w:val="24"/>
          <w:szCs w:val="24"/>
          <w:lang w:eastAsia="en-GB"/>
        </w:rPr>
        <w:t>I</w:t>
      </w:r>
      <w:r w:rsidRPr="00884ACF">
        <w:rPr>
          <w:rFonts w:ascii="Arial" w:eastAsia="Times New Roman" w:hAnsi="Arial" w:cs="Arial"/>
          <w:b/>
          <w:bCs/>
          <w:color w:val="4472C4" w:themeColor="accent1"/>
          <w:sz w:val="24"/>
          <w:szCs w:val="24"/>
          <w:lang w:eastAsia="en-GB"/>
        </w:rPr>
        <w:t>nformation</w:t>
      </w:r>
    </w:p>
    <w:p w14:paraId="01794E34" w14:textId="6E34449A" w:rsidR="007376BE" w:rsidRPr="00741AAC" w:rsidRDefault="000874B3" w:rsidP="00741AAC">
      <w:pPr>
        <w:rPr>
          <w:rFonts w:ascii="Arial" w:hAnsi="Arial" w:cs="Arial"/>
          <w:color w:val="041C2C"/>
          <w:sz w:val="24"/>
          <w:szCs w:val="24"/>
          <w:lang w:eastAsia="en-GB"/>
        </w:rPr>
      </w:pPr>
      <w:r w:rsidRPr="00741AAC">
        <w:rPr>
          <w:rFonts w:ascii="Arial" w:hAnsi="Arial" w:cs="Arial"/>
          <w:color w:val="041C2C"/>
          <w:sz w:val="24"/>
          <w:szCs w:val="24"/>
          <w:lang w:eastAsia="en-GB"/>
        </w:rPr>
        <w:t>Kim Evans-Early Years Partnership and Project Coordinator</w:t>
      </w:r>
    </w:p>
    <w:p w14:paraId="47E01323" w14:textId="276370A1" w:rsidR="007376BE" w:rsidRPr="00741AAC" w:rsidRDefault="007376BE" w:rsidP="00741AAC">
      <w:pPr>
        <w:rPr>
          <w:rFonts w:ascii="Arial" w:hAnsi="Arial" w:cs="Arial"/>
          <w:sz w:val="24"/>
          <w:szCs w:val="24"/>
        </w:rPr>
      </w:pPr>
      <w:r w:rsidRPr="00741AAC">
        <w:rPr>
          <w:rFonts w:ascii="Arial" w:hAnsi="Arial" w:cs="Arial"/>
          <w:color w:val="041C2C"/>
          <w:sz w:val="24"/>
          <w:szCs w:val="24"/>
          <w:lang w:eastAsia="en-GB"/>
        </w:rPr>
        <w:t>Email</w:t>
      </w:r>
      <w:r w:rsidR="00884ACF" w:rsidRPr="00741AAC">
        <w:rPr>
          <w:rFonts w:ascii="Arial" w:hAnsi="Arial" w:cs="Arial"/>
          <w:color w:val="041C2C"/>
          <w:sz w:val="24"/>
          <w:szCs w:val="24"/>
          <w:lang w:eastAsia="en-GB"/>
        </w:rPr>
        <w:t xml:space="preserve">: </w:t>
      </w:r>
      <w:r w:rsidR="000874B3" w:rsidRPr="00741AAC">
        <w:rPr>
          <w:rFonts w:ascii="Arial" w:hAnsi="Arial" w:cs="Arial"/>
          <w:color w:val="041C2C"/>
          <w:sz w:val="24"/>
          <w:szCs w:val="24"/>
          <w:lang w:eastAsia="en-GB"/>
        </w:rPr>
        <w:t>kimberley</w:t>
      </w:r>
      <w:r w:rsidR="009F5676" w:rsidRPr="00741AAC">
        <w:rPr>
          <w:rFonts w:ascii="Arial" w:hAnsi="Arial" w:cs="Arial"/>
          <w:color w:val="041C2C"/>
          <w:sz w:val="24"/>
          <w:szCs w:val="24"/>
          <w:lang w:eastAsia="en-GB"/>
        </w:rPr>
        <w:t>.evans@sefton.gov.uk</w:t>
      </w:r>
    </w:p>
    <w:sectPr w:rsidR="007376BE" w:rsidRPr="00741AAC" w:rsidSect="00DC20A5">
      <w:headerReference w:type="default" r:id="rId20"/>
      <w:footerReference w:type="default" r:id="rId21"/>
      <w:headerReference w:type="first" r:id="rId22"/>
      <w:pgSz w:w="16838" w:h="11906" w:orient="landscape"/>
      <w:pgMar w:top="720" w:right="720" w:bottom="2268"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1346F" w14:textId="77777777" w:rsidR="00906A85" w:rsidRDefault="00906A85" w:rsidP="0029528C">
      <w:pPr>
        <w:spacing w:after="0" w:line="240" w:lineRule="auto"/>
      </w:pPr>
      <w:r>
        <w:separator/>
      </w:r>
    </w:p>
  </w:endnote>
  <w:endnote w:type="continuationSeparator" w:id="0">
    <w:p w14:paraId="31D19436" w14:textId="77777777" w:rsidR="00906A85" w:rsidRDefault="00906A85" w:rsidP="0029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603536"/>
      <w:docPartObj>
        <w:docPartGallery w:val="Page Numbers (Bottom of Page)"/>
        <w:docPartUnique/>
      </w:docPartObj>
    </w:sdtPr>
    <w:sdtEndPr>
      <w:rPr>
        <w:noProof/>
      </w:rPr>
    </w:sdtEndPr>
    <w:sdtContent>
      <w:p w14:paraId="319109DE" w14:textId="44585B9D" w:rsidR="00783374" w:rsidRDefault="007833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EFBA1E" w14:textId="77777777" w:rsidR="0029528C" w:rsidRDefault="00295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EFD47" w14:textId="77777777" w:rsidR="00906A85" w:rsidRDefault="00906A85" w:rsidP="0029528C">
      <w:pPr>
        <w:spacing w:after="0" w:line="240" w:lineRule="auto"/>
      </w:pPr>
      <w:r>
        <w:separator/>
      </w:r>
    </w:p>
  </w:footnote>
  <w:footnote w:type="continuationSeparator" w:id="0">
    <w:p w14:paraId="12B0360C" w14:textId="77777777" w:rsidR="00906A85" w:rsidRDefault="00906A85" w:rsidP="00295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1353" w14:textId="0B646EC5" w:rsidR="005357DD" w:rsidRDefault="00986C02">
    <w:pPr>
      <w:pStyle w:val="Header"/>
      <w:rPr>
        <w:rFonts w:ascii="Tahoma" w:hAnsi="Tahoma" w:cs="Tahoma"/>
        <w:b/>
        <w:bCs/>
        <w:color w:val="808080" w:themeColor="background1" w:themeShade="80"/>
      </w:rPr>
    </w:pPr>
    <w:r>
      <w:rPr>
        <w:rFonts w:ascii="Tahoma" w:hAnsi="Tahoma" w:cs="Tahoma"/>
        <w:b/>
        <w:bCs/>
        <w:noProof/>
        <w:color w:val="808080" w:themeColor="background1" w:themeShade="80"/>
      </w:rPr>
      <w:drawing>
        <wp:anchor distT="0" distB="0" distL="114300" distR="114300" simplePos="0" relativeHeight="251660288" behindDoc="1" locked="0" layoutInCell="1" allowOverlap="1" wp14:anchorId="386915E8" wp14:editId="1A704C71">
          <wp:simplePos x="0" y="0"/>
          <wp:positionH relativeFrom="page">
            <wp:align>left</wp:align>
          </wp:positionH>
          <wp:positionV relativeFrom="paragraph">
            <wp:posOffset>-450215</wp:posOffset>
          </wp:positionV>
          <wp:extent cx="10734675" cy="7589331"/>
          <wp:effectExtent l="0" t="0" r="0" b="0"/>
          <wp:wrapNone/>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a compu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53958" cy="7602964"/>
                  </a:xfrm>
                  <a:prstGeom prst="rect">
                    <a:avLst/>
                  </a:prstGeom>
                </pic:spPr>
              </pic:pic>
            </a:graphicData>
          </a:graphic>
          <wp14:sizeRelH relativeFrom="page">
            <wp14:pctWidth>0</wp14:pctWidth>
          </wp14:sizeRelH>
          <wp14:sizeRelV relativeFrom="page">
            <wp14:pctHeight>0</wp14:pctHeight>
          </wp14:sizeRelV>
        </wp:anchor>
      </w:drawing>
    </w:r>
    <w:r w:rsidR="005357DD" w:rsidRPr="005357DD">
      <w:rPr>
        <w:rFonts w:ascii="Tahoma" w:hAnsi="Tahoma" w:cs="Tahoma"/>
        <w:b/>
        <w:bCs/>
        <w:color w:val="808080" w:themeColor="background1" w:themeShade="80"/>
      </w:rPr>
      <w:t>Giving Children the Best Start in Life</w:t>
    </w:r>
  </w:p>
  <w:p w14:paraId="0336F4D2" w14:textId="77777777" w:rsidR="005357DD" w:rsidRPr="005357DD" w:rsidRDefault="005357DD">
    <w:pPr>
      <w:pStyle w:val="Header"/>
      <w:rPr>
        <w:rFonts w:ascii="Tahoma" w:hAnsi="Tahoma" w:cs="Tahom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B100B" w14:textId="3065C54A" w:rsidR="005357DD" w:rsidRDefault="005357DD">
    <w:pPr>
      <w:pStyle w:val="Header"/>
    </w:pPr>
    <w:r>
      <w:rPr>
        <w:noProof/>
      </w:rPr>
      <w:drawing>
        <wp:anchor distT="0" distB="0" distL="114300" distR="114300" simplePos="0" relativeHeight="251659264" behindDoc="0" locked="0" layoutInCell="1" allowOverlap="1" wp14:anchorId="4B4E694B" wp14:editId="05930D14">
          <wp:simplePos x="0" y="0"/>
          <wp:positionH relativeFrom="page">
            <wp:align>left</wp:align>
          </wp:positionH>
          <wp:positionV relativeFrom="paragraph">
            <wp:posOffset>-448310</wp:posOffset>
          </wp:positionV>
          <wp:extent cx="10706100" cy="7568987"/>
          <wp:effectExtent l="0" t="0" r="0" b="0"/>
          <wp:wrapNone/>
          <wp:docPr id="1" name="Picture 1" descr="A picture containing animated cartoon, animation,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nimated cartoon, animation, cartoon,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06100" cy="75689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33A2"/>
    <w:multiLevelType w:val="hybridMultilevel"/>
    <w:tmpl w:val="B48ABB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11A97"/>
    <w:multiLevelType w:val="hybridMultilevel"/>
    <w:tmpl w:val="9956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C457D"/>
    <w:multiLevelType w:val="hybridMultilevel"/>
    <w:tmpl w:val="90BE6E8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77B12"/>
    <w:multiLevelType w:val="multilevel"/>
    <w:tmpl w:val="673A90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178694A"/>
    <w:multiLevelType w:val="hybridMultilevel"/>
    <w:tmpl w:val="F56CDA6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E56DFB"/>
    <w:multiLevelType w:val="hybridMultilevel"/>
    <w:tmpl w:val="5A9E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51D08"/>
    <w:multiLevelType w:val="hybridMultilevel"/>
    <w:tmpl w:val="CFA6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860D7"/>
    <w:multiLevelType w:val="hybridMultilevel"/>
    <w:tmpl w:val="E4704CB0"/>
    <w:lvl w:ilvl="0" w:tplc="A23A12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192F7D"/>
    <w:multiLevelType w:val="multilevel"/>
    <w:tmpl w:val="13F2A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55BAD"/>
    <w:multiLevelType w:val="hybridMultilevel"/>
    <w:tmpl w:val="6616E940"/>
    <w:lvl w:ilvl="0" w:tplc="70722760">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274B7"/>
    <w:multiLevelType w:val="hybridMultilevel"/>
    <w:tmpl w:val="9E96927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E07D92"/>
    <w:multiLevelType w:val="multilevel"/>
    <w:tmpl w:val="271EEE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3E65B21"/>
    <w:multiLevelType w:val="hybridMultilevel"/>
    <w:tmpl w:val="BC46561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9D5556"/>
    <w:multiLevelType w:val="multilevel"/>
    <w:tmpl w:val="11A404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BEA5CA1"/>
    <w:multiLevelType w:val="hybridMultilevel"/>
    <w:tmpl w:val="6B308F8A"/>
    <w:lvl w:ilvl="0" w:tplc="7EEEE400">
      <w:start w:val="3"/>
      <w:numFmt w:val="bullet"/>
      <w:lvlText w:val=""/>
      <w:lvlJc w:val="left"/>
      <w:pPr>
        <w:ind w:left="360" w:hanging="360"/>
      </w:pPr>
      <w:rPr>
        <w:rFonts w:ascii="Symbol" w:eastAsiaTheme="minorHAnsi" w:hAnsi="Symbol" w:cstheme="minorBidi" w:hint="default"/>
        <w:b w:val="0"/>
        <w:color w:val="auto"/>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7108F6"/>
    <w:multiLevelType w:val="multilevel"/>
    <w:tmpl w:val="D0F275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2551B37"/>
    <w:multiLevelType w:val="hybridMultilevel"/>
    <w:tmpl w:val="F56CDA6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7409D6"/>
    <w:multiLevelType w:val="hybridMultilevel"/>
    <w:tmpl w:val="3A38DC9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3B992233"/>
    <w:multiLevelType w:val="hybridMultilevel"/>
    <w:tmpl w:val="68E8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85DA3"/>
    <w:multiLevelType w:val="multilevel"/>
    <w:tmpl w:val="E070B1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CD876BF"/>
    <w:multiLevelType w:val="hybridMultilevel"/>
    <w:tmpl w:val="6FB85C80"/>
    <w:lvl w:ilvl="0" w:tplc="4E0EF7E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385F57"/>
    <w:multiLevelType w:val="hybridMultilevel"/>
    <w:tmpl w:val="3A38D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B75770"/>
    <w:multiLevelType w:val="hybridMultilevel"/>
    <w:tmpl w:val="237A78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65F03"/>
    <w:multiLevelType w:val="hybridMultilevel"/>
    <w:tmpl w:val="9720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D3858"/>
    <w:multiLevelType w:val="multilevel"/>
    <w:tmpl w:val="790A09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038414C"/>
    <w:multiLevelType w:val="hybridMultilevel"/>
    <w:tmpl w:val="9A6CB6D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893325"/>
    <w:multiLevelType w:val="hybridMultilevel"/>
    <w:tmpl w:val="9C3A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31BEE"/>
    <w:multiLevelType w:val="multilevel"/>
    <w:tmpl w:val="67F807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59E6186"/>
    <w:multiLevelType w:val="hybridMultilevel"/>
    <w:tmpl w:val="4F42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023C1"/>
    <w:multiLevelType w:val="hybridMultilevel"/>
    <w:tmpl w:val="CB00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3932EA"/>
    <w:multiLevelType w:val="hybridMultilevel"/>
    <w:tmpl w:val="E116965C"/>
    <w:lvl w:ilvl="0" w:tplc="7EEEE400">
      <w:start w:val="3"/>
      <w:numFmt w:val="bullet"/>
      <w:lvlText w:val=""/>
      <w:lvlJc w:val="left"/>
      <w:pPr>
        <w:ind w:left="360" w:hanging="360"/>
      </w:pPr>
      <w:rPr>
        <w:rFonts w:ascii="Symbol" w:eastAsiaTheme="minorHAnsi" w:hAnsi="Symbol" w:cstheme="minorBid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AB28E2"/>
    <w:multiLevelType w:val="multilevel"/>
    <w:tmpl w:val="35568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EE9641C"/>
    <w:multiLevelType w:val="multilevel"/>
    <w:tmpl w:val="B260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2F3C8C"/>
    <w:multiLevelType w:val="hybridMultilevel"/>
    <w:tmpl w:val="F56CDA62"/>
    <w:lvl w:ilvl="0" w:tplc="7072276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4C5195"/>
    <w:multiLevelType w:val="hybridMultilevel"/>
    <w:tmpl w:val="83086D88"/>
    <w:lvl w:ilvl="0" w:tplc="EE20C3F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300CC"/>
    <w:multiLevelType w:val="hybridMultilevel"/>
    <w:tmpl w:val="654ECC42"/>
    <w:lvl w:ilvl="0" w:tplc="7EEEE400">
      <w:start w:val="3"/>
      <w:numFmt w:val="bullet"/>
      <w:lvlText w:val=""/>
      <w:lvlJc w:val="left"/>
      <w:pPr>
        <w:ind w:left="360" w:hanging="360"/>
      </w:pPr>
      <w:rPr>
        <w:rFonts w:ascii="Symbol" w:eastAsiaTheme="minorHAnsi" w:hAnsi="Symbol" w:cstheme="minorBid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FC2A4E"/>
    <w:multiLevelType w:val="hybridMultilevel"/>
    <w:tmpl w:val="6B6EC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8C5018"/>
    <w:multiLevelType w:val="hybridMultilevel"/>
    <w:tmpl w:val="964AFC60"/>
    <w:lvl w:ilvl="0" w:tplc="07EE7E1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2A60F01"/>
    <w:multiLevelType w:val="hybridMultilevel"/>
    <w:tmpl w:val="7E1A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AD1996"/>
    <w:multiLevelType w:val="hybridMultilevel"/>
    <w:tmpl w:val="4CDE4D8C"/>
    <w:lvl w:ilvl="0" w:tplc="29DC4ED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9C6ED3"/>
    <w:multiLevelType w:val="multilevel"/>
    <w:tmpl w:val="C4BCE9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A2832E0"/>
    <w:multiLevelType w:val="hybridMultilevel"/>
    <w:tmpl w:val="D4BCBA1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2" w15:restartNumberingAfterBreak="0">
    <w:nsid w:val="7B00102D"/>
    <w:multiLevelType w:val="multilevel"/>
    <w:tmpl w:val="747055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F2F7186"/>
    <w:multiLevelType w:val="multilevel"/>
    <w:tmpl w:val="07CA1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FF23F28"/>
    <w:multiLevelType w:val="hybridMultilevel"/>
    <w:tmpl w:val="6978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6499953">
    <w:abstractNumId w:val="24"/>
  </w:num>
  <w:num w:numId="2" w16cid:durableId="1803956670">
    <w:abstractNumId w:val="13"/>
  </w:num>
  <w:num w:numId="3" w16cid:durableId="1930546">
    <w:abstractNumId w:val="42"/>
  </w:num>
  <w:num w:numId="4" w16cid:durableId="1116290827">
    <w:abstractNumId w:val="15"/>
  </w:num>
  <w:num w:numId="5" w16cid:durableId="1252739678">
    <w:abstractNumId w:val="11"/>
  </w:num>
  <w:num w:numId="6" w16cid:durableId="20977227">
    <w:abstractNumId w:val="31"/>
  </w:num>
  <w:num w:numId="7" w16cid:durableId="693190094">
    <w:abstractNumId w:val="40"/>
  </w:num>
  <w:num w:numId="8" w16cid:durableId="390426517">
    <w:abstractNumId w:val="43"/>
  </w:num>
  <w:num w:numId="9" w16cid:durableId="204565585">
    <w:abstractNumId w:val="3"/>
  </w:num>
  <w:num w:numId="10" w16cid:durableId="1401712769">
    <w:abstractNumId w:val="19"/>
  </w:num>
  <w:num w:numId="11" w16cid:durableId="111822824">
    <w:abstractNumId w:val="27"/>
  </w:num>
  <w:num w:numId="12" w16cid:durableId="1329552564">
    <w:abstractNumId w:val="32"/>
  </w:num>
  <w:num w:numId="13" w16cid:durableId="1681658626">
    <w:abstractNumId w:val="41"/>
  </w:num>
  <w:num w:numId="14" w16cid:durableId="674573919">
    <w:abstractNumId w:val="14"/>
  </w:num>
  <w:num w:numId="15" w16cid:durableId="309673610">
    <w:abstractNumId w:val="35"/>
  </w:num>
  <w:num w:numId="16" w16cid:durableId="1164320678">
    <w:abstractNumId w:val="30"/>
  </w:num>
  <w:num w:numId="17" w16cid:durableId="622807693">
    <w:abstractNumId w:val="22"/>
  </w:num>
  <w:num w:numId="18" w16cid:durableId="95368473">
    <w:abstractNumId w:val="18"/>
  </w:num>
  <w:num w:numId="19" w16cid:durableId="58790462">
    <w:abstractNumId w:val="1"/>
  </w:num>
  <w:num w:numId="20" w16cid:durableId="1586648990">
    <w:abstractNumId w:val="6"/>
  </w:num>
  <w:num w:numId="21" w16cid:durableId="580914985">
    <w:abstractNumId w:val="29"/>
  </w:num>
  <w:num w:numId="22" w16cid:durableId="1111822712">
    <w:abstractNumId w:val="28"/>
  </w:num>
  <w:num w:numId="23" w16cid:durableId="164323997">
    <w:abstractNumId w:val="36"/>
  </w:num>
  <w:num w:numId="24" w16cid:durableId="646711879">
    <w:abstractNumId w:val="38"/>
  </w:num>
  <w:num w:numId="25" w16cid:durableId="630015128">
    <w:abstractNumId w:val="23"/>
  </w:num>
  <w:num w:numId="26" w16cid:durableId="1327704720">
    <w:abstractNumId w:val="21"/>
  </w:num>
  <w:num w:numId="27" w16cid:durableId="1529222075">
    <w:abstractNumId w:val="5"/>
  </w:num>
  <w:num w:numId="28" w16cid:durableId="1523855314">
    <w:abstractNumId w:val="33"/>
  </w:num>
  <w:num w:numId="29" w16cid:durableId="2045474624">
    <w:abstractNumId w:val="4"/>
  </w:num>
  <w:num w:numId="30" w16cid:durableId="151802624">
    <w:abstractNumId w:val="44"/>
  </w:num>
  <w:num w:numId="31" w16cid:durableId="1407339313">
    <w:abstractNumId w:val="26"/>
  </w:num>
  <w:num w:numId="32" w16cid:durableId="116460028">
    <w:abstractNumId w:val="17"/>
  </w:num>
  <w:num w:numId="33" w16cid:durableId="1450977482">
    <w:abstractNumId w:val="16"/>
  </w:num>
  <w:num w:numId="34" w16cid:durableId="1226641493">
    <w:abstractNumId w:val="9"/>
  </w:num>
  <w:num w:numId="35" w16cid:durableId="654409306">
    <w:abstractNumId w:val="39"/>
  </w:num>
  <w:num w:numId="36" w16cid:durableId="1967616777">
    <w:abstractNumId w:val="12"/>
  </w:num>
  <w:num w:numId="37" w16cid:durableId="872039233">
    <w:abstractNumId w:val="2"/>
  </w:num>
  <w:num w:numId="38" w16cid:durableId="957640052">
    <w:abstractNumId w:val="10"/>
  </w:num>
  <w:num w:numId="39" w16cid:durableId="430778452">
    <w:abstractNumId w:val="0"/>
  </w:num>
  <w:num w:numId="40" w16cid:durableId="1611817652">
    <w:abstractNumId w:val="25"/>
  </w:num>
  <w:num w:numId="41" w16cid:durableId="1740471159">
    <w:abstractNumId w:val="7"/>
  </w:num>
  <w:num w:numId="42" w16cid:durableId="1314945309">
    <w:abstractNumId w:val="20"/>
  </w:num>
  <w:num w:numId="43" w16cid:durableId="1142581614">
    <w:abstractNumId w:val="34"/>
  </w:num>
  <w:num w:numId="44" w16cid:durableId="1468208225">
    <w:abstractNumId w:val="37"/>
  </w:num>
  <w:num w:numId="45" w16cid:durableId="17473168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2D"/>
    <w:rsid w:val="000013DA"/>
    <w:rsid w:val="0000146B"/>
    <w:rsid w:val="00001DCF"/>
    <w:rsid w:val="00002918"/>
    <w:rsid w:val="00003CD4"/>
    <w:rsid w:val="000052E8"/>
    <w:rsid w:val="000062D7"/>
    <w:rsid w:val="000078C1"/>
    <w:rsid w:val="00010873"/>
    <w:rsid w:val="00011932"/>
    <w:rsid w:val="00011AAD"/>
    <w:rsid w:val="000145CD"/>
    <w:rsid w:val="0001483B"/>
    <w:rsid w:val="00014B58"/>
    <w:rsid w:val="00015010"/>
    <w:rsid w:val="00015A98"/>
    <w:rsid w:val="000164FC"/>
    <w:rsid w:val="000170E2"/>
    <w:rsid w:val="0001716E"/>
    <w:rsid w:val="00017AC3"/>
    <w:rsid w:val="00017CAE"/>
    <w:rsid w:val="00017F46"/>
    <w:rsid w:val="000205B3"/>
    <w:rsid w:val="0002225B"/>
    <w:rsid w:val="000226CE"/>
    <w:rsid w:val="0002276A"/>
    <w:rsid w:val="000253F8"/>
    <w:rsid w:val="0002557A"/>
    <w:rsid w:val="00025F11"/>
    <w:rsid w:val="00026563"/>
    <w:rsid w:val="00026626"/>
    <w:rsid w:val="00026819"/>
    <w:rsid w:val="00026EA0"/>
    <w:rsid w:val="0003004E"/>
    <w:rsid w:val="00030795"/>
    <w:rsid w:val="00030E9E"/>
    <w:rsid w:val="0003181C"/>
    <w:rsid w:val="00032AF5"/>
    <w:rsid w:val="00032FD3"/>
    <w:rsid w:val="00034678"/>
    <w:rsid w:val="00034D35"/>
    <w:rsid w:val="00034E28"/>
    <w:rsid w:val="0003713A"/>
    <w:rsid w:val="00041802"/>
    <w:rsid w:val="00044AB6"/>
    <w:rsid w:val="00044EA2"/>
    <w:rsid w:val="00044F3B"/>
    <w:rsid w:val="0004644D"/>
    <w:rsid w:val="00047150"/>
    <w:rsid w:val="00047567"/>
    <w:rsid w:val="00047746"/>
    <w:rsid w:val="00047FC9"/>
    <w:rsid w:val="00050166"/>
    <w:rsid w:val="00051D69"/>
    <w:rsid w:val="00052766"/>
    <w:rsid w:val="00052AEF"/>
    <w:rsid w:val="000549D9"/>
    <w:rsid w:val="00054A44"/>
    <w:rsid w:val="00054FA2"/>
    <w:rsid w:val="00055FA3"/>
    <w:rsid w:val="00060DB5"/>
    <w:rsid w:val="00067700"/>
    <w:rsid w:val="0006784A"/>
    <w:rsid w:val="00067E13"/>
    <w:rsid w:val="000706A1"/>
    <w:rsid w:val="00070D1C"/>
    <w:rsid w:val="00070E8E"/>
    <w:rsid w:val="0007111C"/>
    <w:rsid w:val="000715FD"/>
    <w:rsid w:val="000717F2"/>
    <w:rsid w:val="000721B0"/>
    <w:rsid w:val="000738DB"/>
    <w:rsid w:val="00075F82"/>
    <w:rsid w:val="000763FA"/>
    <w:rsid w:val="0007739A"/>
    <w:rsid w:val="000804B1"/>
    <w:rsid w:val="000804C7"/>
    <w:rsid w:val="00081687"/>
    <w:rsid w:val="00083EC3"/>
    <w:rsid w:val="00084316"/>
    <w:rsid w:val="00084932"/>
    <w:rsid w:val="00085DDC"/>
    <w:rsid w:val="00086AA4"/>
    <w:rsid w:val="000874B3"/>
    <w:rsid w:val="0009070C"/>
    <w:rsid w:val="00090ADF"/>
    <w:rsid w:val="00091BC9"/>
    <w:rsid w:val="0009415B"/>
    <w:rsid w:val="00094B66"/>
    <w:rsid w:val="00094C3C"/>
    <w:rsid w:val="000960C7"/>
    <w:rsid w:val="0009659F"/>
    <w:rsid w:val="00097F43"/>
    <w:rsid w:val="000A166C"/>
    <w:rsid w:val="000A1CEA"/>
    <w:rsid w:val="000A20E3"/>
    <w:rsid w:val="000A2CE3"/>
    <w:rsid w:val="000A31A0"/>
    <w:rsid w:val="000A4464"/>
    <w:rsid w:val="000A78F1"/>
    <w:rsid w:val="000B12F8"/>
    <w:rsid w:val="000B170A"/>
    <w:rsid w:val="000B1989"/>
    <w:rsid w:val="000B1F21"/>
    <w:rsid w:val="000B357B"/>
    <w:rsid w:val="000B36E3"/>
    <w:rsid w:val="000B381B"/>
    <w:rsid w:val="000B3A8C"/>
    <w:rsid w:val="000B3BDE"/>
    <w:rsid w:val="000B4D07"/>
    <w:rsid w:val="000B6877"/>
    <w:rsid w:val="000C008A"/>
    <w:rsid w:val="000C10D2"/>
    <w:rsid w:val="000C117B"/>
    <w:rsid w:val="000C4670"/>
    <w:rsid w:val="000C5465"/>
    <w:rsid w:val="000C5B26"/>
    <w:rsid w:val="000C5D38"/>
    <w:rsid w:val="000C6F7A"/>
    <w:rsid w:val="000C733A"/>
    <w:rsid w:val="000C7AF1"/>
    <w:rsid w:val="000D0F09"/>
    <w:rsid w:val="000D1784"/>
    <w:rsid w:val="000D1B28"/>
    <w:rsid w:val="000D3138"/>
    <w:rsid w:val="000D42EA"/>
    <w:rsid w:val="000D43FC"/>
    <w:rsid w:val="000D4C9A"/>
    <w:rsid w:val="000D4F25"/>
    <w:rsid w:val="000E0102"/>
    <w:rsid w:val="000E08CE"/>
    <w:rsid w:val="000E0E09"/>
    <w:rsid w:val="000E169F"/>
    <w:rsid w:val="000E17F9"/>
    <w:rsid w:val="000E23B3"/>
    <w:rsid w:val="000E2CA1"/>
    <w:rsid w:val="000E312E"/>
    <w:rsid w:val="000E38ED"/>
    <w:rsid w:val="000E3F4D"/>
    <w:rsid w:val="000E5B0E"/>
    <w:rsid w:val="000E70F7"/>
    <w:rsid w:val="000E71F2"/>
    <w:rsid w:val="000E7F57"/>
    <w:rsid w:val="000E7FFD"/>
    <w:rsid w:val="000F0077"/>
    <w:rsid w:val="000F0322"/>
    <w:rsid w:val="000F10E6"/>
    <w:rsid w:val="000F111A"/>
    <w:rsid w:val="000F2368"/>
    <w:rsid w:val="000F2605"/>
    <w:rsid w:val="000F2FC0"/>
    <w:rsid w:val="000F3DBD"/>
    <w:rsid w:val="000F40C7"/>
    <w:rsid w:val="000F4332"/>
    <w:rsid w:val="000F464C"/>
    <w:rsid w:val="000F4A69"/>
    <w:rsid w:val="000F6244"/>
    <w:rsid w:val="000F76E2"/>
    <w:rsid w:val="0010050C"/>
    <w:rsid w:val="00102DBD"/>
    <w:rsid w:val="00103144"/>
    <w:rsid w:val="00103456"/>
    <w:rsid w:val="00104541"/>
    <w:rsid w:val="00105469"/>
    <w:rsid w:val="001065ED"/>
    <w:rsid w:val="001074E6"/>
    <w:rsid w:val="00107736"/>
    <w:rsid w:val="00107DBC"/>
    <w:rsid w:val="001104E2"/>
    <w:rsid w:val="00111367"/>
    <w:rsid w:val="00111A71"/>
    <w:rsid w:val="00114351"/>
    <w:rsid w:val="001144E5"/>
    <w:rsid w:val="00121BE5"/>
    <w:rsid w:val="00122FBF"/>
    <w:rsid w:val="0012599B"/>
    <w:rsid w:val="00125B44"/>
    <w:rsid w:val="00126BC6"/>
    <w:rsid w:val="001275AD"/>
    <w:rsid w:val="00130907"/>
    <w:rsid w:val="00131385"/>
    <w:rsid w:val="00131B92"/>
    <w:rsid w:val="00132656"/>
    <w:rsid w:val="00132A79"/>
    <w:rsid w:val="00132DFB"/>
    <w:rsid w:val="00137F80"/>
    <w:rsid w:val="001405E6"/>
    <w:rsid w:val="00141819"/>
    <w:rsid w:val="00141FCE"/>
    <w:rsid w:val="001436B8"/>
    <w:rsid w:val="00144F16"/>
    <w:rsid w:val="00145EB4"/>
    <w:rsid w:val="00146267"/>
    <w:rsid w:val="001464CF"/>
    <w:rsid w:val="00146B06"/>
    <w:rsid w:val="001479B9"/>
    <w:rsid w:val="001506DB"/>
    <w:rsid w:val="001511AB"/>
    <w:rsid w:val="00152334"/>
    <w:rsid w:val="00152D3C"/>
    <w:rsid w:val="001530D6"/>
    <w:rsid w:val="001542E1"/>
    <w:rsid w:val="0015509F"/>
    <w:rsid w:val="00155ADA"/>
    <w:rsid w:val="00157188"/>
    <w:rsid w:val="00161922"/>
    <w:rsid w:val="0016290B"/>
    <w:rsid w:val="00164948"/>
    <w:rsid w:val="0016532E"/>
    <w:rsid w:val="00170071"/>
    <w:rsid w:val="0017011D"/>
    <w:rsid w:val="00170850"/>
    <w:rsid w:val="00171A70"/>
    <w:rsid w:val="001724E6"/>
    <w:rsid w:val="00172D70"/>
    <w:rsid w:val="00173182"/>
    <w:rsid w:val="00173196"/>
    <w:rsid w:val="00173B2E"/>
    <w:rsid w:val="00173D7A"/>
    <w:rsid w:val="00174851"/>
    <w:rsid w:val="00176234"/>
    <w:rsid w:val="00176487"/>
    <w:rsid w:val="001765F1"/>
    <w:rsid w:val="0017790C"/>
    <w:rsid w:val="00177ABC"/>
    <w:rsid w:val="00177B03"/>
    <w:rsid w:val="00177F2E"/>
    <w:rsid w:val="0018055B"/>
    <w:rsid w:val="001808F9"/>
    <w:rsid w:val="00181267"/>
    <w:rsid w:val="00181668"/>
    <w:rsid w:val="00181761"/>
    <w:rsid w:val="00181794"/>
    <w:rsid w:val="001824A2"/>
    <w:rsid w:val="00184356"/>
    <w:rsid w:val="00184997"/>
    <w:rsid w:val="00185471"/>
    <w:rsid w:val="00185B53"/>
    <w:rsid w:val="0018664E"/>
    <w:rsid w:val="00190F51"/>
    <w:rsid w:val="00194355"/>
    <w:rsid w:val="001943B2"/>
    <w:rsid w:val="001973FC"/>
    <w:rsid w:val="00197E1E"/>
    <w:rsid w:val="001A1FF7"/>
    <w:rsid w:val="001A3F98"/>
    <w:rsid w:val="001A3F9B"/>
    <w:rsid w:val="001A5E2A"/>
    <w:rsid w:val="001B0D79"/>
    <w:rsid w:val="001B1F15"/>
    <w:rsid w:val="001B2B29"/>
    <w:rsid w:val="001B4483"/>
    <w:rsid w:val="001B7264"/>
    <w:rsid w:val="001C0227"/>
    <w:rsid w:val="001C14A3"/>
    <w:rsid w:val="001C1C6C"/>
    <w:rsid w:val="001C2131"/>
    <w:rsid w:val="001C3AC6"/>
    <w:rsid w:val="001C4881"/>
    <w:rsid w:val="001C4D4C"/>
    <w:rsid w:val="001C5CB5"/>
    <w:rsid w:val="001C6582"/>
    <w:rsid w:val="001C758E"/>
    <w:rsid w:val="001D1E83"/>
    <w:rsid w:val="001D20C9"/>
    <w:rsid w:val="001D2943"/>
    <w:rsid w:val="001D32E5"/>
    <w:rsid w:val="001D4F3C"/>
    <w:rsid w:val="001D5E61"/>
    <w:rsid w:val="001D669E"/>
    <w:rsid w:val="001D7628"/>
    <w:rsid w:val="001D7715"/>
    <w:rsid w:val="001D7986"/>
    <w:rsid w:val="001E355B"/>
    <w:rsid w:val="001E37E3"/>
    <w:rsid w:val="001E3DFD"/>
    <w:rsid w:val="001E412F"/>
    <w:rsid w:val="001E4AE3"/>
    <w:rsid w:val="001E4E57"/>
    <w:rsid w:val="001E5E1C"/>
    <w:rsid w:val="001E7D6C"/>
    <w:rsid w:val="001F06C1"/>
    <w:rsid w:val="001F0C61"/>
    <w:rsid w:val="001F0DEE"/>
    <w:rsid w:val="001F2709"/>
    <w:rsid w:val="001F605A"/>
    <w:rsid w:val="001F66E0"/>
    <w:rsid w:val="001F7A14"/>
    <w:rsid w:val="00201320"/>
    <w:rsid w:val="0020168E"/>
    <w:rsid w:val="00201A7A"/>
    <w:rsid w:val="00203D61"/>
    <w:rsid w:val="00203E57"/>
    <w:rsid w:val="00205B81"/>
    <w:rsid w:val="002062F7"/>
    <w:rsid w:val="00207F9E"/>
    <w:rsid w:val="00210516"/>
    <w:rsid w:val="00210E53"/>
    <w:rsid w:val="00211DB4"/>
    <w:rsid w:val="002121F0"/>
    <w:rsid w:val="00213293"/>
    <w:rsid w:val="002156DD"/>
    <w:rsid w:val="00217165"/>
    <w:rsid w:val="0021718B"/>
    <w:rsid w:val="00217D45"/>
    <w:rsid w:val="0022135E"/>
    <w:rsid w:val="002219DD"/>
    <w:rsid w:val="00222620"/>
    <w:rsid w:val="00223655"/>
    <w:rsid w:val="002243A4"/>
    <w:rsid w:val="002248F7"/>
    <w:rsid w:val="002249CF"/>
    <w:rsid w:val="00225E08"/>
    <w:rsid w:val="00225EB4"/>
    <w:rsid w:val="002267BF"/>
    <w:rsid w:val="00231A46"/>
    <w:rsid w:val="00231FDC"/>
    <w:rsid w:val="00233209"/>
    <w:rsid w:val="00233FFC"/>
    <w:rsid w:val="002347E8"/>
    <w:rsid w:val="00236C68"/>
    <w:rsid w:val="002377FA"/>
    <w:rsid w:val="00237E3C"/>
    <w:rsid w:val="00240376"/>
    <w:rsid w:val="00241D92"/>
    <w:rsid w:val="00242226"/>
    <w:rsid w:val="00243F4D"/>
    <w:rsid w:val="002445B1"/>
    <w:rsid w:val="002452EB"/>
    <w:rsid w:val="00245410"/>
    <w:rsid w:val="0024584F"/>
    <w:rsid w:val="00246124"/>
    <w:rsid w:val="00246335"/>
    <w:rsid w:val="00247AC6"/>
    <w:rsid w:val="00251E62"/>
    <w:rsid w:val="00251F1C"/>
    <w:rsid w:val="00252156"/>
    <w:rsid w:val="00253BD6"/>
    <w:rsid w:val="00253ED9"/>
    <w:rsid w:val="00254950"/>
    <w:rsid w:val="002549AA"/>
    <w:rsid w:val="00254B25"/>
    <w:rsid w:val="002556BE"/>
    <w:rsid w:val="00255B53"/>
    <w:rsid w:val="00256568"/>
    <w:rsid w:val="00256FDF"/>
    <w:rsid w:val="00257797"/>
    <w:rsid w:val="00257D56"/>
    <w:rsid w:val="00260B37"/>
    <w:rsid w:val="00261799"/>
    <w:rsid w:val="00261CDC"/>
    <w:rsid w:val="00261D3E"/>
    <w:rsid w:val="0026454B"/>
    <w:rsid w:val="00264CBC"/>
    <w:rsid w:val="00265186"/>
    <w:rsid w:val="00265F8B"/>
    <w:rsid w:val="00266DFE"/>
    <w:rsid w:val="002670D0"/>
    <w:rsid w:val="00267BF3"/>
    <w:rsid w:val="002707A0"/>
    <w:rsid w:val="00270D4C"/>
    <w:rsid w:val="002711A6"/>
    <w:rsid w:val="002724F8"/>
    <w:rsid w:val="00272A64"/>
    <w:rsid w:val="00276A6B"/>
    <w:rsid w:val="00276F2A"/>
    <w:rsid w:val="00280606"/>
    <w:rsid w:val="002813D1"/>
    <w:rsid w:val="002819A0"/>
    <w:rsid w:val="00281B03"/>
    <w:rsid w:val="00283F06"/>
    <w:rsid w:val="0028514B"/>
    <w:rsid w:val="0028520C"/>
    <w:rsid w:val="00285963"/>
    <w:rsid w:val="00285A61"/>
    <w:rsid w:val="00286C6F"/>
    <w:rsid w:val="00287476"/>
    <w:rsid w:val="00290886"/>
    <w:rsid w:val="0029528C"/>
    <w:rsid w:val="002958A3"/>
    <w:rsid w:val="002959E6"/>
    <w:rsid w:val="002976BA"/>
    <w:rsid w:val="002A35C7"/>
    <w:rsid w:val="002A5360"/>
    <w:rsid w:val="002A6459"/>
    <w:rsid w:val="002A77BB"/>
    <w:rsid w:val="002A77C8"/>
    <w:rsid w:val="002B01CC"/>
    <w:rsid w:val="002B05D5"/>
    <w:rsid w:val="002B0DA3"/>
    <w:rsid w:val="002B195B"/>
    <w:rsid w:val="002B36BB"/>
    <w:rsid w:val="002B425F"/>
    <w:rsid w:val="002B523B"/>
    <w:rsid w:val="002B5315"/>
    <w:rsid w:val="002B544A"/>
    <w:rsid w:val="002B6B0B"/>
    <w:rsid w:val="002B7CF2"/>
    <w:rsid w:val="002C0C46"/>
    <w:rsid w:val="002C1F04"/>
    <w:rsid w:val="002C2A7B"/>
    <w:rsid w:val="002C35F9"/>
    <w:rsid w:val="002C37E4"/>
    <w:rsid w:val="002C607D"/>
    <w:rsid w:val="002C65EA"/>
    <w:rsid w:val="002C7101"/>
    <w:rsid w:val="002D2DBD"/>
    <w:rsid w:val="002D5282"/>
    <w:rsid w:val="002D6EFF"/>
    <w:rsid w:val="002D7062"/>
    <w:rsid w:val="002D7433"/>
    <w:rsid w:val="002D7566"/>
    <w:rsid w:val="002E0CFE"/>
    <w:rsid w:val="002E48AE"/>
    <w:rsid w:val="002E70C6"/>
    <w:rsid w:val="002E753D"/>
    <w:rsid w:val="002E7609"/>
    <w:rsid w:val="002F1BA0"/>
    <w:rsid w:val="002F21F1"/>
    <w:rsid w:val="002F2342"/>
    <w:rsid w:val="002F434A"/>
    <w:rsid w:val="0030193F"/>
    <w:rsid w:val="00301BCC"/>
    <w:rsid w:val="00302862"/>
    <w:rsid w:val="00302A12"/>
    <w:rsid w:val="0030428E"/>
    <w:rsid w:val="00305F1F"/>
    <w:rsid w:val="00310CE3"/>
    <w:rsid w:val="00311EF5"/>
    <w:rsid w:val="00313CB1"/>
    <w:rsid w:val="00314748"/>
    <w:rsid w:val="00315433"/>
    <w:rsid w:val="00315671"/>
    <w:rsid w:val="003157A5"/>
    <w:rsid w:val="00316315"/>
    <w:rsid w:val="003213CA"/>
    <w:rsid w:val="0032242E"/>
    <w:rsid w:val="00324FC0"/>
    <w:rsid w:val="003256AE"/>
    <w:rsid w:val="0032637A"/>
    <w:rsid w:val="003268DE"/>
    <w:rsid w:val="00327210"/>
    <w:rsid w:val="00330D13"/>
    <w:rsid w:val="0033268E"/>
    <w:rsid w:val="00333EB6"/>
    <w:rsid w:val="00333F2F"/>
    <w:rsid w:val="0033511F"/>
    <w:rsid w:val="00340E7A"/>
    <w:rsid w:val="003419B1"/>
    <w:rsid w:val="00341A8F"/>
    <w:rsid w:val="00341EF4"/>
    <w:rsid w:val="003437E8"/>
    <w:rsid w:val="00343FAA"/>
    <w:rsid w:val="0035319E"/>
    <w:rsid w:val="00353EB0"/>
    <w:rsid w:val="003553B3"/>
    <w:rsid w:val="00355D39"/>
    <w:rsid w:val="003568A5"/>
    <w:rsid w:val="003603F2"/>
    <w:rsid w:val="0036072B"/>
    <w:rsid w:val="00370075"/>
    <w:rsid w:val="00370665"/>
    <w:rsid w:val="003714CA"/>
    <w:rsid w:val="00371B29"/>
    <w:rsid w:val="00372260"/>
    <w:rsid w:val="00373197"/>
    <w:rsid w:val="003732A4"/>
    <w:rsid w:val="0037342A"/>
    <w:rsid w:val="00374A08"/>
    <w:rsid w:val="00375084"/>
    <w:rsid w:val="00375C10"/>
    <w:rsid w:val="00375F20"/>
    <w:rsid w:val="0037712D"/>
    <w:rsid w:val="00377244"/>
    <w:rsid w:val="003776B7"/>
    <w:rsid w:val="00380075"/>
    <w:rsid w:val="003805ED"/>
    <w:rsid w:val="0038064A"/>
    <w:rsid w:val="00381512"/>
    <w:rsid w:val="00382BA2"/>
    <w:rsid w:val="00382C66"/>
    <w:rsid w:val="00382E37"/>
    <w:rsid w:val="00383191"/>
    <w:rsid w:val="00383833"/>
    <w:rsid w:val="00383B98"/>
    <w:rsid w:val="00384E78"/>
    <w:rsid w:val="00386109"/>
    <w:rsid w:val="003865D7"/>
    <w:rsid w:val="003902F0"/>
    <w:rsid w:val="003923A2"/>
    <w:rsid w:val="00392BBC"/>
    <w:rsid w:val="00393114"/>
    <w:rsid w:val="00394908"/>
    <w:rsid w:val="00395424"/>
    <w:rsid w:val="00395B81"/>
    <w:rsid w:val="00395E91"/>
    <w:rsid w:val="00395F9D"/>
    <w:rsid w:val="00396DF6"/>
    <w:rsid w:val="003A10DE"/>
    <w:rsid w:val="003A14E0"/>
    <w:rsid w:val="003A19B2"/>
    <w:rsid w:val="003A2CBF"/>
    <w:rsid w:val="003A32DF"/>
    <w:rsid w:val="003A7D9F"/>
    <w:rsid w:val="003B0C39"/>
    <w:rsid w:val="003B16CB"/>
    <w:rsid w:val="003B2A82"/>
    <w:rsid w:val="003B2C95"/>
    <w:rsid w:val="003B2EE3"/>
    <w:rsid w:val="003B3B8B"/>
    <w:rsid w:val="003B406D"/>
    <w:rsid w:val="003B5615"/>
    <w:rsid w:val="003B5736"/>
    <w:rsid w:val="003B57D9"/>
    <w:rsid w:val="003B582D"/>
    <w:rsid w:val="003B60CD"/>
    <w:rsid w:val="003B61F5"/>
    <w:rsid w:val="003B6EAD"/>
    <w:rsid w:val="003B71FD"/>
    <w:rsid w:val="003B77A5"/>
    <w:rsid w:val="003B7A18"/>
    <w:rsid w:val="003C038C"/>
    <w:rsid w:val="003C14DC"/>
    <w:rsid w:val="003C1B1F"/>
    <w:rsid w:val="003C2839"/>
    <w:rsid w:val="003C294D"/>
    <w:rsid w:val="003C39DA"/>
    <w:rsid w:val="003C3D5C"/>
    <w:rsid w:val="003C3E79"/>
    <w:rsid w:val="003C5649"/>
    <w:rsid w:val="003C614D"/>
    <w:rsid w:val="003C6254"/>
    <w:rsid w:val="003C781D"/>
    <w:rsid w:val="003D04EB"/>
    <w:rsid w:val="003D0924"/>
    <w:rsid w:val="003D0DBE"/>
    <w:rsid w:val="003D3344"/>
    <w:rsid w:val="003D4583"/>
    <w:rsid w:val="003D6D3D"/>
    <w:rsid w:val="003D7371"/>
    <w:rsid w:val="003D7ED5"/>
    <w:rsid w:val="003E0F9E"/>
    <w:rsid w:val="003E20C3"/>
    <w:rsid w:val="003E2A74"/>
    <w:rsid w:val="003E2E4A"/>
    <w:rsid w:val="003E333D"/>
    <w:rsid w:val="003E5DBD"/>
    <w:rsid w:val="003E5F88"/>
    <w:rsid w:val="003E5F99"/>
    <w:rsid w:val="003E6036"/>
    <w:rsid w:val="003E6F16"/>
    <w:rsid w:val="003F0D71"/>
    <w:rsid w:val="003F2FAC"/>
    <w:rsid w:val="003F317A"/>
    <w:rsid w:val="003F48AF"/>
    <w:rsid w:val="003F59E2"/>
    <w:rsid w:val="003F5E5F"/>
    <w:rsid w:val="003F6880"/>
    <w:rsid w:val="004016AF"/>
    <w:rsid w:val="004018BF"/>
    <w:rsid w:val="00401B1B"/>
    <w:rsid w:val="0040210E"/>
    <w:rsid w:val="00402F57"/>
    <w:rsid w:val="00403CAA"/>
    <w:rsid w:val="00403ECC"/>
    <w:rsid w:val="00406261"/>
    <w:rsid w:val="004070D6"/>
    <w:rsid w:val="004113D6"/>
    <w:rsid w:val="004114B4"/>
    <w:rsid w:val="004116F0"/>
    <w:rsid w:val="00411881"/>
    <w:rsid w:val="00412E41"/>
    <w:rsid w:val="004131A4"/>
    <w:rsid w:val="00414047"/>
    <w:rsid w:val="00414714"/>
    <w:rsid w:val="0041512B"/>
    <w:rsid w:val="00415CD0"/>
    <w:rsid w:val="00416751"/>
    <w:rsid w:val="004168A1"/>
    <w:rsid w:val="0041797B"/>
    <w:rsid w:val="00420526"/>
    <w:rsid w:val="00420F36"/>
    <w:rsid w:val="00421740"/>
    <w:rsid w:val="00421E85"/>
    <w:rsid w:val="00422557"/>
    <w:rsid w:val="0042346C"/>
    <w:rsid w:val="00423848"/>
    <w:rsid w:val="0042393E"/>
    <w:rsid w:val="004241FB"/>
    <w:rsid w:val="00425B29"/>
    <w:rsid w:val="00425C60"/>
    <w:rsid w:val="00425EA2"/>
    <w:rsid w:val="004269DD"/>
    <w:rsid w:val="00426C8F"/>
    <w:rsid w:val="004274AD"/>
    <w:rsid w:val="004276A4"/>
    <w:rsid w:val="00427FCF"/>
    <w:rsid w:val="00432DC0"/>
    <w:rsid w:val="00432F06"/>
    <w:rsid w:val="00433808"/>
    <w:rsid w:val="00434AEE"/>
    <w:rsid w:val="0043564A"/>
    <w:rsid w:val="004364F9"/>
    <w:rsid w:val="00436779"/>
    <w:rsid w:val="00436818"/>
    <w:rsid w:val="00436C58"/>
    <w:rsid w:val="004374D5"/>
    <w:rsid w:val="0044172D"/>
    <w:rsid w:val="0044261A"/>
    <w:rsid w:val="00444DBF"/>
    <w:rsid w:val="00444DDC"/>
    <w:rsid w:val="0044519C"/>
    <w:rsid w:val="00447F5F"/>
    <w:rsid w:val="00453A8B"/>
    <w:rsid w:val="0045530F"/>
    <w:rsid w:val="004565D1"/>
    <w:rsid w:val="00460569"/>
    <w:rsid w:val="004622F3"/>
    <w:rsid w:val="00463BAF"/>
    <w:rsid w:val="00464C88"/>
    <w:rsid w:val="00466F25"/>
    <w:rsid w:val="00470002"/>
    <w:rsid w:val="00470272"/>
    <w:rsid w:val="0047096B"/>
    <w:rsid w:val="00474005"/>
    <w:rsid w:val="0047612A"/>
    <w:rsid w:val="00476DBC"/>
    <w:rsid w:val="00477659"/>
    <w:rsid w:val="00480212"/>
    <w:rsid w:val="004805CF"/>
    <w:rsid w:val="00481BBE"/>
    <w:rsid w:val="00482227"/>
    <w:rsid w:val="00482DB8"/>
    <w:rsid w:val="00483577"/>
    <w:rsid w:val="00483611"/>
    <w:rsid w:val="00483902"/>
    <w:rsid w:val="00484762"/>
    <w:rsid w:val="004854F5"/>
    <w:rsid w:val="00486C35"/>
    <w:rsid w:val="00487335"/>
    <w:rsid w:val="004910BC"/>
    <w:rsid w:val="00491833"/>
    <w:rsid w:val="00492895"/>
    <w:rsid w:val="00492E1C"/>
    <w:rsid w:val="004948D5"/>
    <w:rsid w:val="0049504E"/>
    <w:rsid w:val="00495482"/>
    <w:rsid w:val="00495D22"/>
    <w:rsid w:val="00496021"/>
    <w:rsid w:val="00496202"/>
    <w:rsid w:val="00496452"/>
    <w:rsid w:val="004967B3"/>
    <w:rsid w:val="00497760"/>
    <w:rsid w:val="004A0A61"/>
    <w:rsid w:val="004A1F3C"/>
    <w:rsid w:val="004A2AC5"/>
    <w:rsid w:val="004A54D6"/>
    <w:rsid w:val="004A60F0"/>
    <w:rsid w:val="004A6110"/>
    <w:rsid w:val="004A6ABD"/>
    <w:rsid w:val="004A7500"/>
    <w:rsid w:val="004A7579"/>
    <w:rsid w:val="004A7DA1"/>
    <w:rsid w:val="004B010F"/>
    <w:rsid w:val="004B0B9B"/>
    <w:rsid w:val="004B10C5"/>
    <w:rsid w:val="004B1A3F"/>
    <w:rsid w:val="004B2977"/>
    <w:rsid w:val="004B2DBA"/>
    <w:rsid w:val="004B2E42"/>
    <w:rsid w:val="004B3D61"/>
    <w:rsid w:val="004B4828"/>
    <w:rsid w:val="004B6153"/>
    <w:rsid w:val="004B6C94"/>
    <w:rsid w:val="004B75AB"/>
    <w:rsid w:val="004B7638"/>
    <w:rsid w:val="004C13F9"/>
    <w:rsid w:val="004C22E6"/>
    <w:rsid w:val="004C2E3A"/>
    <w:rsid w:val="004C394C"/>
    <w:rsid w:val="004C3A40"/>
    <w:rsid w:val="004C53FC"/>
    <w:rsid w:val="004C5B5F"/>
    <w:rsid w:val="004C631B"/>
    <w:rsid w:val="004D0AA6"/>
    <w:rsid w:val="004D29CE"/>
    <w:rsid w:val="004D38F0"/>
    <w:rsid w:val="004D43D0"/>
    <w:rsid w:val="004D56BE"/>
    <w:rsid w:val="004D6B3C"/>
    <w:rsid w:val="004D7EB6"/>
    <w:rsid w:val="004E1BF7"/>
    <w:rsid w:val="004E22F3"/>
    <w:rsid w:val="004E2BF7"/>
    <w:rsid w:val="004E30CA"/>
    <w:rsid w:val="004E64CC"/>
    <w:rsid w:val="004E7469"/>
    <w:rsid w:val="004E79BA"/>
    <w:rsid w:val="004E7C6A"/>
    <w:rsid w:val="004F1E91"/>
    <w:rsid w:val="004F2653"/>
    <w:rsid w:val="004F3B03"/>
    <w:rsid w:val="004F3B23"/>
    <w:rsid w:val="004F4C0E"/>
    <w:rsid w:val="004F56FC"/>
    <w:rsid w:val="0050144A"/>
    <w:rsid w:val="00501596"/>
    <w:rsid w:val="00501B11"/>
    <w:rsid w:val="00503D07"/>
    <w:rsid w:val="00507D02"/>
    <w:rsid w:val="00510B2F"/>
    <w:rsid w:val="00511459"/>
    <w:rsid w:val="005121C9"/>
    <w:rsid w:val="0051234B"/>
    <w:rsid w:val="005149DD"/>
    <w:rsid w:val="00514F38"/>
    <w:rsid w:val="00515A18"/>
    <w:rsid w:val="00515A32"/>
    <w:rsid w:val="00515BB4"/>
    <w:rsid w:val="00520E65"/>
    <w:rsid w:val="00521CD6"/>
    <w:rsid w:val="0052238D"/>
    <w:rsid w:val="00522701"/>
    <w:rsid w:val="0052388F"/>
    <w:rsid w:val="00530A77"/>
    <w:rsid w:val="00531780"/>
    <w:rsid w:val="0053179D"/>
    <w:rsid w:val="0053181C"/>
    <w:rsid w:val="0053210E"/>
    <w:rsid w:val="0053300F"/>
    <w:rsid w:val="0053306B"/>
    <w:rsid w:val="005345CD"/>
    <w:rsid w:val="005357DD"/>
    <w:rsid w:val="00535E67"/>
    <w:rsid w:val="0054073D"/>
    <w:rsid w:val="00540E95"/>
    <w:rsid w:val="00541058"/>
    <w:rsid w:val="00542744"/>
    <w:rsid w:val="00544B04"/>
    <w:rsid w:val="005455F7"/>
    <w:rsid w:val="005467F4"/>
    <w:rsid w:val="0054788C"/>
    <w:rsid w:val="00547EBD"/>
    <w:rsid w:val="00551778"/>
    <w:rsid w:val="00551A2B"/>
    <w:rsid w:val="00551E92"/>
    <w:rsid w:val="005524F8"/>
    <w:rsid w:val="00552842"/>
    <w:rsid w:val="005538B3"/>
    <w:rsid w:val="00554A9C"/>
    <w:rsid w:val="00555638"/>
    <w:rsid w:val="00556986"/>
    <w:rsid w:val="00557118"/>
    <w:rsid w:val="005577A9"/>
    <w:rsid w:val="0056016D"/>
    <w:rsid w:val="0056266E"/>
    <w:rsid w:val="00562C74"/>
    <w:rsid w:val="00563C92"/>
    <w:rsid w:val="00564F6A"/>
    <w:rsid w:val="00565582"/>
    <w:rsid w:val="00565920"/>
    <w:rsid w:val="005665C6"/>
    <w:rsid w:val="0056788E"/>
    <w:rsid w:val="005706D8"/>
    <w:rsid w:val="005719A0"/>
    <w:rsid w:val="005724F1"/>
    <w:rsid w:val="00572A28"/>
    <w:rsid w:val="00572DD4"/>
    <w:rsid w:val="005756BA"/>
    <w:rsid w:val="005766AF"/>
    <w:rsid w:val="005804E5"/>
    <w:rsid w:val="00580EB7"/>
    <w:rsid w:val="005818A3"/>
    <w:rsid w:val="00583A17"/>
    <w:rsid w:val="005855BA"/>
    <w:rsid w:val="00585D70"/>
    <w:rsid w:val="00585DB0"/>
    <w:rsid w:val="00587BC7"/>
    <w:rsid w:val="00587FE4"/>
    <w:rsid w:val="005912CD"/>
    <w:rsid w:val="0059237A"/>
    <w:rsid w:val="0059317B"/>
    <w:rsid w:val="00594BD5"/>
    <w:rsid w:val="00596041"/>
    <w:rsid w:val="005960E4"/>
    <w:rsid w:val="005A04DE"/>
    <w:rsid w:val="005A24AA"/>
    <w:rsid w:val="005A451E"/>
    <w:rsid w:val="005A4684"/>
    <w:rsid w:val="005A4779"/>
    <w:rsid w:val="005A502D"/>
    <w:rsid w:val="005A5FE9"/>
    <w:rsid w:val="005A611B"/>
    <w:rsid w:val="005A6B13"/>
    <w:rsid w:val="005A786F"/>
    <w:rsid w:val="005B0444"/>
    <w:rsid w:val="005B0EC9"/>
    <w:rsid w:val="005B11CA"/>
    <w:rsid w:val="005B1400"/>
    <w:rsid w:val="005B35F1"/>
    <w:rsid w:val="005B37D6"/>
    <w:rsid w:val="005B42A5"/>
    <w:rsid w:val="005B4729"/>
    <w:rsid w:val="005B5EEA"/>
    <w:rsid w:val="005B6D76"/>
    <w:rsid w:val="005B7F0F"/>
    <w:rsid w:val="005C2791"/>
    <w:rsid w:val="005C4445"/>
    <w:rsid w:val="005C463E"/>
    <w:rsid w:val="005C4AAB"/>
    <w:rsid w:val="005C7799"/>
    <w:rsid w:val="005D0405"/>
    <w:rsid w:val="005D0DA8"/>
    <w:rsid w:val="005D2087"/>
    <w:rsid w:val="005D7AE9"/>
    <w:rsid w:val="005D7DF4"/>
    <w:rsid w:val="005E1467"/>
    <w:rsid w:val="005E1F51"/>
    <w:rsid w:val="005E23FE"/>
    <w:rsid w:val="005E45D5"/>
    <w:rsid w:val="005E5B7F"/>
    <w:rsid w:val="005E6E8D"/>
    <w:rsid w:val="005F0DB2"/>
    <w:rsid w:val="005F16AD"/>
    <w:rsid w:val="005F1DF0"/>
    <w:rsid w:val="005F5B9E"/>
    <w:rsid w:val="00600DAB"/>
    <w:rsid w:val="00601564"/>
    <w:rsid w:val="00601B2C"/>
    <w:rsid w:val="00602A95"/>
    <w:rsid w:val="00602B79"/>
    <w:rsid w:val="006035CD"/>
    <w:rsid w:val="00603667"/>
    <w:rsid w:val="006037A0"/>
    <w:rsid w:val="00603D69"/>
    <w:rsid w:val="00603F10"/>
    <w:rsid w:val="00604383"/>
    <w:rsid w:val="0060497F"/>
    <w:rsid w:val="00605020"/>
    <w:rsid w:val="00605D9C"/>
    <w:rsid w:val="00607196"/>
    <w:rsid w:val="00610C70"/>
    <w:rsid w:val="00611880"/>
    <w:rsid w:val="006123D5"/>
    <w:rsid w:val="006124ED"/>
    <w:rsid w:val="0061251B"/>
    <w:rsid w:val="0061378F"/>
    <w:rsid w:val="00615116"/>
    <w:rsid w:val="006167DA"/>
    <w:rsid w:val="006168C3"/>
    <w:rsid w:val="00617769"/>
    <w:rsid w:val="00620A78"/>
    <w:rsid w:val="00621159"/>
    <w:rsid w:val="0062232A"/>
    <w:rsid w:val="00622596"/>
    <w:rsid w:val="00622817"/>
    <w:rsid w:val="00622D29"/>
    <w:rsid w:val="00623622"/>
    <w:rsid w:val="00623884"/>
    <w:rsid w:val="00627DEA"/>
    <w:rsid w:val="00630A8C"/>
    <w:rsid w:val="00630CC9"/>
    <w:rsid w:val="0063197B"/>
    <w:rsid w:val="0063226D"/>
    <w:rsid w:val="0063252A"/>
    <w:rsid w:val="00632830"/>
    <w:rsid w:val="006333E8"/>
    <w:rsid w:val="00634250"/>
    <w:rsid w:val="00635B45"/>
    <w:rsid w:val="00636A2A"/>
    <w:rsid w:val="00636AD8"/>
    <w:rsid w:val="00650CAB"/>
    <w:rsid w:val="00650E70"/>
    <w:rsid w:val="00651A76"/>
    <w:rsid w:val="00651CDE"/>
    <w:rsid w:val="00653319"/>
    <w:rsid w:val="00653FAA"/>
    <w:rsid w:val="00654071"/>
    <w:rsid w:val="00655C50"/>
    <w:rsid w:val="006571B4"/>
    <w:rsid w:val="006579A6"/>
    <w:rsid w:val="00660B8D"/>
    <w:rsid w:val="00660F77"/>
    <w:rsid w:val="006612B7"/>
    <w:rsid w:val="006614C2"/>
    <w:rsid w:val="006629C1"/>
    <w:rsid w:val="006635F3"/>
    <w:rsid w:val="00664329"/>
    <w:rsid w:val="00665A6C"/>
    <w:rsid w:val="00666976"/>
    <w:rsid w:val="00670351"/>
    <w:rsid w:val="006728E7"/>
    <w:rsid w:val="00673560"/>
    <w:rsid w:val="0067457D"/>
    <w:rsid w:val="006758D8"/>
    <w:rsid w:val="00675920"/>
    <w:rsid w:val="00676FCE"/>
    <w:rsid w:val="00677454"/>
    <w:rsid w:val="00680266"/>
    <w:rsid w:val="00680C80"/>
    <w:rsid w:val="00681571"/>
    <w:rsid w:val="00681631"/>
    <w:rsid w:val="006830DD"/>
    <w:rsid w:val="00683B7D"/>
    <w:rsid w:val="006841DF"/>
    <w:rsid w:val="00684AEB"/>
    <w:rsid w:val="00691716"/>
    <w:rsid w:val="00692C29"/>
    <w:rsid w:val="0069581C"/>
    <w:rsid w:val="00695E2D"/>
    <w:rsid w:val="00695F7C"/>
    <w:rsid w:val="00696435"/>
    <w:rsid w:val="00697725"/>
    <w:rsid w:val="006A0C4C"/>
    <w:rsid w:val="006A0EDB"/>
    <w:rsid w:val="006A16CC"/>
    <w:rsid w:val="006A16F3"/>
    <w:rsid w:val="006A183C"/>
    <w:rsid w:val="006A3C9E"/>
    <w:rsid w:val="006A4398"/>
    <w:rsid w:val="006A5DE7"/>
    <w:rsid w:val="006A684D"/>
    <w:rsid w:val="006B1EC5"/>
    <w:rsid w:val="006B215C"/>
    <w:rsid w:val="006B3DB1"/>
    <w:rsid w:val="006B4525"/>
    <w:rsid w:val="006B5E6E"/>
    <w:rsid w:val="006B665B"/>
    <w:rsid w:val="006B721B"/>
    <w:rsid w:val="006C030E"/>
    <w:rsid w:val="006C1390"/>
    <w:rsid w:val="006C1D67"/>
    <w:rsid w:val="006C278E"/>
    <w:rsid w:val="006C3069"/>
    <w:rsid w:val="006C33C5"/>
    <w:rsid w:val="006C3495"/>
    <w:rsid w:val="006C35BB"/>
    <w:rsid w:val="006C3BBB"/>
    <w:rsid w:val="006C4633"/>
    <w:rsid w:val="006C4CFB"/>
    <w:rsid w:val="006C60D9"/>
    <w:rsid w:val="006C75EC"/>
    <w:rsid w:val="006D0784"/>
    <w:rsid w:val="006D277D"/>
    <w:rsid w:val="006D3168"/>
    <w:rsid w:val="006D4548"/>
    <w:rsid w:val="006D4871"/>
    <w:rsid w:val="006D4F9D"/>
    <w:rsid w:val="006D5183"/>
    <w:rsid w:val="006D6939"/>
    <w:rsid w:val="006D697B"/>
    <w:rsid w:val="006E0FE9"/>
    <w:rsid w:val="006E2234"/>
    <w:rsid w:val="006E29E9"/>
    <w:rsid w:val="006E30D1"/>
    <w:rsid w:val="006E4667"/>
    <w:rsid w:val="006E5281"/>
    <w:rsid w:val="006E5F0B"/>
    <w:rsid w:val="006E7032"/>
    <w:rsid w:val="006F01BD"/>
    <w:rsid w:val="006F0C90"/>
    <w:rsid w:val="006F14B7"/>
    <w:rsid w:val="006F1CD0"/>
    <w:rsid w:val="006F55BA"/>
    <w:rsid w:val="006F5C99"/>
    <w:rsid w:val="006F625F"/>
    <w:rsid w:val="006F740A"/>
    <w:rsid w:val="006F7614"/>
    <w:rsid w:val="007021AF"/>
    <w:rsid w:val="00702429"/>
    <w:rsid w:val="00702D40"/>
    <w:rsid w:val="0070349B"/>
    <w:rsid w:val="00703D4F"/>
    <w:rsid w:val="00703DF9"/>
    <w:rsid w:val="00704769"/>
    <w:rsid w:val="00704CD1"/>
    <w:rsid w:val="00711140"/>
    <w:rsid w:val="007120A4"/>
    <w:rsid w:val="00712933"/>
    <w:rsid w:val="0071486F"/>
    <w:rsid w:val="00715BE0"/>
    <w:rsid w:val="00715F4B"/>
    <w:rsid w:val="00720D5A"/>
    <w:rsid w:val="00720E82"/>
    <w:rsid w:val="00721079"/>
    <w:rsid w:val="00721147"/>
    <w:rsid w:val="00721372"/>
    <w:rsid w:val="00721914"/>
    <w:rsid w:val="007224D2"/>
    <w:rsid w:val="00723766"/>
    <w:rsid w:val="00723E11"/>
    <w:rsid w:val="007250E0"/>
    <w:rsid w:val="007265A1"/>
    <w:rsid w:val="007279D6"/>
    <w:rsid w:val="00727EEB"/>
    <w:rsid w:val="00730717"/>
    <w:rsid w:val="00731D5F"/>
    <w:rsid w:val="00733B23"/>
    <w:rsid w:val="00735977"/>
    <w:rsid w:val="007370F9"/>
    <w:rsid w:val="007376BE"/>
    <w:rsid w:val="00740FB9"/>
    <w:rsid w:val="00741AAC"/>
    <w:rsid w:val="00741FE1"/>
    <w:rsid w:val="007437A4"/>
    <w:rsid w:val="00744D6A"/>
    <w:rsid w:val="00744F4F"/>
    <w:rsid w:val="00745D7B"/>
    <w:rsid w:val="00746B44"/>
    <w:rsid w:val="007503FE"/>
    <w:rsid w:val="00750E19"/>
    <w:rsid w:val="00751AED"/>
    <w:rsid w:val="00753260"/>
    <w:rsid w:val="007533A4"/>
    <w:rsid w:val="00753F4D"/>
    <w:rsid w:val="00754490"/>
    <w:rsid w:val="007548A5"/>
    <w:rsid w:val="00755ACE"/>
    <w:rsid w:val="00756188"/>
    <w:rsid w:val="00760920"/>
    <w:rsid w:val="00760AD4"/>
    <w:rsid w:val="007626BF"/>
    <w:rsid w:val="00762A78"/>
    <w:rsid w:val="0076324E"/>
    <w:rsid w:val="00763EE1"/>
    <w:rsid w:val="00764B3B"/>
    <w:rsid w:val="00766397"/>
    <w:rsid w:val="0076681E"/>
    <w:rsid w:val="00770151"/>
    <w:rsid w:val="00770515"/>
    <w:rsid w:val="00771F64"/>
    <w:rsid w:val="007728D3"/>
    <w:rsid w:val="00772ECD"/>
    <w:rsid w:val="007733C0"/>
    <w:rsid w:val="00773CCE"/>
    <w:rsid w:val="007749E3"/>
    <w:rsid w:val="0077538F"/>
    <w:rsid w:val="00775C22"/>
    <w:rsid w:val="00776E35"/>
    <w:rsid w:val="0077783E"/>
    <w:rsid w:val="00780209"/>
    <w:rsid w:val="0078068C"/>
    <w:rsid w:val="00782A02"/>
    <w:rsid w:val="00783374"/>
    <w:rsid w:val="007848ED"/>
    <w:rsid w:val="007862D2"/>
    <w:rsid w:val="0078661A"/>
    <w:rsid w:val="00790B12"/>
    <w:rsid w:val="0079133B"/>
    <w:rsid w:val="00791531"/>
    <w:rsid w:val="007918FF"/>
    <w:rsid w:val="007924EA"/>
    <w:rsid w:val="00792814"/>
    <w:rsid w:val="007941B7"/>
    <w:rsid w:val="007945FE"/>
    <w:rsid w:val="00794980"/>
    <w:rsid w:val="00794FF7"/>
    <w:rsid w:val="00796C31"/>
    <w:rsid w:val="00796EE4"/>
    <w:rsid w:val="007974DD"/>
    <w:rsid w:val="007A01A2"/>
    <w:rsid w:val="007A1276"/>
    <w:rsid w:val="007A12B2"/>
    <w:rsid w:val="007A1DAB"/>
    <w:rsid w:val="007A36D4"/>
    <w:rsid w:val="007A5795"/>
    <w:rsid w:val="007A70DC"/>
    <w:rsid w:val="007B0E62"/>
    <w:rsid w:val="007B25DC"/>
    <w:rsid w:val="007B26F1"/>
    <w:rsid w:val="007B3D97"/>
    <w:rsid w:val="007B4628"/>
    <w:rsid w:val="007B78A8"/>
    <w:rsid w:val="007C0005"/>
    <w:rsid w:val="007C1C18"/>
    <w:rsid w:val="007C248A"/>
    <w:rsid w:val="007C32DE"/>
    <w:rsid w:val="007C506C"/>
    <w:rsid w:val="007C51D9"/>
    <w:rsid w:val="007C5A48"/>
    <w:rsid w:val="007C63A8"/>
    <w:rsid w:val="007C6F7C"/>
    <w:rsid w:val="007C737B"/>
    <w:rsid w:val="007C7FAB"/>
    <w:rsid w:val="007D1E2B"/>
    <w:rsid w:val="007D3379"/>
    <w:rsid w:val="007D3A62"/>
    <w:rsid w:val="007D3C3D"/>
    <w:rsid w:val="007D4A3A"/>
    <w:rsid w:val="007D5ABE"/>
    <w:rsid w:val="007D5D82"/>
    <w:rsid w:val="007E1AC9"/>
    <w:rsid w:val="007E354A"/>
    <w:rsid w:val="007E3CFB"/>
    <w:rsid w:val="007E55AC"/>
    <w:rsid w:val="007E717A"/>
    <w:rsid w:val="007F01BB"/>
    <w:rsid w:val="007F0E7E"/>
    <w:rsid w:val="007F1714"/>
    <w:rsid w:val="007F2C25"/>
    <w:rsid w:val="007F5D22"/>
    <w:rsid w:val="007F5DAE"/>
    <w:rsid w:val="007F6142"/>
    <w:rsid w:val="007F689A"/>
    <w:rsid w:val="00804A1B"/>
    <w:rsid w:val="0080504C"/>
    <w:rsid w:val="008067D3"/>
    <w:rsid w:val="00806AA1"/>
    <w:rsid w:val="0081217C"/>
    <w:rsid w:val="00813063"/>
    <w:rsid w:val="00813C77"/>
    <w:rsid w:val="0081475F"/>
    <w:rsid w:val="0081669F"/>
    <w:rsid w:val="008174B6"/>
    <w:rsid w:val="00820843"/>
    <w:rsid w:val="00820E45"/>
    <w:rsid w:val="0082444B"/>
    <w:rsid w:val="00824B41"/>
    <w:rsid w:val="00825D7E"/>
    <w:rsid w:val="00826771"/>
    <w:rsid w:val="008270C8"/>
    <w:rsid w:val="008275AC"/>
    <w:rsid w:val="00831E69"/>
    <w:rsid w:val="0083216C"/>
    <w:rsid w:val="008335F6"/>
    <w:rsid w:val="0083455D"/>
    <w:rsid w:val="00834B8E"/>
    <w:rsid w:val="008362FC"/>
    <w:rsid w:val="008366AF"/>
    <w:rsid w:val="00836D3D"/>
    <w:rsid w:val="008405E8"/>
    <w:rsid w:val="0084075F"/>
    <w:rsid w:val="00840CF4"/>
    <w:rsid w:val="008438F1"/>
    <w:rsid w:val="0084406C"/>
    <w:rsid w:val="008454DE"/>
    <w:rsid w:val="008455F8"/>
    <w:rsid w:val="00845DB4"/>
    <w:rsid w:val="0084790F"/>
    <w:rsid w:val="008500ED"/>
    <w:rsid w:val="0085025A"/>
    <w:rsid w:val="00851C4F"/>
    <w:rsid w:val="00852DCA"/>
    <w:rsid w:val="008531C3"/>
    <w:rsid w:val="008543F5"/>
    <w:rsid w:val="00854686"/>
    <w:rsid w:val="00855A4B"/>
    <w:rsid w:val="00856F7C"/>
    <w:rsid w:val="00860D96"/>
    <w:rsid w:val="00861F5B"/>
    <w:rsid w:val="00862229"/>
    <w:rsid w:val="00862B6F"/>
    <w:rsid w:val="00863245"/>
    <w:rsid w:val="00864E54"/>
    <w:rsid w:val="00865CF2"/>
    <w:rsid w:val="00866084"/>
    <w:rsid w:val="008673D2"/>
    <w:rsid w:val="00870D63"/>
    <w:rsid w:val="008716A6"/>
    <w:rsid w:val="00871EBE"/>
    <w:rsid w:val="00874E3E"/>
    <w:rsid w:val="00875991"/>
    <w:rsid w:val="00875F4B"/>
    <w:rsid w:val="008764C8"/>
    <w:rsid w:val="008765C1"/>
    <w:rsid w:val="00877133"/>
    <w:rsid w:val="00877356"/>
    <w:rsid w:val="0087778C"/>
    <w:rsid w:val="008777F2"/>
    <w:rsid w:val="00877C21"/>
    <w:rsid w:val="00880A2C"/>
    <w:rsid w:val="00880B3D"/>
    <w:rsid w:val="0088189D"/>
    <w:rsid w:val="00882CFE"/>
    <w:rsid w:val="00883009"/>
    <w:rsid w:val="008836B7"/>
    <w:rsid w:val="00884ACF"/>
    <w:rsid w:val="008860D8"/>
    <w:rsid w:val="00886C79"/>
    <w:rsid w:val="00886E55"/>
    <w:rsid w:val="00890395"/>
    <w:rsid w:val="00891F4B"/>
    <w:rsid w:val="00895620"/>
    <w:rsid w:val="00895BCA"/>
    <w:rsid w:val="008A1073"/>
    <w:rsid w:val="008A2369"/>
    <w:rsid w:val="008A39E5"/>
    <w:rsid w:val="008A3D5B"/>
    <w:rsid w:val="008A6E80"/>
    <w:rsid w:val="008A7847"/>
    <w:rsid w:val="008A7A5A"/>
    <w:rsid w:val="008A7CE3"/>
    <w:rsid w:val="008B0DC1"/>
    <w:rsid w:val="008B115D"/>
    <w:rsid w:val="008B47CF"/>
    <w:rsid w:val="008B5344"/>
    <w:rsid w:val="008B6BFC"/>
    <w:rsid w:val="008B747D"/>
    <w:rsid w:val="008B7CF3"/>
    <w:rsid w:val="008B7EB1"/>
    <w:rsid w:val="008C1A0F"/>
    <w:rsid w:val="008C1C68"/>
    <w:rsid w:val="008C2696"/>
    <w:rsid w:val="008C3EA3"/>
    <w:rsid w:val="008C5FC1"/>
    <w:rsid w:val="008C6EF3"/>
    <w:rsid w:val="008C7C76"/>
    <w:rsid w:val="008D0A2B"/>
    <w:rsid w:val="008D1071"/>
    <w:rsid w:val="008D2A67"/>
    <w:rsid w:val="008D2C93"/>
    <w:rsid w:val="008D3661"/>
    <w:rsid w:val="008D3D07"/>
    <w:rsid w:val="008D5B29"/>
    <w:rsid w:val="008E2809"/>
    <w:rsid w:val="008E4F8D"/>
    <w:rsid w:val="008E5A84"/>
    <w:rsid w:val="008E65B8"/>
    <w:rsid w:val="008E6A3D"/>
    <w:rsid w:val="008F00D9"/>
    <w:rsid w:val="008F172C"/>
    <w:rsid w:val="008F197A"/>
    <w:rsid w:val="008F4705"/>
    <w:rsid w:val="008F6569"/>
    <w:rsid w:val="008F6759"/>
    <w:rsid w:val="008F6C54"/>
    <w:rsid w:val="008F72EA"/>
    <w:rsid w:val="009010A1"/>
    <w:rsid w:val="00902308"/>
    <w:rsid w:val="0090292D"/>
    <w:rsid w:val="009029A9"/>
    <w:rsid w:val="0090342A"/>
    <w:rsid w:val="0090400E"/>
    <w:rsid w:val="00904F4B"/>
    <w:rsid w:val="009055E0"/>
    <w:rsid w:val="00905B45"/>
    <w:rsid w:val="00906034"/>
    <w:rsid w:val="00906273"/>
    <w:rsid w:val="00906A85"/>
    <w:rsid w:val="00906E17"/>
    <w:rsid w:val="0091296A"/>
    <w:rsid w:val="00912B48"/>
    <w:rsid w:val="00914D68"/>
    <w:rsid w:val="009150E6"/>
    <w:rsid w:val="0091712F"/>
    <w:rsid w:val="0091727E"/>
    <w:rsid w:val="00921DBA"/>
    <w:rsid w:val="00923AE9"/>
    <w:rsid w:val="00925BCC"/>
    <w:rsid w:val="00926513"/>
    <w:rsid w:val="00926E29"/>
    <w:rsid w:val="009278C9"/>
    <w:rsid w:val="00930B45"/>
    <w:rsid w:val="00933EF7"/>
    <w:rsid w:val="00934027"/>
    <w:rsid w:val="00934D1D"/>
    <w:rsid w:val="0093548C"/>
    <w:rsid w:val="00935FF1"/>
    <w:rsid w:val="00942E02"/>
    <w:rsid w:val="00942FBB"/>
    <w:rsid w:val="0094322C"/>
    <w:rsid w:val="0094395D"/>
    <w:rsid w:val="00950C84"/>
    <w:rsid w:val="00950D55"/>
    <w:rsid w:val="009511E2"/>
    <w:rsid w:val="0095217D"/>
    <w:rsid w:val="00953767"/>
    <w:rsid w:val="00953D20"/>
    <w:rsid w:val="009546BC"/>
    <w:rsid w:val="00957828"/>
    <w:rsid w:val="0096138D"/>
    <w:rsid w:val="00962B76"/>
    <w:rsid w:val="009640F5"/>
    <w:rsid w:val="00964C6A"/>
    <w:rsid w:val="00970933"/>
    <w:rsid w:val="00972480"/>
    <w:rsid w:val="009729B8"/>
    <w:rsid w:val="00973AD0"/>
    <w:rsid w:val="00973E04"/>
    <w:rsid w:val="00974617"/>
    <w:rsid w:val="00976928"/>
    <w:rsid w:val="00977178"/>
    <w:rsid w:val="00977954"/>
    <w:rsid w:val="00980365"/>
    <w:rsid w:val="0098061D"/>
    <w:rsid w:val="00981695"/>
    <w:rsid w:val="00981CF1"/>
    <w:rsid w:val="0098367A"/>
    <w:rsid w:val="00984AAB"/>
    <w:rsid w:val="00986C02"/>
    <w:rsid w:val="00986C0E"/>
    <w:rsid w:val="00986E9F"/>
    <w:rsid w:val="009906D2"/>
    <w:rsid w:val="00990FC0"/>
    <w:rsid w:val="009966B7"/>
    <w:rsid w:val="00996AA4"/>
    <w:rsid w:val="00997C41"/>
    <w:rsid w:val="009A14C7"/>
    <w:rsid w:val="009A2F16"/>
    <w:rsid w:val="009A3C74"/>
    <w:rsid w:val="009A4310"/>
    <w:rsid w:val="009A48AD"/>
    <w:rsid w:val="009A4F60"/>
    <w:rsid w:val="009B2891"/>
    <w:rsid w:val="009B3090"/>
    <w:rsid w:val="009B3564"/>
    <w:rsid w:val="009B49E7"/>
    <w:rsid w:val="009B4B66"/>
    <w:rsid w:val="009B5182"/>
    <w:rsid w:val="009B59B5"/>
    <w:rsid w:val="009B5A6F"/>
    <w:rsid w:val="009B5B40"/>
    <w:rsid w:val="009B62A2"/>
    <w:rsid w:val="009B6933"/>
    <w:rsid w:val="009B6C42"/>
    <w:rsid w:val="009B700A"/>
    <w:rsid w:val="009B7270"/>
    <w:rsid w:val="009C00AF"/>
    <w:rsid w:val="009C0A1E"/>
    <w:rsid w:val="009C0B9A"/>
    <w:rsid w:val="009C12DF"/>
    <w:rsid w:val="009C1B04"/>
    <w:rsid w:val="009C2417"/>
    <w:rsid w:val="009C60C4"/>
    <w:rsid w:val="009C7E97"/>
    <w:rsid w:val="009D1082"/>
    <w:rsid w:val="009D18ED"/>
    <w:rsid w:val="009D1CBA"/>
    <w:rsid w:val="009D48F6"/>
    <w:rsid w:val="009D505B"/>
    <w:rsid w:val="009D5288"/>
    <w:rsid w:val="009D5651"/>
    <w:rsid w:val="009D5DD3"/>
    <w:rsid w:val="009D6817"/>
    <w:rsid w:val="009D6F2E"/>
    <w:rsid w:val="009D7447"/>
    <w:rsid w:val="009D75D4"/>
    <w:rsid w:val="009D79DE"/>
    <w:rsid w:val="009E0821"/>
    <w:rsid w:val="009E2A6A"/>
    <w:rsid w:val="009E3D8F"/>
    <w:rsid w:val="009E3DD7"/>
    <w:rsid w:val="009E5858"/>
    <w:rsid w:val="009E5A3D"/>
    <w:rsid w:val="009E6A77"/>
    <w:rsid w:val="009F0978"/>
    <w:rsid w:val="009F25A5"/>
    <w:rsid w:val="009F3320"/>
    <w:rsid w:val="009F40E6"/>
    <w:rsid w:val="009F5676"/>
    <w:rsid w:val="009F5B52"/>
    <w:rsid w:val="009F75CC"/>
    <w:rsid w:val="00A0017E"/>
    <w:rsid w:val="00A00F13"/>
    <w:rsid w:val="00A013FE"/>
    <w:rsid w:val="00A018E8"/>
    <w:rsid w:val="00A019F5"/>
    <w:rsid w:val="00A02FCA"/>
    <w:rsid w:val="00A03B64"/>
    <w:rsid w:val="00A03FC3"/>
    <w:rsid w:val="00A0423F"/>
    <w:rsid w:val="00A048B7"/>
    <w:rsid w:val="00A04A16"/>
    <w:rsid w:val="00A05000"/>
    <w:rsid w:val="00A0580B"/>
    <w:rsid w:val="00A05ABB"/>
    <w:rsid w:val="00A071F1"/>
    <w:rsid w:val="00A07BD8"/>
    <w:rsid w:val="00A07EA0"/>
    <w:rsid w:val="00A10C7E"/>
    <w:rsid w:val="00A10D61"/>
    <w:rsid w:val="00A11999"/>
    <w:rsid w:val="00A15617"/>
    <w:rsid w:val="00A173FB"/>
    <w:rsid w:val="00A2005D"/>
    <w:rsid w:val="00A20E80"/>
    <w:rsid w:val="00A212D6"/>
    <w:rsid w:val="00A21594"/>
    <w:rsid w:val="00A221DD"/>
    <w:rsid w:val="00A22517"/>
    <w:rsid w:val="00A2266A"/>
    <w:rsid w:val="00A254CA"/>
    <w:rsid w:val="00A2720D"/>
    <w:rsid w:val="00A310F9"/>
    <w:rsid w:val="00A3168D"/>
    <w:rsid w:val="00A31BFD"/>
    <w:rsid w:val="00A34E8D"/>
    <w:rsid w:val="00A40505"/>
    <w:rsid w:val="00A41180"/>
    <w:rsid w:val="00A41887"/>
    <w:rsid w:val="00A41D53"/>
    <w:rsid w:val="00A42899"/>
    <w:rsid w:val="00A428A6"/>
    <w:rsid w:val="00A42AF9"/>
    <w:rsid w:val="00A43472"/>
    <w:rsid w:val="00A44141"/>
    <w:rsid w:val="00A44337"/>
    <w:rsid w:val="00A445B4"/>
    <w:rsid w:val="00A44E82"/>
    <w:rsid w:val="00A45DC7"/>
    <w:rsid w:val="00A463BB"/>
    <w:rsid w:val="00A50B06"/>
    <w:rsid w:val="00A516A9"/>
    <w:rsid w:val="00A51B3E"/>
    <w:rsid w:val="00A536DE"/>
    <w:rsid w:val="00A538CE"/>
    <w:rsid w:val="00A54CEB"/>
    <w:rsid w:val="00A55245"/>
    <w:rsid w:val="00A56199"/>
    <w:rsid w:val="00A57316"/>
    <w:rsid w:val="00A57D3F"/>
    <w:rsid w:val="00A60345"/>
    <w:rsid w:val="00A610F2"/>
    <w:rsid w:val="00A611EE"/>
    <w:rsid w:val="00A61943"/>
    <w:rsid w:val="00A62442"/>
    <w:rsid w:val="00A63219"/>
    <w:rsid w:val="00A632DE"/>
    <w:rsid w:val="00A63EC5"/>
    <w:rsid w:val="00A65688"/>
    <w:rsid w:val="00A65F98"/>
    <w:rsid w:val="00A66613"/>
    <w:rsid w:val="00A67EC0"/>
    <w:rsid w:val="00A706B3"/>
    <w:rsid w:val="00A70AE5"/>
    <w:rsid w:val="00A70E89"/>
    <w:rsid w:val="00A70FA6"/>
    <w:rsid w:val="00A72473"/>
    <w:rsid w:val="00A72C27"/>
    <w:rsid w:val="00A7339B"/>
    <w:rsid w:val="00A73EC0"/>
    <w:rsid w:val="00A74816"/>
    <w:rsid w:val="00A75D1D"/>
    <w:rsid w:val="00A76260"/>
    <w:rsid w:val="00A77A6D"/>
    <w:rsid w:val="00A80737"/>
    <w:rsid w:val="00A81066"/>
    <w:rsid w:val="00A814BF"/>
    <w:rsid w:val="00A83ADF"/>
    <w:rsid w:val="00A84836"/>
    <w:rsid w:val="00A85834"/>
    <w:rsid w:val="00A8746D"/>
    <w:rsid w:val="00A901A3"/>
    <w:rsid w:val="00A9063E"/>
    <w:rsid w:val="00A909C0"/>
    <w:rsid w:val="00A91EDE"/>
    <w:rsid w:val="00A9567F"/>
    <w:rsid w:val="00A959AC"/>
    <w:rsid w:val="00A97175"/>
    <w:rsid w:val="00A97A70"/>
    <w:rsid w:val="00AA0A80"/>
    <w:rsid w:val="00AA1282"/>
    <w:rsid w:val="00AA30F5"/>
    <w:rsid w:val="00AA33D4"/>
    <w:rsid w:val="00AA389E"/>
    <w:rsid w:val="00AA42AF"/>
    <w:rsid w:val="00AA4EBF"/>
    <w:rsid w:val="00AA5966"/>
    <w:rsid w:val="00AA6003"/>
    <w:rsid w:val="00AA6488"/>
    <w:rsid w:val="00AA76F8"/>
    <w:rsid w:val="00AB32F9"/>
    <w:rsid w:val="00AB3373"/>
    <w:rsid w:val="00AB4C7F"/>
    <w:rsid w:val="00AB62BF"/>
    <w:rsid w:val="00AB6AE0"/>
    <w:rsid w:val="00AC02DC"/>
    <w:rsid w:val="00AC0AFD"/>
    <w:rsid w:val="00AC194B"/>
    <w:rsid w:val="00AC2057"/>
    <w:rsid w:val="00AC24AD"/>
    <w:rsid w:val="00AC3262"/>
    <w:rsid w:val="00AC42D4"/>
    <w:rsid w:val="00AC4C62"/>
    <w:rsid w:val="00AC5ABB"/>
    <w:rsid w:val="00AD1153"/>
    <w:rsid w:val="00AD1EF8"/>
    <w:rsid w:val="00AD343B"/>
    <w:rsid w:val="00AD3E92"/>
    <w:rsid w:val="00AD49B5"/>
    <w:rsid w:val="00AD58E3"/>
    <w:rsid w:val="00AD770A"/>
    <w:rsid w:val="00AE0FCD"/>
    <w:rsid w:val="00AE2773"/>
    <w:rsid w:val="00AE31C4"/>
    <w:rsid w:val="00AE3482"/>
    <w:rsid w:val="00AE6CC4"/>
    <w:rsid w:val="00AF17F9"/>
    <w:rsid w:val="00AF1F91"/>
    <w:rsid w:val="00AF27A1"/>
    <w:rsid w:val="00AF2BBD"/>
    <w:rsid w:val="00AF32DB"/>
    <w:rsid w:val="00AF3972"/>
    <w:rsid w:val="00AF423E"/>
    <w:rsid w:val="00AF4B56"/>
    <w:rsid w:val="00AF5439"/>
    <w:rsid w:val="00AF5EC5"/>
    <w:rsid w:val="00AF64C7"/>
    <w:rsid w:val="00AF69E7"/>
    <w:rsid w:val="00AF6E9A"/>
    <w:rsid w:val="00B0156B"/>
    <w:rsid w:val="00B01825"/>
    <w:rsid w:val="00B02E63"/>
    <w:rsid w:val="00B035B3"/>
    <w:rsid w:val="00B03E42"/>
    <w:rsid w:val="00B070C3"/>
    <w:rsid w:val="00B07998"/>
    <w:rsid w:val="00B07D77"/>
    <w:rsid w:val="00B109DF"/>
    <w:rsid w:val="00B10C3B"/>
    <w:rsid w:val="00B13B00"/>
    <w:rsid w:val="00B14F50"/>
    <w:rsid w:val="00B151A7"/>
    <w:rsid w:val="00B15650"/>
    <w:rsid w:val="00B16C49"/>
    <w:rsid w:val="00B16E25"/>
    <w:rsid w:val="00B16E9D"/>
    <w:rsid w:val="00B17CBD"/>
    <w:rsid w:val="00B20063"/>
    <w:rsid w:val="00B20782"/>
    <w:rsid w:val="00B212E4"/>
    <w:rsid w:val="00B215A3"/>
    <w:rsid w:val="00B224BA"/>
    <w:rsid w:val="00B22548"/>
    <w:rsid w:val="00B227AB"/>
    <w:rsid w:val="00B22E44"/>
    <w:rsid w:val="00B23FBD"/>
    <w:rsid w:val="00B25935"/>
    <w:rsid w:val="00B262C2"/>
    <w:rsid w:val="00B279B4"/>
    <w:rsid w:val="00B304A9"/>
    <w:rsid w:val="00B33107"/>
    <w:rsid w:val="00B35BBE"/>
    <w:rsid w:val="00B36D58"/>
    <w:rsid w:val="00B36E50"/>
    <w:rsid w:val="00B37781"/>
    <w:rsid w:val="00B37F33"/>
    <w:rsid w:val="00B407AD"/>
    <w:rsid w:val="00B4104B"/>
    <w:rsid w:val="00B418F2"/>
    <w:rsid w:val="00B43649"/>
    <w:rsid w:val="00B437B2"/>
    <w:rsid w:val="00B44017"/>
    <w:rsid w:val="00B44249"/>
    <w:rsid w:val="00B455A1"/>
    <w:rsid w:val="00B509EF"/>
    <w:rsid w:val="00B51301"/>
    <w:rsid w:val="00B5148B"/>
    <w:rsid w:val="00B51C80"/>
    <w:rsid w:val="00B52C98"/>
    <w:rsid w:val="00B52FFB"/>
    <w:rsid w:val="00B531AC"/>
    <w:rsid w:val="00B53DC4"/>
    <w:rsid w:val="00B542A2"/>
    <w:rsid w:val="00B54A78"/>
    <w:rsid w:val="00B55AA9"/>
    <w:rsid w:val="00B5658E"/>
    <w:rsid w:val="00B60C99"/>
    <w:rsid w:val="00B60EBE"/>
    <w:rsid w:val="00B61B71"/>
    <w:rsid w:val="00B61F33"/>
    <w:rsid w:val="00B64E47"/>
    <w:rsid w:val="00B656A1"/>
    <w:rsid w:val="00B65B9E"/>
    <w:rsid w:val="00B66906"/>
    <w:rsid w:val="00B67682"/>
    <w:rsid w:val="00B67E6E"/>
    <w:rsid w:val="00B71024"/>
    <w:rsid w:val="00B713F5"/>
    <w:rsid w:val="00B71F49"/>
    <w:rsid w:val="00B72C47"/>
    <w:rsid w:val="00B72FED"/>
    <w:rsid w:val="00B73F80"/>
    <w:rsid w:val="00B74A33"/>
    <w:rsid w:val="00B7501F"/>
    <w:rsid w:val="00B75CDA"/>
    <w:rsid w:val="00B772A7"/>
    <w:rsid w:val="00B7793C"/>
    <w:rsid w:val="00B81EFF"/>
    <w:rsid w:val="00B8245C"/>
    <w:rsid w:val="00B83C10"/>
    <w:rsid w:val="00B86B57"/>
    <w:rsid w:val="00B87D9A"/>
    <w:rsid w:val="00B901EF"/>
    <w:rsid w:val="00B904C6"/>
    <w:rsid w:val="00B907A3"/>
    <w:rsid w:val="00B914CE"/>
    <w:rsid w:val="00B92FB4"/>
    <w:rsid w:val="00B93AEF"/>
    <w:rsid w:val="00B943E6"/>
    <w:rsid w:val="00B958EA"/>
    <w:rsid w:val="00B95B09"/>
    <w:rsid w:val="00BA0508"/>
    <w:rsid w:val="00BA135E"/>
    <w:rsid w:val="00BA1B3F"/>
    <w:rsid w:val="00BA346B"/>
    <w:rsid w:val="00BA36F2"/>
    <w:rsid w:val="00BA3EA0"/>
    <w:rsid w:val="00BA40AF"/>
    <w:rsid w:val="00BA4A13"/>
    <w:rsid w:val="00BA5042"/>
    <w:rsid w:val="00BA57C7"/>
    <w:rsid w:val="00BA77F6"/>
    <w:rsid w:val="00BB18CE"/>
    <w:rsid w:val="00BB2C35"/>
    <w:rsid w:val="00BB3E6E"/>
    <w:rsid w:val="00BB557E"/>
    <w:rsid w:val="00BB57F9"/>
    <w:rsid w:val="00BB592A"/>
    <w:rsid w:val="00BB5B86"/>
    <w:rsid w:val="00BB6F18"/>
    <w:rsid w:val="00BB72B0"/>
    <w:rsid w:val="00BB7F08"/>
    <w:rsid w:val="00BC209C"/>
    <w:rsid w:val="00BC5A95"/>
    <w:rsid w:val="00BC6C8E"/>
    <w:rsid w:val="00BC7734"/>
    <w:rsid w:val="00BC7943"/>
    <w:rsid w:val="00BC7A73"/>
    <w:rsid w:val="00BD14A3"/>
    <w:rsid w:val="00BD16B8"/>
    <w:rsid w:val="00BD27DA"/>
    <w:rsid w:val="00BD2964"/>
    <w:rsid w:val="00BD36F8"/>
    <w:rsid w:val="00BD4C23"/>
    <w:rsid w:val="00BE1965"/>
    <w:rsid w:val="00BE1DB8"/>
    <w:rsid w:val="00BE2CC1"/>
    <w:rsid w:val="00BE2CE9"/>
    <w:rsid w:val="00BE3637"/>
    <w:rsid w:val="00BE3B84"/>
    <w:rsid w:val="00BE4790"/>
    <w:rsid w:val="00BE5039"/>
    <w:rsid w:val="00BE5689"/>
    <w:rsid w:val="00BE73FD"/>
    <w:rsid w:val="00BE79AA"/>
    <w:rsid w:val="00BF0A1C"/>
    <w:rsid w:val="00BF1B75"/>
    <w:rsid w:val="00BF32D6"/>
    <w:rsid w:val="00BF57E9"/>
    <w:rsid w:val="00BF7D40"/>
    <w:rsid w:val="00C00054"/>
    <w:rsid w:val="00C0068B"/>
    <w:rsid w:val="00C0085A"/>
    <w:rsid w:val="00C0286C"/>
    <w:rsid w:val="00C02A9B"/>
    <w:rsid w:val="00C0378E"/>
    <w:rsid w:val="00C04427"/>
    <w:rsid w:val="00C04E1A"/>
    <w:rsid w:val="00C05664"/>
    <w:rsid w:val="00C06E90"/>
    <w:rsid w:val="00C071C1"/>
    <w:rsid w:val="00C07779"/>
    <w:rsid w:val="00C11893"/>
    <w:rsid w:val="00C14498"/>
    <w:rsid w:val="00C151D5"/>
    <w:rsid w:val="00C15E03"/>
    <w:rsid w:val="00C167FD"/>
    <w:rsid w:val="00C17ADF"/>
    <w:rsid w:val="00C17CB9"/>
    <w:rsid w:val="00C17F0E"/>
    <w:rsid w:val="00C2277B"/>
    <w:rsid w:val="00C248C7"/>
    <w:rsid w:val="00C24D18"/>
    <w:rsid w:val="00C24EFF"/>
    <w:rsid w:val="00C277B7"/>
    <w:rsid w:val="00C30280"/>
    <w:rsid w:val="00C309AA"/>
    <w:rsid w:val="00C313B2"/>
    <w:rsid w:val="00C32A2D"/>
    <w:rsid w:val="00C33216"/>
    <w:rsid w:val="00C33394"/>
    <w:rsid w:val="00C339C9"/>
    <w:rsid w:val="00C3409E"/>
    <w:rsid w:val="00C341C1"/>
    <w:rsid w:val="00C34880"/>
    <w:rsid w:val="00C35236"/>
    <w:rsid w:val="00C35C13"/>
    <w:rsid w:val="00C360C6"/>
    <w:rsid w:val="00C37C16"/>
    <w:rsid w:val="00C404AD"/>
    <w:rsid w:val="00C40F1B"/>
    <w:rsid w:val="00C40FCF"/>
    <w:rsid w:val="00C4210F"/>
    <w:rsid w:val="00C4276C"/>
    <w:rsid w:val="00C4319A"/>
    <w:rsid w:val="00C43AEF"/>
    <w:rsid w:val="00C451CD"/>
    <w:rsid w:val="00C4537C"/>
    <w:rsid w:val="00C458F6"/>
    <w:rsid w:val="00C472F1"/>
    <w:rsid w:val="00C47A7C"/>
    <w:rsid w:val="00C51950"/>
    <w:rsid w:val="00C52150"/>
    <w:rsid w:val="00C52262"/>
    <w:rsid w:val="00C532D6"/>
    <w:rsid w:val="00C5398D"/>
    <w:rsid w:val="00C53C5A"/>
    <w:rsid w:val="00C5427D"/>
    <w:rsid w:val="00C54A18"/>
    <w:rsid w:val="00C5665C"/>
    <w:rsid w:val="00C56C0C"/>
    <w:rsid w:val="00C5799D"/>
    <w:rsid w:val="00C62174"/>
    <w:rsid w:val="00C63762"/>
    <w:rsid w:val="00C659CE"/>
    <w:rsid w:val="00C66D70"/>
    <w:rsid w:val="00C6780E"/>
    <w:rsid w:val="00C6792A"/>
    <w:rsid w:val="00C70F8F"/>
    <w:rsid w:val="00C72B7F"/>
    <w:rsid w:val="00C73568"/>
    <w:rsid w:val="00C7573D"/>
    <w:rsid w:val="00C76243"/>
    <w:rsid w:val="00C764FA"/>
    <w:rsid w:val="00C76B13"/>
    <w:rsid w:val="00C76D82"/>
    <w:rsid w:val="00C77A3E"/>
    <w:rsid w:val="00C77B7C"/>
    <w:rsid w:val="00C808EA"/>
    <w:rsid w:val="00C81016"/>
    <w:rsid w:val="00C82780"/>
    <w:rsid w:val="00C8292C"/>
    <w:rsid w:val="00C82B21"/>
    <w:rsid w:val="00C83B88"/>
    <w:rsid w:val="00C83DC7"/>
    <w:rsid w:val="00C85BCC"/>
    <w:rsid w:val="00C86472"/>
    <w:rsid w:val="00C90098"/>
    <w:rsid w:val="00C908C5"/>
    <w:rsid w:val="00C90B68"/>
    <w:rsid w:val="00C90C24"/>
    <w:rsid w:val="00C92FBA"/>
    <w:rsid w:val="00C936CB"/>
    <w:rsid w:val="00C9424F"/>
    <w:rsid w:val="00C94B3E"/>
    <w:rsid w:val="00C94F28"/>
    <w:rsid w:val="00C95078"/>
    <w:rsid w:val="00C95E14"/>
    <w:rsid w:val="00C96BB3"/>
    <w:rsid w:val="00C96DE3"/>
    <w:rsid w:val="00C971C6"/>
    <w:rsid w:val="00C9723D"/>
    <w:rsid w:val="00CA091F"/>
    <w:rsid w:val="00CA1F5D"/>
    <w:rsid w:val="00CA2211"/>
    <w:rsid w:val="00CA2625"/>
    <w:rsid w:val="00CA26A9"/>
    <w:rsid w:val="00CA3A41"/>
    <w:rsid w:val="00CA4725"/>
    <w:rsid w:val="00CB0088"/>
    <w:rsid w:val="00CB0CB9"/>
    <w:rsid w:val="00CB110E"/>
    <w:rsid w:val="00CB202F"/>
    <w:rsid w:val="00CB24EA"/>
    <w:rsid w:val="00CB2A2C"/>
    <w:rsid w:val="00CB3178"/>
    <w:rsid w:val="00CB4783"/>
    <w:rsid w:val="00CB4F04"/>
    <w:rsid w:val="00CB52DD"/>
    <w:rsid w:val="00CB5A01"/>
    <w:rsid w:val="00CB5B6B"/>
    <w:rsid w:val="00CB64C1"/>
    <w:rsid w:val="00CB732B"/>
    <w:rsid w:val="00CB7415"/>
    <w:rsid w:val="00CC100C"/>
    <w:rsid w:val="00CC17FD"/>
    <w:rsid w:val="00CC1B1B"/>
    <w:rsid w:val="00CC356E"/>
    <w:rsid w:val="00CC4360"/>
    <w:rsid w:val="00CC5693"/>
    <w:rsid w:val="00CC61B1"/>
    <w:rsid w:val="00CC6841"/>
    <w:rsid w:val="00CC75A1"/>
    <w:rsid w:val="00CC7E26"/>
    <w:rsid w:val="00CC7EDB"/>
    <w:rsid w:val="00CD0620"/>
    <w:rsid w:val="00CD15E5"/>
    <w:rsid w:val="00CD1846"/>
    <w:rsid w:val="00CD1D07"/>
    <w:rsid w:val="00CD2489"/>
    <w:rsid w:val="00CD2720"/>
    <w:rsid w:val="00CD332D"/>
    <w:rsid w:val="00CD3FCC"/>
    <w:rsid w:val="00CD4BC9"/>
    <w:rsid w:val="00CD5283"/>
    <w:rsid w:val="00CD645D"/>
    <w:rsid w:val="00CE03D6"/>
    <w:rsid w:val="00CE0659"/>
    <w:rsid w:val="00CE0B3A"/>
    <w:rsid w:val="00CE112A"/>
    <w:rsid w:val="00CE1C38"/>
    <w:rsid w:val="00CE250A"/>
    <w:rsid w:val="00CE2B57"/>
    <w:rsid w:val="00CE3009"/>
    <w:rsid w:val="00CE4314"/>
    <w:rsid w:val="00CE4563"/>
    <w:rsid w:val="00CE496C"/>
    <w:rsid w:val="00CE6990"/>
    <w:rsid w:val="00CE6C34"/>
    <w:rsid w:val="00CF06B3"/>
    <w:rsid w:val="00CF07FB"/>
    <w:rsid w:val="00CF0E07"/>
    <w:rsid w:val="00CF2EB8"/>
    <w:rsid w:val="00CF440C"/>
    <w:rsid w:val="00CF445E"/>
    <w:rsid w:val="00CF4719"/>
    <w:rsid w:val="00CF5791"/>
    <w:rsid w:val="00CF6444"/>
    <w:rsid w:val="00CF725A"/>
    <w:rsid w:val="00D00781"/>
    <w:rsid w:val="00D04502"/>
    <w:rsid w:val="00D050EC"/>
    <w:rsid w:val="00D0513D"/>
    <w:rsid w:val="00D06AEF"/>
    <w:rsid w:val="00D074A8"/>
    <w:rsid w:val="00D07A26"/>
    <w:rsid w:val="00D11248"/>
    <w:rsid w:val="00D12676"/>
    <w:rsid w:val="00D131DB"/>
    <w:rsid w:val="00D13668"/>
    <w:rsid w:val="00D14292"/>
    <w:rsid w:val="00D158CF"/>
    <w:rsid w:val="00D168DF"/>
    <w:rsid w:val="00D16BD6"/>
    <w:rsid w:val="00D203F4"/>
    <w:rsid w:val="00D20DA7"/>
    <w:rsid w:val="00D21887"/>
    <w:rsid w:val="00D2207C"/>
    <w:rsid w:val="00D22FB4"/>
    <w:rsid w:val="00D23951"/>
    <w:rsid w:val="00D23A89"/>
    <w:rsid w:val="00D2406E"/>
    <w:rsid w:val="00D24590"/>
    <w:rsid w:val="00D25950"/>
    <w:rsid w:val="00D2643C"/>
    <w:rsid w:val="00D26DC7"/>
    <w:rsid w:val="00D26FFD"/>
    <w:rsid w:val="00D273CF"/>
    <w:rsid w:val="00D27516"/>
    <w:rsid w:val="00D302D3"/>
    <w:rsid w:val="00D32399"/>
    <w:rsid w:val="00D32C58"/>
    <w:rsid w:val="00D33569"/>
    <w:rsid w:val="00D368CB"/>
    <w:rsid w:val="00D36D29"/>
    <w:rsid w:val="00D37ED6"/>
    <w:rsid w:val="00D400BC"/>
    <w:rsid w:val="00D400EC"/>
    <w:rsid w:val="00D400FB"/>
    <w:rsid w:val="00D41162"/>
    <w:rsid w:val="00D41A3A"/>
    <w:rsid w:val="00D42A90"/>
    <w:rsid w:val="00D42AB6"/>
    <w:rsid w:val="00D42CA8"/>
    <w:rsid w:val="00D42FD3"/>
    <w:rsid w:val="00D43E4E"/>
    <w:rsid w:val="00D45A8B"/>
    <w:rsid w:val="00D46F0C"/>
    <w:rsid w:val="00D5037C"/>
    <w:rsid w:val="00D506CC"/>
    <w:rsid w:val="00D526FB"/>
    <w:rsid w:val="00D52B6D"/>
    <w:rsid w:val="00D52BFA"/>
    <w:rsid w:val="00D53C66"/>
    <w:rsid w:val="00D53E30"/>
    <w:rsid w:val="00D54E80"/>
    <w:rsid w:val="00D55077"/>
    <w:rsid w:val="00D5553B"/>
    <w:rsid w:val="00D55696"/>
    <w:rsid w:val="00D55C78"/>
    <w:rsid w:val="00D56C6A"/>
    <w:rsid w:val="00D56ED2"/>
    <w:rsid w:val="00D574DF"/>
    <w:rsid w:val="00D60007"/>
    <w:rsid w:val="00D6037E"/>
    <w:rsid w:val="00D621A8"/>
    <w:rsid w:val="00D634C2"/>
    <w:rsid w:val="00D63EB0"/>
    <w:rsid w:val="00D63ED6"/>
    <w:rsid w:val="00D64757"/>
    <w:rsid w:val="00D64AEC"/>
    <w:rsid w:val="00D65AE9"/>
    <w:rsid w:val="00D65DF5"/>
    <w:rsid w:val="00D65FF4"/>
    <w:rsid w:val="00D70106"/>
    <w:rsid w:val="00D72792"/>
    <w:rsid w:val="00D73040"/>
    <w:rsid w:val="00D731F1"/>
    <w:rsid w:val="00D74625"/>
    <w:rsid w:val="00D753AC"/>
    <w:rsid w:val="00D75474"/>
    <w:rsid w:val="00D76AAA"/>
    <w:rsid w:val="00D774B9"/>
    <w:rsid w:val="00D80276"/>
    <w:rsid w:val="00D81F9B"/>
    <w:rsid w:val="00D83FB0"/>
    <w:rsid w:val="00D86941"/>
    <w:rsid w:val="00D86ECD"/>
    <w:rsid w:val="00D8707B"/>
    <w:rsid w:val="00D915A0"/>
    <w:rsid w:val="00D9227B"/>
    <w:rsid w:val="00D95331"/>
    <w:rsid w:val="00D95853"/>
    <w:rsid w:val="00D95AC0"/>
    <w:rsid w:val="00D95C96"/>
    <w:rsid w:val="00D9676E"/>
    <w:rsid w:val="00D977EF"/>
    <w:rsid w:val="00DA0BCF"/>
    <w:rsid w:val="00DA275D"/>
    <w:rsid w:val="00DA3497"/>
    <w:rsid w:val="00DB0991"/>
    <w:rsid w:val="00DB0FB5"/>
    <w:rsid w:val="00DB17FC"/>
    <w:rsid w:val="00DB2080"/>
    <w:rsid w:val="00DB29E9"/>
    <w:rsid w:val="00DB313E"/>
    <w:rsid w:val="00DB4DBA"/>
    <w:rsid w:val="00DB7AE8"/>
    <w:rsid w:val="00DC0033"/>
    <w:rsid w:val="00DC0B20"/>
    <w:rsid w:val="00DC14BA"/>
    <w:rsid w:val="00DC1C04"/>
    <w:rsid w:val="00DC20A5"/>
    <w:rsid w:val="00DC267B"/>
    <w:rsid w:val="00DC2720"/>
    <w:rsid w:val="00DC2A84"/>
    <w:rsid w:val="00DC2F04"/>
    <w:rsid w:val="00DC47F8"/>
    <w:rsid w:val="00DC4D82"/>
    <w:rsid w:val="00DC6C0F"/>
    <w:rsid w:val="00DC6CA1"/>
    <w:rsid w:val="00DC7099"/>
    <w:rsid w:val="00DD0CAD"/>
    <w:rsid w:val="00DD1EA5"/>
    <w:rsid w:val="00DD213E"/>
    <w:rsid w:val="00DD25B5"/>
    <w:rsid w:val="00DD2A97"/>
    <w:rsid w:val="00DD2D5C"/>
    <w:rsid w:val="00DD3B5B"/>
    <w:rsid w:val="00DD455E"/>
    <w:rsid w:val="00DD4851"/>
    <w:rsid w:val="00DD52F2"/>
    <w:rsid w:val="00DD59AA"/>
    <w:rsid w:val="00DD5ECC"/>
    <w:rsid w:val="00DD5F9A"/>
    <w:rsid w:val="00DD64F3"/>
    <w:rsid w:val="00DD6E95"/>
    <w:rsid w:val="00DD7731"/>
    <w:rsid w:val="00DD7E89"/>
    <w:rsid w:val="00DE0685"/>
    <w:rsid w:val="00DE092C"/>
    <w:rsid w:val="00DE09C0"/>
    <w:rsid w:val="00DE1490"/>
    <w:rsid w:val="00DE368D"/>
    <w:rsid w:val="00DE389E"/>
    <w:rsid w:val="00DE3AB0"/>
    <w:rsid w:val="00DE6B48"/>
    <w:rsid w:val="00DE732D"/>
    <w:rsid w:val="00DE734B"/>
    <w:rsid w:val="00DF13D9"/>
    <w:rsid w:val="00DF26B5"/>
    <w:rsid w:val="00DF2AB7"/>
    <w:rsid w:val="00DF2D16"/>
    <w:rsid w:val="00DF3B0B"/>
    <w:rsid w:val="00DF5A46"/>
    <w:rsid w:val="00DF5A52"/>
    <w:rsid w:val="00DF6067"/>
    <w:rsid w:val="00DF75B6"/>
    <w:rsid w:val="00DF77B0"/>
    <w:rsid w:val="00E01525"/>
    <w:rsid w:val="00E01AE4"/>
    <w:rsid w:val="00E01C9B"/>
    <w:rsid w:val="00E02814"/>
    <w:rsid w:val="00E033EE"/>
    <w:rsid w:val="00E03804"/>
    <w:rsid w:val="00E041ED"/>
    <w:rsid w:val="00E049EA"/>
    <w:rsid w:val="00E05FC1"/>
    <w:rsid w:val="00E070E6"/>
    <w:rsid w:val="00E07C04"/>
    <w:rsid w:val="00E103A3"/>
    <w:rsid w:val="00E10908"/>
    <w:rsid w:val="00E124F4"/>
    <w:rsid w:val="00E12B6F"/>
    <w:rsid w:val="00E1484E"/>
    <w:rsid w:val="00E1504E"/>
    <w:rsid w:val="00E15587"/>
    <w:rsid w:val="00E164EE"/>
    <w:rsid w:val="00E16E4D"/>
    <w:rsid w:val="00E172DA"/>
    <w:rsid w:val="00E20595"/>
    <w:rsid w:val="00E208CF"/>
    <w:rsid w:val="00E242EB"/>
    <w:rsid w:val="00E27711"/>
    <w:rsid w:val="00E32AA5"/>
    <w:rsid w:val="00E32E6C"/>
    <w:rsid w:val="00E33F59"/>
    <w:rsid w:val="00E34B38"/>
    <w:rsid w:val="00E35EDD"/>
    <w:rsid w:val="00E37DA4"/>
    <w:rsid w:val="00E41A98"/>
    <w:rsid w:val="00E41B1B"/>
    <w:rsid w:val="00E425AA"/>
    <w:rsid w:val="00E426CC"/>
    <w:rsid w:val="00E436A5"/>
    <w:rsid w:val="00E508C9"/>
    <w:rsid w:val="00E521B7"/>
    <w:rsid w:val="00E5321A"/>
    <w:rsid w:val="00E551BD"/>
    <w:rsid w:val="00E5593F"/>
    <w:rsid w:val="00E5654E"/>
    <w:rsid w:val="00E571A6"/>
    <w:rsid w:val="00E61E1F"/>
    <w:rsid w:val="00E63698"/>
    <w:rsid w:val="00E63A00"/>
    <w:rsid w:val="00E63AEC"/>
    <w:rsid w:val="00E63B48"/>
    <w:rsid w:val="00E64198"/>
    <w:rsid w:val="00E646D4"/>
    <w:rsid w:val="00E65C88"/>
    <w:rsid w:val="00E65DBD"/>
    <w:rsid w:val="00E67483"/>
    <w:rsid w:val="00E705E7"/>
    <w:rsid w:val="00E707B2"/>
    <w:rsid w:val="00E71490"/>
    <w:rsid w:val="00E71ECB"/>
    <w:rsid w:val="00E71FC1"/>
    <w:rsid w:val="00E7236E"/>
    <w:rsid w:val="00E72709"/>
    <w:rsid w:val="00E750F8"/>
    <w:rsid w:val="00E7605A"/>
    <w:rsid w:val="00E76808"/>
    <w:rsid w:val="00E7704A"/>
    <w:rsid w:val="00E80B20"/>
    <w:rsid w:val="00E83C35"/>
    <w:rsid w:val="00E85A0B"/>
    <w:rsid w:val="00E85C10"/>
    <w:rsid w:val="00E86528"/>
    <w:rsid w:val="00E90F4C"/>
    <w:rsid w:val="00E917A4"/>
    <w:rsid w:val="00E922AF"/>
    <w:rsid w:val="00E92612"/>
    <w:rsid w:val="00E92F81"/>
    <w:rsid w:val="00E931EF"/>
    <w:rsid w:val="00E9352D"/>
    <w:rsid w:val="00E9415A"/>
    <w:rsid w:val="00E9435B"/>
    <w:rsid w:val="00E959FC"/>
    <w:rsid w:val="00E95D00"/>
    <w:rsid w:val="00E961CD"/>
    <w:rsid w:val="00E9704D"/>
    <w:rsid w:val="00EA0A30"/>
    <w:rsid w:val="00EA29CF"/>
    <w:rsid w:val="00EA4374"/>
    <w:rsid w:val="00EA453D"/>
    <w:rsid w:val="00EA63D0"/>
    <w:rsid w:val="00EA668A"/>
    <w:rsid w:val="00EA6AC3"/>
    <w:rsid w:val="00EA756F"/>
    <w:rsid w:val="00EA7C52"/>
    <w:rsid w:val="00EA7FB6"/>
    <w:rsid w:val="00EB0A16"/>
    <w:rsid w:val="00EB2D04"/>
    <w:rsid w:val="00EB2E3B"/>
    <w:rsid w:val="00EB32DD"/>
    <w:rsid w:val="00EB3F5B"/>
    <w:rsid w:val="00EB407C"/>
    <w:rsid w:val="00EB4A8F"/>
    <w:rsid w:val="00EB4BBB"/>
    <w:rsid w:val="00EB6325"/>
    <w:rsid w:val="00EB6366"/>
    <w:rsid w:val="00EB684B"/>
    <w:rsid w:val="00EB76DC"/>
    <w:rsid w:val="00EB7F71"/>
    <w:rsid w:val="00EC0D71"/>
    <w:rsid w:val="00EC1EEF"/>
    <w:rsid w:val="00EC3635"/>
    <w:rsid w:val="00EC3826"/>
    <w:rsid w:val="00EC4288"/>
    <w:rsid w:val="00EC5599"/>
    <w:rsid w:val="00EC55C9"/>
    <w:rsid w:val="00EC5E71"/>
    <w:rsid w:val="00EC6910"/>
    <w:rsid w:val="00EC714B"/>
    <w:rsid w:val="00EC7986"/>
    <w:rsid w:val="00ED05E7"/>
    <w:rsid w:val="00ED41CD"/>
    <w:rsid w:val="00ED4689"/>
    <w:rsid w:val="00ED5D52"/>
    <w:rsid w:val="00ED704B"/>
    <w:rsid w:val="00ED786E"/>
    <w:rsid w:val="00EE0B6C"/>
    <w:rsid w:val="00EE23DC"/>
    <w:rsid w:val="00EE41A5"/>
    <w:rsid w:val="00EE4756"/>
    <w:rsid w:val="00EE4FA7"/>
    <w:rsid w:val="00EE60CA"/>
    <w:rsid w:val="00EE6582"/>
    <w:rsid w:val="00EF03E9"/>
    <w:rsid w:val="00EF145D"/>
    <w:rsid w:val="00EF2777"/>
    <w:rsid w:val="00EF2C58"/>
    <w:rsid w:val="00EF301F"/>
    <w:rsid w:val="00EF60F7"/>
    <w:rsid w:val="00EF63EF"/>
    <w:rsid w:val="00EF6DBD"/>
    <w:rsid w:val="00F008D3"/>
    <w:rsid w:val="00F01DC6"/>
    <w:rsid w:val="00F021FE"/>
    <w:rsid w:val="00F022E7"/>
    <w:rsid w:val="00F02B06"/>
    <w:rsid w:val="00F02D7F"/>
    <w:rsid w:val="00F03D34"/>
    <w:rsid w:val="00F05CC8"/>
    <w:rsid w:val="00F064DB"/>
    <w:rsid w:val="00F078FE"/>
    <w:rsid w:val="00F10953"/>
    <w:rsid w:val="00F1295F"/>
    <w:rsid w:val="00F1321A"/>
    <w:rsid w:val="00F14276"/>
    <w:rsid w:val="00F14900"/>
    <w:rsid w:val="00F1599D"/>
    <w:rsid w:val="00F15BB5"/>
    <w:rsid w:val="00F1680C"/>
    <w:rsid w:val="00F20A42"/>
    <w:rsid w:val="00F212CD"/>
    <w:rsid w:val="00F223AA"/>
    <w:rsid w:val="00F22800"/>
    <w:rsid w:val="00F23184"/>
    <w:rsid w:val="00F232B8"/>
    <w:rsid w:val="00F247E2"/>
    <w:rsid w:val="00F248AD"/>
    <w:rsid w:val="00F25336"/>
    <w:rsid w:val="00F26529"/>
    <w:rsid w:val="00F26609"/>
    <w:rsid w:val="00F2703E"/>
    <w:rsid w:val="00F27FC2"/>
    <w:rsid w:val="00F31B40"/>
    <w:rsid w:val="00F31E01"/>
    <w:rsid w:val="00F327F5"/>
    <w:rsid w:val="00F32945"/>
    <w:rsid w:val="00F339AC"/>
    <w:rsid w:val="00F3551D"/>
    <w:rsid w:val="00F36E97"/>
    <w:rsid w:val="00F36F2E"/>
    <w:rsid w:val="00F40A18"/>
    <w:rsid w:val="00F41941"/>
    <w:rsid w:val="00F41C3F"/>
    <w:rsid w:val="00F42050"/>
    <w:rsid w:val="00F42662"/>
    <w:rsid w:val="00F42EE3"/>
    <w:rsid w:val="00F4463A"/>
    <w:rsid w:val="00F45ACB"/>
    <w:rsid w:val="00F46C43"/>
    <w:rsid w:val="00F50334"/>
    <w:rsid w:val="00F510BB"/>
    <w:rsid w:val="00F529CA"/>
    <w:rsid w:val="00F52ED8"/>
    <w:rsid w:val="00F538F3"/>
    <w:rsid w:val="00F53EB3"/>
    <w:rsid w:val="00F543FF"/>
    <w:rsid w:val="00F55180"/>
    <w:rsid w:val="00F56444"/>
    <w:rsid w:val="00F56899"/>
    <w:rsid w:val="00F56956"/>
    <w:rsid w:val="00F64333"/>
    <w:rsid w:val="00F6513B"/>
    <w:rsid w:val="00F65483"/>
    <w:rsid w:val="00F66BF3"/>
    <w:rsid w:val="00F67CEA"/>
    <w:rsid w:val="00F7009F"/>
    <w:rsid w:val="00F71B8D"/>
    <w:rsid w:val="00F7252F"/>
    <w:rsid w:val="00F729C8"/>
    <w:rsid w:val="00F7338F"/>
    <w:rsid w:val="00F73833"/>
    <w:rsid w:val="00F74541"/>
    <w:rsid w:val="00F76FF2"/>
    <w:rsid w:val="00F80462"/>
    <w:rsid w:val="00F8109F"/>
    <w:rsid w:val="00F81138"/>
    <w:rsid w:val="00F81347"/>
    <w:rsid w:val="00F816E8"/>
    <w:rsid w:val="00F8249C"/>
    <w:rsid w:val="00F826CC"/>
    <w:rsid w:val="00F82E1F"/>
    <w:rsid w:val="00F84C37"/>
    <w:rsid w:val="00F874A3"/>
    <w:rsid w:val="00F9069F"/>
    <w:rsid w:val="00F91971"/>
    <w:rsid w:val="00F96681"/>
    <w:rsid w:val="00F97852"/>
    <w:rsid w:val="00FA14B7"/>
    <w:rsid w:val="00FA1E7D"/>
    <w:rsid w:val="00FA2C1D"/>
    <w:rsid w:val="00FA3143"/>
    <w:rsid w:val="00FA4CBC"/>
    <w:rsid w:val="00FA5D61"/>
    <w:rsid w:val="00FA7ACB"/>
    <w:rsid w:val="00FA7C3B"/>
    <w:rsid w:val="00FB2A78"/>
    <w:rsid w:val="00FB4037"/>
    <w:rsid w:val="00FB46D2"/>
    <w:rsid w:val="00FB54E2"/>
    <w:rsid w:val="00FB69F7"/>
    <w:rsid w:val="00FB7560"/>
    <w:rsid w:val="00FC0E7B"/>
    <w:rsid w:val="00FC20BC"/>
    <w:rsid w:val="00FC41A4"/>
    <w:rsid w:val="00FC5CE0"/>
    <w:rsid w:val="00FD019D"/>
    <w:rsid w:val="00FD1745"/>
    <w:rsid w:val="00FD2616"/>
    <w:rsid w:val="00FD47F2"/>
    <w:rsid w:val="00FD5ACB"/>
    <w:rsid w:val="00FD6DB3"/>
    <w:rsid w:val="00FE2249"/>
    <w:rsid w:val="00FE26A2"/>
    <w:rsid w:val="00FE32C2"/>
    <w:rsid w:val="00FE3D27"/>
    <w:rsid w:val="00FE5E19"/>
    <w:rsid w:val="00FE650A"/>
    <w:rsid w:val="00FE72E3"/>
    <w:rsid w:val="00FE798F"/>
    <w:rsid w:val="00FF1E17"/>
    <w:rsid w:val="00FF2405"/>
    <w:rsid w:val="00FF3A16"/>
    <w:rsid w:val="00FF47F9"/>
    <w:rsid w:val="00FF74F4"/>
    <w:rsid w:val="00FF7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E4C69"/>
  <w15:docId w15:val="{17CA35F3-D404-409C-B2B9-4DDEECCDB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C99"/>
    <w:pPr>
      <w:keepNext/>
      <w:keepLines/>
      <w:spacing w:before="240" w:after="0"/>
      <w:outlineLvl w:val="0"/>
    </w:pPr>
    <w:rPr>
      <w:rFonts w:ascii="Tahoma" w:eastAsiaTheme="majorEastAsia" w:hAnsi="Tahoma"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741AAC"/>
    <w:pPr>
      <w:keepNext/>
      <w:keepLines/>
      <w:spacing w:before="200" w:after="0" w:line="276" w:lineRule="auto"/>
      <w:outlineLvl w:val="1"/>
    </w:pPr>
    <w:rPr>
      <w:rFonts w:ascii="Arial" w:eastAsiaTheme="majorEastAsia" w:hAnsi="Arial" w:cstheme="majorBidi"/>
      <w:b/>
      <w:bCs/>
      <w:color w:val="FFFFFF" w:themeColor="background1"/>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5D5"/>
    <w:pPr>
      <w:ind w:left="720"/>
      <w:contextualSpacing/>
    </w:pPr>
  </w:style>
  <w:style w:type="table" w:styleId="TableGrid">
    <w:name w:val="Table Grid"/>
    <w:basedOn w:val="TableNormal"/>
    <w:uiPriority w:val="39"/>
    <w:rsid w:val="00BE1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2406E"/>
  </w:style>
  <w:style w:type="character" w:customStyle="1" w:styleId="eop">
    <w:name w:val="eop"/>
    <w:basedOn w:val="DefaultParagraphFont"/>
    <w:rsid w:val="00D2406E"/>
  </w:style>
  <w:style w:type="character" w:customStyle="1" w:styleId="Heading2Char">
    <w:name w:val="Heading 2 Char"/>
    <w:basedOn w:val="DefaultParagraphFont"/>
    <w:link w:val="Heading2"/>
    <w:uiPriority w:val="9"/>
    <w:rsid w:val="00741AAC"/>
    <w:rPr>
      <w:rFonts w:ascii="Arial" w:eastAsiaTheme="majorEastAsia" w:hAnsi="Arial" w:cstheme="majorBidi"/>
      <w:b/>
      <w:bCs/>
      <w:color w:val="FFFFFF" w:themeColor="background1"/>
      <w:sz w:val="36"/>
      <w:szCs w:val="26"/>
      <w:lang w:val="en-US"/>
    </w:rPr>
  </w:style>
  <w:style w:type="paragraph" w:customStyle="1" w:styleId="Default">
    <w:name w:val="Default"/>
    <w:rsid w:val="000226CE"/>
    <w:pPr>
      <w:autoSpaceDE w:val="0"/>
      <w:autoSpaceDN w:val="0"/>
      <w:adjustRightInd w:val="0"/>
      <w:spacing w:after="0" w:line="240" w:lineRule="auto"/>
    </w:pPr>
    <w:rPr>
      <w:rFonts w:ascii="Calibri" w:hAnsi="Calibri" w:cs="Calibri"/>
      <w:color w:val="000000"/>
      <w:sz w:val="24"/>
      <w:szCs w:val="24"/>
    </w:rPr>
  </w:style>
  <w:style w:type="table" w:styleId="LightGrid-Accent1">
    <w:name w:val="Light Grid Accent 1"/>
    <w:basedOn w:val="TableNormal"/>
    <w:uiPriority w:val="62"/>
    <w:rsid w:val="00CA3A41"/>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Header">
    <w:name w:val="header"/>
    <w:basedOn w:val="Normal"/>
    <w:link w:val="HeaderChar"/>
    <w:uiPriority w:val="99"/>
    <w:unhideWhenUsed/>
    <w:rsid w:val="00295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28C"/>
  </w:style>
  <w:style w:type="paragraph" w:styleId="Footer">
    <w:name w:val="footer"/>
    <w:basedOn w:val="Normal"/>
    <w:link w:val="FooterChar"/>
    <w:uiPriority w:val="99"/>
    <w:unhideWhenUsed/>
    <w:rsid w:val="00295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28C"/>
  </w:style>
  <w:style w:type="paragraph" w:styleId="NormalWeb">
    <w:name w:val="Normal (Web)"/>
    <w:basedOn w:val="Normal"/>
    <w:uiPriority w:val="99"/>
    <w:semiHidden/>
    <w:unhideWhenUsed/>
    <w:rsid w:val="001077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83C35"/>
    <w:rPr>
      <w:sz w:val="16"/>
      <w:szCs w:val="16"/>
    </w:rPr>
  </w:style>
  <w:style w:type="paragraph" w:styleId="CommentText">
    <w:name w:val="annotation text"/>
    <w:basedOn w:val="Normal"/>
    <w:link w:val="CommentTextChar"/>
    <w:uiPriority w:val="99"/>
    <w:unhideWhenUsed/>
    <w:rsid w:val="00E83C35"/>
    <w:pPr>
      <w:spacing w:line="240" w:lineRule="auto"/>
    </w:pPr>
    <w:rPr>
      <w:sz w:val="20"/>
      <w:szCs w:val="20"/>
    </w:rPr>
  </w:style>
  <w:style w:type="character" w:customStyle="1" w:styleId="CommentTextChar">
    <w:name w:val="Comment Text Char"/>
    <w:basedOn w:val="DefaultParagraphFont"/>
    <w:link w:val="CommentText"/>
    <w:uiPriority w:val="99"/>
    <w:rsid w:val="00E83C35"/>
    <w:rPr>
      <w:sz w:val="20"/>
      <w:szCs w:val="20"/>
    </w:rPr>
  </w:style>
  <w:style w:type="paragraph" w:styleId="CommentSubject">
    <w:name w:val="annotation subject"/>
    <w:basedOn w:val="CommentText"/>
    <w:next w:val="CommentText"/>
    <w:link w:val="CommentSubjectChar"/>
    <w:uiPriority w:val="99"/>
    <w:semiHidden/>
    <w:unhideWhenUsed/>
    <w:rsid w:val="00E83C35"/>
    <w:rPr>
      <w:b/>
      <w:bCs/>
    </w:rPr>
  </w:style>
  <w:style w:type="character" w:customStyle="1" w:styleId="CommentSubjectChar">
    <w:name w:val="Comment Subject Char"/>
    <w:basedOn w:val="CommentTextChar"/>
    <w:link w:val="CommentSubject"/>
    <w:uiPriority w:val="99"/>
    <w:semiHidden/>
    <w:rsid w:val="00E83C35"/>
    <w:rPr>
      <w:b/>
      <w:bCs/>
      <w:sz w:val="20"/>
      <w:szCs w:val="20"/>
    </w:rPr>
  </w:style>
  <w:style w:type="character" w:customStyle="1" w:styleId="Heading1Char">
    <w:name w:val="Heading 1 Char"/>
    <w:basedOn w:val="DefaultParagraphFont"/>
    <w:link w:val="Heading1"/>
    <w:uiPriority w:val="9"/>
    <w:rsid w:val="00B60C99"/>
    <w:rPr>
      <w:rFonts w:ascii="Tahoma" w:eastAsiaTheme="majorEastAsia" w:hAnsi="Tahoma" w:cstheme="majorBidi"/>
      <w:b/>
      <w:color w:val="2F5496" w:themeColor="accent1" w:themeShade="BF"/>
      <w:sz w:val="44"/>
      <w:szCs w:val="32"/>
    </w:rPr>
  </w:style>
  <w:style w:type="paragraph" w:styleId="TOCHeading">
    <w:name w:val="TOC Heading"/>
    <w:basedOn w:val="Heading1"/>
    <w:next w:val="Normal"/>
    <w:uiPriority w:val="39"/>
    <w:unhideWhenUsed/>
    <w:qFormat/>
    <w:rsid w:val="001724E6"/>
    <w:pPr>
      <w:outlineLvl w:val="9"/>
    </w:pPr>
    <w:rPr>
      <w:rFonts w:asciiTheme="majorHAnsi" w:hAnsiTheme="majorHAnsi"/>
      <w:b w:val="0"/>
      <w:sz w:val="32"/>
      <w:lang w:eastAsia="en-GB"/>
    </w:rPr>
  </w:style>
  <w:style w:type="paragraph" w:styleId="TOC1">
    <w:name w:val="toc 1"/>
    <w:basedOn w:val="Normal"/>
    <w:next w:val="Normal"/>
    <w:autoRedefine/>
    <w:uiPriority w:val="39"/>
    <w:unhideWhenUsed/>
    <w:rsid w:val="001724E6"/>
    <w:pPr>
      <w:spacing w:after="100"/>
    </w:pPr>
  </w:style>
  <w:style w:type="paragraph" w:styleId="TOC3">
    <w:name w:val="toc 3"/>
    <w:basedOn w:val="Normal"/>
    <w:next w:val="Normal"/>
    <w:autoRedefine/>
    <w:uiPriority w:val="39"/>
    <w:unhideWhenUsed/>
    <w:rsid w:val="001724E6"/>
    <w:pPr>
      <w:spacing w:after="100"/>
      <w:ind w:left="440"/>
    </w:pPr>
  </w:style>
  <w:style w:type="paragraph" w:styleId="TOC2">
    <w:name w:val="toc 2"/>
    <w:basedOn w:val="Normal"/>
    <w:next w:val="Normal"/>
    <w:autoRedefine/>
    <w:uiPriority w:val="39"/>
    <w:unhideWhenUsed/>
    <w:rsid w:val="001724E6"/>
    <w:pPr>
      <w:spacing w:after="100"/>
      <w:ind w:left="220"/>
    </w:pPr>
  </w:style>
  <w:style w:type="character" w:styleId="Hyperlink">
    <w:name w:val="Hyperlink"/>
    <w:basedOn w:val="DefaultParagraphFont"/>
    <w:uiPriority w:val="99"/>
    <w:unhideWhenUsed/>
    <w:rsid w:val="001724E6"/>
    <w:rPr>
      <w:color w:val="0563C1" w:themeColor="hyperlink"/>
      <w:u w:val="single"/>
    </w:rPr>
  </w:style>
  <w:style w:type="character" w:styleId="UnresolvedMention">
    <w:name w:val="Unresolved Mention"/>
    <w:basedOn w:val="DefaultParagraphFont"/>
    <w:uiPriority w:val="99"/>
    <w:semiHidden/>
    <w:unhideWhenUsed/>
    <w:rsid w:val="00AF6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35266">
      <w:bodyDiv w:val="1"/>
      <w:marLeft w:val="0"/>
      <w:marRight w:val="0"/>
      <w:marTop w:val="0"/>
      <w:marBottom w:val="0"/>
      <w:divBdr>
        <w:top w:val="none" w:sz="0" w:space="0" w:color="auto"/>
        <w:left w:val="none" w:sz="0" w:space="0" w:color="auto"/>
        <w:bottom w:val="none" w:sz="0" w:space="0" w:color="auto"/>
        <w:right w:val="none" w:sz="0" w:space="0" w:color="auto"/>
      </w:divBdr>
    </w:div>
    <w:div w:id="273489171">
      <w:bodyDiv w:val="1"/>
      <w:marLeft w:val="0"/>
      <w:marRight w:val="0"/>
      <w:marTop w:val="0"/>
      <w:marBottom w:val="0"/>
      <w:divBdr>
        <w:top w:val="none" w:sz="0" w:space="0" w:color="auto"/>
        <w:left w:val="none" w:sz="0" w:space="0" w:color="auto"/>
        <w:bottom w:val="none" w:sz="0" w:space="0" w:color="auto"/>
        <w:right w:val="none" w:sz="0" w:space="0" w:color="auto"/>
      </w:divBdr>
    </w:div>
    <w:div w:id="366373221">
      <w:bodyDiv w:val="1"/>
      <w:marLeft w:val="0"/>
      <w:marRight w:val="0"/>
      <w:marTop w:val="0"/>
      <w:marBottom w:val="0"/>
      <w:divBdr>
        <w:top w:val="none" w:sz="0" w:space="0" w:color="auto"/>
        <w:left w:val="none" w:sz="0" w:space="0" w:color="auto"/>
        <w:bottom w:val="none" w:sz="0" w:space="0" w:color="auto"/>
        <w:right w:val="none" w:sz="0" w:space="0" w:color="auto"/>
      </w:divBdr>
    </w:div>
    <w:div w:id="385644230">
      <w:bodyDiv w:val="1"/>
      <w:marLeft w:val="0"/>
      <w:marRight w:val="0"/>
      <w:marTop w:val="0"/>
      <w:marBottom w:val="0"/>
      <w:divBdr>
        <w:top w:val="none" w:sz="0" w:space="0" w:color="auto"/>
        <w:left w:val="none" w:sz="0" w:space="0" w:color="auto"/>
        <w:bottom w:val="none" w:sz="0" w:space="0" w:color="auto"/>
        <w:right w:val="none" w:sz="0" w:space="0" w:color="auto"/>
      </w:divBdr>
      <w:divsChild>
        <w:div w:id="2089307679">
          <w:marLeft w:val="0"/>
          <w:marRight w:val="0"/>
          <w:marTop w:val="0"/>
          <w:marBottom w:val="150"/>
          <w:divBdr>
            <w:top w:val="none" w:sz="0" w:space="0" w:color="auto"/>
            <w:left w:val="none" w:sz="0" w:space="0" w:color="auto"/>
            <w:bottom w:val="none" w:sz="0" w:space="0" w:color="auto"/>
            <w:right w:val="none" w:sz="0" w:space="0" w:color="auto"/>
          </w:divBdr>
          <w:divsChild>
            <w:div w:id="1658534129">
              <w:marLeft w:val="75"/>
              <w:marRight w:val="0"/>
              <w:marTop w:val="0"/>
              <w:marBottom w:val="0"/>
              <w:divBdr>
                <w:top w:val="none" w:sz="0" w:space="0" w:color="auto"/>
                <w:left w:val="none" w:sz="0" w:space="0" w:color="auto"/>
                <w:bottom w:val="none" w:sz="0" w:space="0" w:color="auto"/>
                <w:right w:val="none" w:sz="0" w:space="0" w:color="auto"/>
              </w:divBdr>
              <w:divsChild>
                <w:div w:id="712388930">
                  <w:marLeft w:val="0"/>
                  <w:marRight w:val="0"/>
                  <w:marTop w:val="0"/>
                  <w:marBottom w:val="0"/>
                  <w:divBdr>
                    <w:top w:val="none" w:sz="0" w:space="0" w:color="auto"/>
                    <w:left w:val="none" w:sz="0" w:space="0" w:color="auto"/>
                    <w:bottom w:val="none" w:sz="0" w:space="0" w:color="auto"/>
                    <w:right w:val="none" w:sz="0" w:space="0" w:color="auto"/>
                  </w:divBdr>
                </w:div>
                <w:div w:id="751701996">
                  <w:marLeft w:val="0"/>
                  <w:marRight w:val="0"/>
                  <w:marTop w:val="0"/>
                  <w:marBottom w:val="0"/>
                  <w:divBdr>
                    <w:top w:val="none" w:sz="0" w:space="0" w:color="auto"/>
                    <w:left w:val="none" w:sz="0" w:space="0" w:color="auto"/>
                    <w:bottom w:val="none" w:sz="0" w:space="0" w:color="auto"/>
                    <w:right w:val="none" w:sz="0" w:space="0" w:color="auto"/>
                  </w:divBdr>
                </w:div>
                <w:div w:id="1058087787">
                  <w:marLeft w:val="0"/>
                  <w:marRight w:val="0"/>
                  <w:marTop w:val="0"/>
                  <w:marBottom w:val="0"/>
                  <w:divBdr>
                    <w:top w:val="none" w:sz="0" w:space="0" w:color="auto"/>
                    <w:left w:val="none" w:sz="0" w:space="0" w:color="auto"/>
                    <w:bottom w:val="none" w:sz="0" w:space="0" w:color="auto"/>
                    <w:right w:val="none" w:sz="0" w:space="0" w:color="auto"/>
                  </w:divBdr>
                </w:div>
                <w:div w:id="17942077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97217477">
      <w:bodyDiv w:val="1"/>
      <w:marLeft w:val="0"/>
      <w:marRight w:val="0"/>
      <w:marTop w:val="0"/>
      <w:marBottom w:val="0"/>
      <w:divBdr>
        <w:top w:val="none" w:sz="0" w:space="0" w:color="auto"/>
        <w:left w:val="none" w:sz="0" w:space="0" w:color="auto"/>
        <w:bottom w:val="none" w:sz="0" w:space="0" w:color="auto"/>
        <w:right w:val="none" w:sz="0" w:space="0" w:color="auto"/>
      </w:divBdr>
      <w:divsChild>
        <w:div w:id="670915527">
          <w:marLeft w:val="0"/>
          <w:marRight w:val="0"/>
          <w:marTop w:val="0"/>
          <w:marBottom w:val="0"/>
          <w:divBdr>
            <w:top w:val="none" w:sz="0" w:space="0" w:color="auto"/>
            <w:left w:val="none" w:sz="0" w:space="0" w:color="auto"/>
            <w:bottom w:val="none" w:sz="0" w:space="0" w:color="auto"/>
            <w:right w:val="none" w:sz="0" w:space="0" w:color="auto"/>
          </w:divBdr>
        </w:div>
      </w:divsChild>
    </w:div>
    <w:div w:id="474181367">
      <w:bodyDiv w:val="1"/>
      <w:marLeft w:val="0"/>
      <w:marRight w:val="0"/>
      <w:marTop w:val="0"/>
      <w:marBottom w:val="0"/>
      <w:divBdr>
        <w:top w:val="none" w:sz="0" w:space="0" w:color="auto"/>
        <w:left w:val="none" w:sz="0" w:space="0" w:color="auto"/>
        <w:bottom w:val="none" w:sz="0" w:space="0" w:color="auto"/>
        <w:right w:val="none" w:sz="0" w:space="0" w:color="auto"/>
      </w:divBdr>
    </w:div>
    <w:div w:id="480924626">
      <w:bodyDiv w:val="1"/>
      <w:marLeft w:val="0"/>
      <w:marRight w:val="0"/>
      <w:marTop w:val="0"/>
      <w:marBottom w:val="0"/>
      <w:divBdr>
        <w:top w:val="none" w:sz="0" w:space="0" w:color="auto"/>
        <w:left w:val="none" w:sz="0" w:space="0" w:color="auto"/>
        <w:bottom w:val="none" w:sz="0" w:space="0" w:color="auto"/>
        <w:right w:val="none" w:sz="0" w:space="0" w:color="auto"/>
      </w:divBdr>
    </w:div>
    <w:div w:id="526405429">
      <w:bodyDiv w:val="1"/>
      <w:marLeft w:val="0"/>
      <w:marRight w:val="0"/>
      <w:marTop w:val="0"/>
      <w:marBottom w:val="0"/>
      <w:divBdr>
        <w:top w:val="none" w:sz="0" w:space="0" w:color="auto"/>
        <w:left w:val="none" w:sz="0" w:space="0" w:color="auto"/>
        <w:bottom w:val="none" w:sz="0" w:space="0" w:color="auto"/>
        <w:right w:val="none" w:sz="0" w:space="0" w:color="auto"/>
      </w:divBdr>
    </w:div>
    <w:div w:id="621038023">
      <w:bodyDiv w:val="1"/>
      <w:marLeft w:val="0"/>
      <w:marRight w:val="0"/>
      <w:marTop w:val="0"/>
      <w:marBottom w:val="0"/>
      <w:divBdr>
        <w:top w:val="none" w:sz="0" w:space="0" w:color="auto"/>
        <w:left w:val="none" w:sz="0" w:space="0" w:color="auto"/>
        <w:bottom w:val="none" w:sz="0" w:space="0" w:color="auto"/>
        <w:right w:val="none" w:sz="0" w:space="0" w:color="auto"/>
      </w:divBdr>
    </w:div>
    <w:div w:id="645746440">
      <w:bodyDiv w:val="1"/>
      <w:marLeft w:val="0"/>
      <w:marRight w:val="0"/>
      <w:marTop w:val="0"/>
      <w:marBottom w:val="0"/>
      <w:divBdr>
        <w:top w:val="none" w:sz="0" w:space="0" w:color="auto"/>
        <w:left w:val="none" w:sz="0" w:space="0" w:color="auto"/>
        <w:bottom w:val="none" w:sz="0" w:space="0" w:color="auto"/>
        <w:right w:val="none" w:sz="0" w:space="0" w:color="auto"/>
      </w:divBdr>
    </w:div>
    <w:div w:id="717512749">
      <w:bodyDiv w:val="1"/>
      <w:marLeft w:val="0"/>
      <w:marRight w:val="0"/>
      <w:marTop w:val="0"/>
      <w:marBottom w:val="0"/>
      <w:divBdr>
        <w:top w:val="none" w:sz="0" w:space="0" w:color="auto"/>
        <w:left w:val="none" w:sz="0" w:space="0" w:color="auto"/>
        <w:bottom w:val="none" w:sz="0" w:space="0" w:color="auto"/>
        <w:right w:val="none" w:sz="0" w:space="0" w:color="auto"/>
      </w:divBdr>
    </w:div>
    <w:div w:id="718168353">
      <w:bodyDiv w:val="1"/>
      <w:marLeft w:val="0"/>
      <w:marRight w:val="0"/>
      <w:marTop w:val="0"/>
      <w:marBottom w:val="0"/>
      <w:divBdr>
        <w:top w:val="none" w:sz="0" w:space="0" w:color="auto"/>
        <w:left w:val="none" w:sz="0" w:space="0" w:color="auto"/>
        <w:bottom w:val="none" w:sz="0" w:space="0" w:color="auto"/>
        <w:right w:val="none" w:sz="0" w:space="0" w:color="auto"/>
      </w:divBdr>
    </w:div>
    <w:div w:id="860437367">
      <w:bodyDiv w:val="1"/>
      <w:marLeft w:val="0"/>
      <w:marRight w:val="0"/>
      <w:marTop w:val="0"/>
      <w:marBottom w:val="0"/>
      <w:divBdr>
        <w:top w:val="none" w:sz="0" w:space="0" w:color="auto"/>
        <w:left w:val="none" w:sz="0" w:space="0" w:color="auto"/>
        <w:bottom w:val="none" w:sz="0" w:space="0" w:color="auto"/>
        <w:right w:val="none" w:sz="0" w:space="0" w:color="auto"/>
      </w:divBdr>
    </w:div>
    <w:div w:id="868877178">
      <w:bodyDiv w:val="1"/>
      <w:marLeft w:val="0"/>
      <w:marRight w:val="0"/>
      <w:marTop w:val="0"/>
      <w:marBottom w:val="0"/>
      <w:divBdr>
        <w:top w:val="none" w:sz="0" w:space="0" w:color="auto"/>
        <w:left w:val="none" w:sz="0" w:space="0" w:color="auto"/>
        <w:bottom w:val="none" w:sz="0" w:space="0" w:color="auto"/>
        <w:right w:val="none" w:sz="0" w:space="0" w:color="auto"/>
      </w:divBdr>
    </w:div>
    <w:div w:id="1085419249">
      <w:bodyDiv w:val="1"/>
      <w:marLeft w:val="0"/>
      <w:marRight w:val="0"/>
      <w:marTop w:val="0"/>
      <w:marBottom w:val="0"/>
      <w:divBdr>
        <w:top w:val="none" w:sz="0" w:space="0" w:color="auto"/>
        <w:left w:val="none" w:sz="0" w:space="0" w:color="auto"/>
        <w:bottom w:val="none" w:sz="0" w:space="0" w:color="auto"/>
        <w:right w:val="none" w:sz="0" w:space="0" w:color="auto"/>
      </w:divBdr>
    </w:div>
    <w:div w:id="1129977281">
      <w:bodyDiv w:val="1"/>
      <w:marLeft w:val="0"/>
      <w:marRight w:val="0"/>
      <w:marTop w:val="0"/>
      <w:marBottom w:val="0"/>
      <w:divBdr>
        <w:top w:val="none" w:sz="0" w:space="0" w:color="auto"/>
        <w:left w:val="none" w:sz="0" w:space="0" w:color="auto"/>
        <w:bottom w:val="none" w:sz="0" w:space="0" w:color="auto"/>
        <w:right w:val="none" w:sz="0" w:space="0" w:color="auto"/>
      </w:divBdr>
    </w:div>
    <w:div w:id="1151826397">
      <w:bodyDiv w:val="1"/>
      <w:marLeft w:val="0"/>
      <w:marRight w:val="0"/>
      <w:marTop w:val="0"/>
      <w:marBottom w:val="0"/>
      <w:divBdr>
        <w:top w:val="none" w:sz="0" w:space="0" w:color="auto"/>
        <w:left w:val="none" w:sz="0" w:space="0" w:color="auto"/>
        <w:bottom w:val="none" w:sz="0" w:space="0" w:color="auto"/>
        <w:right w:val="none" w:sz="0" w:space="0" w:color="auto"/>
      </w:divBdr>
    </w:div>
    <w:div w:id="1178154716">
      <w:bodyDiv w:val="1"/>
      <w:marLeft w:val="0"/>
      <w:marRight w:val="0"/>
      <w:marTop w:val="0"/>
      <w:marBottom w:val="0"/>
      <w:divBdr>
        <w:top w:val="none" w:sz="0" w:space="0" w:color="auto"/>
        <w:left w:val="none" w:sz="0" w:space="0" w:color="auto"/>
        <w:bottom w:val="none" w:sz="0" w:space="0" w:color="auto"/>
        <w:right w:val="none" w:sz="0" w:space="0" w:color="auto"/>
      </w:divBdr>
    </w:div>
    <w:div w:id="1277369171">
      <w:bodyDiv w:val="1"/>
      <w:marLeft w:val="0"/>
      <w:marRight w:val="0"/>
      <w:marTop w:val="0"/>
      <w:marBottom w:val="0"/>
      <w:divBdr>
        <w:top w:val="none" w:sz="0" w:space="0" w:color="auto"/>
        <w:left w:val="none" w:sz="0" w:space="0" w:color="auto"/>
        <w:bottom w:val="none" w:sz="0" w:space="0" w:color="auto"/>
        <w:right w:val="none" w:sz="0" w:space="0" w:color="auto"/>
      </w:divBdr>
    </w:div>
    <w:div w:id="1295406854">
      <w:bodyDiv w:val="1"/>
      <w:marLeft w:val="0"/>
      <w:marRight w:val="0"/>
      <w:marTop w:val="0"/>
      <w:marBottom w:val="0"/>
      <w:divBdr>
        <w:top w:val="none" w:sz="0" w:space="0" w:color="auto"/>
        <w:left w:val="none" w:sz="0" w:space="0" w:color="auto"/>
        <w:bottom w:val="none" w:sz="0" w:space="0" w:color="auto"/>
        <w:right w:val="none" w:sz="0" w:space="0" w:color="auto"/>
      </w:divBdr>
    </w:div>
    <w:div w:id="1303119764">
      <w:bodyDiv w:val="1"/>
      <w:marLeft w:val="0"/>
      <w:marRight w:val="0"/>
      <w:marTop w:val="0"/>
      <w:marBottom w:val="0"/>
      <w:divBdr>
        <w:top w:val="none" w:sz="0" w:space="0" w:color="auto"/>
        <w:left w:val="none" w:sz="0" w:space="0" w:color="auto"/>
        <w:bottom w:val="none" w:sz="0" w:space="0" w:color="auto"/>
        <w:right w:val="none" w:sz="0" w:space="0" w:color="auto"/>
      </w:divBdr>
    </w:div>
    <w:div w:id="1349596852">
      <w:bodyDiv w:val="1"/>
      <w:marLeft w:val="0"/>
      <w:marRight w:val="0"/>
      <w:marTop w:val="0"/>
      <w:marBottom w:val="0"/>
      <w:divBdr>
        <w:top w:val="none" w:sz="0" w:space="0" w:color="auto"/>
        <w:left w:val="none" w:sz="0" w:space="0" w:color="auto"/>
        <w:bottom w:val="none" w:sz="0" w:space="0" w:color="auto"/>
        <w:right w:val="none" w:sz="0" w:space="0" w:color="auto"/>
      </w:divBdr>
    </w:div>
    <w:div w:id="1380593390">
      <w:bodyDiv w:val="1"/>
      <w:marLeft w:val="0"/>
      <w:marRight w:val="0"/>
      <w:marTop w:val="0"/>
      <w:marBottom w:val="0"/>
      <w:divBdr>
        <w:top w:val="none" w:sz="0" w:space="0" w:color="auto"/>
        <w:left w:val="none" w:sz="0" w:space="0" w:color="auto"/>
        <w:bottom w:val="none" w:sz="0" w:space="0" w:color="auto"/>
        <w:right w:val="none" w:sz="0" w:space="0" w:color="auto"/>
      </w:divBdr>
    </w:div>
    <w:div w:id="1422289360">
      <w:bodyDiv w:val="1"/>
      <w:marLeft w:val="0"/>
      <w:marRight w:val="0"/>
      <w:marTop w:val="0"/>
      <w:marBottom w:val="0"/>
      <w:divBdr>
        <w:top w:val="none" w:sz="0" w:space="0" w:color="auto"/>
        <w:left w:val="none" w:sz="0" w:space="0" w:color="auto"/>
        <w:bottom w:val="none" w:sz="0" w:space="0" w:color="auto"/>
        <w:right w:val="none" w:sz="0" w:space="0" w:color="auto"/>
      </w:divBdr>
    </w:div>
    <w:div w:id="1444419126">
      <w:bodyDiv w:val="1"/>
      <w:marLeft w:val="0"/>
      <w:marRight w:val="0"/>
      <w:marTop w:val="0"/>
      <w:marBottom w:val="0"/>
      <w:divBdr>
        <w:top w:val="none" w:sz="0" w:space="0" w:color="auto"/>
        <w:left w:val="none" w:sz="0" w:space="0" w:color="auto"/>
        <w:bottom w:val="none" w:sz="0" w:space="0" w:color="auto"/>
        <w:right w:val="none" w:sz="0" w:space="0" w:color="auto"/>
      </w:divBdr>
    </w:div>
    <w:div w:id="1450851150">
      <w:bodyDiv w:val="1"/>
      <w:marLeft w:val="0"/>
      <w:marRight w:val="0"/>
      <w:marTop w:val="0"/>
      <w:marBottom w:val="0"/>
      <w:divBdr>
        <w:top w:val="none" w:sz="0" w:space="0" w:color="auto"/>
        <w:left w:val="none" w:sz="0" w:space="0" w:color="auto"/>
        <w:bottom w:val="none" w:sz="0" w:space="0" w:color="auto"/>
        <w:right w:val="none" w:sz="0" w:space="0" w:color="auto"/>
      </w:divBdr>
    </w:div>
    <w:div w:id="1470241979">
      <w:bodyDiv w:val="1"/>
      <w:marLeft w:val="0"/>
      <w:marRight w:val="0"/>
      <w:marTop w:val="0"/>
      <w:marBottom w:val="0"/>
      <w:divBdr>
        <w:top w:val="none" w:sz="0" w:space="0" w:color="auto"/>
        <w:left w:val="none" w:sz="0" w:space="0" w:color="auto"/>
        <w:bottom w:val="none" w:sz="0" w:space="0" w:color="auto"/>
        <w:right w:val="none" w:sz="0" w:space="0" w:color="auto"/>
      </w:divBdr>
    </w:div>
    <w:div w:id="1564485533">
      <w:bodyDiv w:val="1"/>
      <w:marLeft w:val="0"/>
      <w:marRight w:val="0"/>
      <w:marTop w:val="0"/>
      <w:marBottom w:val="0"/>
      <w:divBdr>
        <w:top w:val="none" w:sz="0" w:space="0" w:color="auto"/>
        <w:left w:val="none" w:sz="0" w:space="0" w:color="auto"/>
        <w:bottom w:val="none" w:sz="0" w:space="0" w:color="auto"/>
        <w:right w:val="none" w:sz="0" w:space="0" w:color="auto"/>
      </w:divBdr>
    </w:div>
    <w:div w:id="1590232006">
      <w:bodyDiv w:val="1"/>
      <w:marLeft w:val="0"/>
      <w:marRight w:val="0"/>
      <w:marTop w:val="0"/>
      <w:marBottom w:val="0"/>
      <w:divBdr>
        <w:top w:val="none" w:sz="0" w:space="0" w:color="auto"/>
        <w:left w:val="none" w:sz="0" w:space="0" w:color="auto"/>
        <w:bottom w:val="none" w:sz="0" w:space="0" w:color="auto"/>
        <w:right w:val="none" w:sz="0" w:space="0" w:color="auto"/>
      </w:divBdr>
    </w:div>
    <w:div w:id="1676415556">
      <w:bodyDiv w:val="1"/>
      <w:marLeft w:val="0"/>
      <w:marRight w:val="0"/>
      <w:marTop w:val="0"/>
      <w:marBottom w:val="0"/>
      <w:divBdr>
        <w:top w:val="none" w:sz="0" w:space="0" w:color="auto"/>
        <w:left w:val="none" w:sz="0" w:space="0" w:color="auto"/>
        <w:bottom w:val="none" w:sz="0" w:space="0" w:color="auto"/>
        <w:right w:val="none" w:sz="0" w:space="0" w:color="auto"/>
      </w:divBdr>
    </w:div>
    <w:div w:id="1680353384">
      <w:bodyDiv w:val="1"/>
      <w:marLeft w:val="0"/>
      <w:marRight w:val="0"/>
      <w:marTop w:val="0"/>
      <w:marBottom w:val="0"/>
      <w:divBdr>
        <w:top w:val="none" w:sz="0" w:space="0" w:color="auto"/>
        <w:left w:val="none" w:sz="0" w:space="0" w:color="auto"/>
        <w:bottom w:val="none" w:sz="0" w:space="0" w:color="auto"/>
        <w:right w:val="none" w:sz="0" w:space="0" w:color="auto"/>
      </w:divBdr>
    </w:div>
    <w:div w:id="1713995742">
      <w:bodyDiv w:val="1"/>
      <w:marLeft w:val="0"/>
      <w:marRight w:val="0"/>
      <w:marTop w:val="0"/>
      <w:marBottom w:val="0"/>
      <w:divBdr>
        <w:top w:val="none" w:sz="0" w:space="0" w:color="auto"/>
        <w:left w:val="none" w:sz="0" w:space="0" w:color="auto"/>
        <w:bottom w:val="none" w:sz="0" w:space="0" w:color="auto"/>
        <w:right w:val="none" w:sz="0" w:space="0" w:color="auto"/>
      </w:divBdr>
    </w:div>
    <w:div w:id="1789667336">
      <w:bodyDiv w:val="1"/>
      <w:marLeft w:val="0"/>
      <w:marRight w:val="0"/>
      <w:marTop w:val="0"/>
      <w:marBottom w:val="0"/>
      <w:divBdr>
        <w:top w:val="none" w:sz="0" w:space="0" w:color="auto"/>
        <w:left w:val="none" w:sz="0" w:space="0" w:color="auto"/>
        <w:bottom w:val="none" w:sz="0" w:space="0" w:color="auto"/>
        <w:right w:val="none" w:sz="0" w:space="0" w:color="auto"/>
      </w:divBdr>
    </w:div>
    <w:div w:id="1810397637">
      <w:bodyDiv w:val="1"/>
      <w:marLeft w:val="0"/>
      <w:marRight w:val="0"/>
      <w:marTop w:val="0"/>
      <w:marBottom w:val="0"/>
      <w:divBdr>
        <w:top w:val="none" w:sz="0" w:space="0" w:color="auto"/>
        <w:left w:val="none" w:sz="0" w:space="0" w:color="auto"/>
        <w:bottom w:val="none" w:sz="0" w:space="0" w:color="auto"/>
        <w:right w:val="none" w:sz="0" w:space="0" w:color="auto"/>
      </w:divBdr>
    </w:div>
    <w:div w:id="1818298527">
      <w:bodyDiv w:val="1"/>
      <w:marLeft w:val="0"/>
      <w:marRight w:val="0"/>
      <w:marTop w:val="0"/>
      <w:marBottom w:val="0"/>
      <w:divBdr>
        <w:top w:val="none" w:sz="0" w:space="0" w:color="auto"/>
        <w:left w:val="none" w:sz="0" w:space="0" w:color="auto"/>
        <w:bottom w:val="none" w:sz="0" w:space="0" w:color="auto"/>
        <w:right w:val="none" w:sz="0" w:space="0" w:color="auto"/>
      </w:divBdr>
    </w:div>
    <w:div w:id="1862040817">
      <w:bodyDiv w:val="1"/>
      <w:marLeft w:val="0"/>
      <w:marRight w:val="0"/>
      <w:marTop w:val="0"/>
      <w:marBottom w:val="0"/>
      <w:divBdr>
        <w:top w:val="none" w:sz="0" w:space="0" w:color="auto"/>
        <w:left w:val="none" w:sz="0" w:space="0" w:color="auto"/>
        <w:bottom w:val="none" w:sz="0" w:space="0" w:color="auto"/>
        <w:right w:val="none" w:sz="0" w:space="0" w:color="auto"/>
      </w:divBdr>
    </w:div>
    <w:div w:id="1877111791">
      <w:bodyDiv w:val="1"/>
      <w:marLeft w:val="0"/>
      <w:marRight w:val="0"/>
      <w:marTop w:val="0"/>
      <w:marBottom w:val="0"/>
      <w:divBdr>
        <w:top w:val="none" w:sz="0" w:space="0" w:color="auto"/>
        <w:left w:val="none" w:sz="0" w:space="0" w:color="auto"/>
        <w:bottom w:val="none" w:sz="0" w:space="0" w:color="auto"/>
        <w:right w:val="none" w:sz="0" w:space="0" w:color="auto"/>
      </w:divBdr>
    </w:div>
    <w:div w:id="1911845976">
      <w:bodyDiv w:val="1"/>
      <w:marLeft w:val="0"/>
      <w:marRight w:val="0"/>
      <w:marTop w:val="0"/>
      <w:marBottom w:val="0"/>
      <w:divBdr>
        <w:top w:val="none" w:sz="0" w:space="0" w:color="auto"/>
        <w:left w:val="none" w:sz="0" w:space="0" w:color="auto"/>
        <w:bottom w:val="none" w:sz="0" w:space="0" w:color="auto"/>
        <w:right w:val="none" w:sz="0" w:space="0" w:color="auto"/>
      </w:divBdr>
    </w:div>
    <w:div w:id="2035840865">
      <w:bodyDiv w:val="1"/>
      <w:marLeft w:val="0"/>
      <w:marRight w:val="0"/>
      <w:marTop w:val="0"/>
      <w:marBottom w:val="0"/>
      <w:divBdr>
        <w:top w:val="none" w:sz="0" w:space="0" w:color="auto"/>
        <w:left w:val="none" w:sz="0" w:space="0" w:color="auto"/>
        <w:bottom w:val="none" w:sz="0" w:space="0" w:color="auto"/>
        <w:right w:val="none" w:sz="0" w:space="0" w:color="auto"/>
      </w:divBdr>
    </w:div>
    <w:div w:id="2075007176">
      <w:bodyDiv w:val="1"/>
      <w:marLeft w:val="0"/>
      <w:marRight w:val="0"/>
      <w:marTop w:val="0"/>
      <w:marBottom w:val="0"/>
      <w:divBdr>
        <w:top w:val="none" w:sz="0" w:space="0" w:color="auto"/>
        <w:left w:val="none" w:sz="0" w:space="0" w:color="auto"/>
        <w:bottom w:val="none" w:sz="0" w:space="0" w:color="auto"/>
        <w:right w:val="none" w:sz="0" w:space="0" w:color="auto"/>
      </w:divBdr>
    </w:div>
    <w:div w:id="2139906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6D345-10AB-49B5-81AD-BCF023E88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3814</Words>
  <Characters>18905</Characters>
  <Application>Microsoft Office Word</Application>
  <DocSecurity>0</DocSecurity>
  <Lines>1082</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Teasdale</dc:creator>
  <cp:keywords/>
  <dc:description/>
  <cp:lastModifiedBy>Ella Fleetwood</cp:lastModifiedBy>
  <cp:revision>3</cp:revision>
  <cp:lastPrinted>2024-08-14T10:12:00Z</cp:lastPrinted>
  <dcterms:created xsi:type="dcterms:W3CDTF">2025-11-20T11:16:00Z</dcterms:created>
  <dcterms:modified xsi:type="dcterms:W3CDTF">2025-11-20T11:16:00Z</dcterms:modified>
</cp:coreProperties>
</file>