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664E" w14:textId="77777777" w:rsidR="00506E71" w:rsidRPr="00165E3C" w:rsidRDefault="00506E71" w:rsidP="00BA1566">
      <w:pPr>
        <w:rPr>
          <w:rFonts w:ascii="Cambria" w:hAnsi="Cambria" w:cs="Arial"/>
          <w:b/>
          <w:bCs/>
          <w:sz w:val="40"/>
          <w:szCs w:val="40"/>
        </w:rPr>
      </w:pPr>
    </w:p>
    <w:p w14:paraId="7E9DBB11" w14:textId="77777777" w:rsidR="00165E3C" w:rsidRDefault="00165E3C" w:rsidP="00165E3C">
      <w:pPr>
        <w:autoSpaceDE w:val="0"/>
        <w:autoSpaceDN w:val="0"/>
        <w:adjustRightInd w:val="0"/>
        <w:spacing w:after="0" w:line="240" w:lineRule="auto"/>
        <w:jc w:val="center"/>
        <w:rPr>
          <w:rFonts w:ascii="Cambria-Bold" w:hAnsi="Cambria-Bold" w:cs="Cambria-Bold"/>
          <w:b/>
          <w:bCs/>
          <w:sz w:val="40"/>
          <w:szCs w:val="40"/>
        </w:rPr>
      </w:pPr>
    </w:p>
    <w:p w14:paraId="041E7444" w14:textId="77777777" w:rsidR="00165E3C" w:rsidRDefault="00165E3C" w:rsidP="00165E3C">
      <w:pPr>
        <w:autoSpaceDE w:val="0"/>
        <w:autoSpaceDN w:val="0"/>
        <w:adjustRightInd w:val="0"/>
        <w:spacing w:after="0" w:line="240" w:lineRule="auto"/>
        <w:jc w:val="center"/>
        <w:rPr>
          <w:rFonts w:ascii="Cambria-Bold" w:hAnsi="Cambria-Bold" w:cs="Cambria-Bold"/>
          <w:b/>
          <w:bCs/>
          <w:sz w:val="40"/>
          <w:szCs w:val="40"/>
        </w:rPr>
      </w:pPr>
      <w:r>
        <w:rPr>
          <w:rFonts w:ascii="Cambria-Bold" w:hAnsi="Cambria-Bold" w:cs="Cambria-Bold"/>
          <w:b/>
          <w:bCs/>
          <w:noProof/>
          <w:sz w:val="40"/>
          <w:szCs w:val="40"/>
        </w:rPr>
        <w:drawing>
          <wp:inline distT="0" distB="0" distL="0" distR="0" wp14:anchorId="7734EF89" wp14:editId="44D65786">
            <wp:extent cx="5730875" cy="10610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1061085"/>
                    </a:xfrm>
                    <a:prstGeom prst="rect">
                      <a:avLst/>
                    </a:prstGeom>
                    <a:noFill/>
                  </pic:spPr>
                </pic:pic>
              </a:graphicData>
            </a:graphic>
          </wp:inline>
        </w:drawing>
      </w:r>
    </w:p>
    <w:p w14:paraId="1F5EF633" w14:textId="77777777" w:rsidR="00165E3C" w:rsidRDefault="00165E3C" w:rsidP="00165E3C">
      <w:pPr>
        <w:autoSpaceDE w:val="0"/>
        <w:autoSpaceDN w:val="0"/>
        <w:adjustRightInd w:val="0"/>
        <w:spacing w:after="0" w:line="240" w:lineRule="auto"/>
        <w:rPr>
          <w:rFonts w:ascii="Cambria-Bold" w:hAnsi="Cambria-Bold" w:cs="Cambria-Bold"/>
          <w:b/>
          <w:bCs/>
          <w:sz w:val="40"/>
          <w:szCs w:val="40"/>
        </w:rPr>
      </w:pPr>
    </w:p>
    <w:p w14:paraId="1917BD6C" w14:textId="77777777" w:rsidR="00165E3C" w:rsidRDefault="00165E3C" w:rsidP="00165E3C">
      <w:pPr>
        <w:autoSpaceDE w:val="0"/>
        <w:autoSpaceDN w:val="0"/>
        <w:adjustRightInd w:val="0"/>
        <w:spacing w:after="0" w:line="240" w:lineRule="auto"/>
        <w:jc w:val="center"/>
        <w:rPr>
          <w:rFonts w:ascii="Cambria-Bold" w:hAnsi="Cambria-Bold" w:cs="Cambria-Bold"/>
          <w:b/>
          <w:bCs/>
          <w:sz w:val="40"/>
          <w:szCs w:val="40"/>
        </w:rPr>
      </w:pPr>
    </w:p>
    <w:p w14:paraId="3ECAA93B" w14:textId="77777777" w:rsidR="00165E3C" w:rsidRDefault="00165E3C" w:rsidP="00165E3C">
      <w:pPr>
        <w:autoSpaceDE w:val="0"/>
        <w:autoSpaceDN w:val="0"/>
        <w:adjustRightInd w:val="0"/>
        <w:spacing w:after="0" w:line="240" w:lineRule="auto"/>
        <w:jc w:val="center"/>
        <w:rPr>
          <w:rFonts w:ascii="Cambria-Bold" w:hAnsi="Cambria-Bold" w:cs="Cambria-Bold"/>
          <w:b/>
          <w:bCs/>
          <w:sz w:val="40"/>
          <w:szCs w:val="40"/>
        </w:rPr>
      </w:pPr>
    </w:p>
    <w:p w14:paraId="7FCB23D5" w14:textId="77777777" w:rsidR="00165E3C" w:rsidRDefault="00165E3C" w:rsidP="00165E3C">
      <w:pPr>
        <w:autoSpaceDE w:val="0"/>
        <w:autoSpaceDN w:val="0"/>
        <w:adjustRightInd w:val="0"/>
        <w:spacing w:after="0" w:line="240" w:lineRule="auto"/>
        <w:jc w:val="center"/>
        <w:rPr>
          <w:rFonts w:ascii="Cambria-Bold" w:hAnsi="Cambria-Bold" w:cs="Cambria-Bold"/>
          <w:b/>
          <w:bCs/>
          <w:sz w:val="40"/>
          <w:szCs w:val="40"/>
        </w:rPr>
      </w:pPr>
      <w:r>
        <w:rPr>
          <w:rFonts w:ascii="Cambria-Bold" w:hAnsi="Cambria-Bold" w:cs="Cambria-Bold"/>
          <w:b/>
          <w:bCs/>
          <w:sz w:val="40"/>
          <w:szCs w:val="40"/>
        </w:rPr>
        <w:t>MEMBERS’ ALLOWANCES</w:t>
      </w:r>
    </w:p>
    <w:p w14:paraId="2F2A95B2" w14:textId="77777777" w:rsidR="00165E3C" w:rsidRDefault="00165E3C" w:rsidP="00165E3C">
      <w:pPr>
        <w:autoSpaceDE w:val="0"/>
        <w:autoSpaceDN w:val="0"/>
        <w:adjustRightInd w:val="0"/>
        <w:spacing w:after="0" w:line="240" w:lineRule="auto"/>
        <w:jc w:val="center"/>
        <w:rPr>
          <w:rFonts w:ascii="Cambria-Bold" w:hAnsi="Cambria-Bold" w:cs="Cambria-Bold"/>
          <w:b/>
          <w:bCs/>
          <w:sz w:val="40"/>
          <w:szCs w:val="40"/>
        </w:rPr>
      </w:pPr>
      <w:r>
        <w:rPr>
          <w:rFonts w:ascii="Cambria-Bold" w:hAnsi="Cambria-Bold" w:cs="Cambria-Bold"/>
          <w:b/>
          <w:bCs/>
          <w:sz w:val="40"/>
          <w:szCs w:val="40"/>
        </w:rPr>
        <w:t>END‐OF‐YEAR STATEMENT</w:t>
      </w:r>
    </w:p>
    <w:p w14:paraId="0FBD961F" w14:textId="77777777" w:rsidR="00165E3C" w:rsidRDefault="00165E3C" w:rsidP="00165E3C">
      <w:pPr>
        <w:jc w:val="center"/>
        <w:rPr>
          <w:rFonts w:ascii="Cambria-Bold" w:hAnsi="Cambria-Bold" w:cs="Cambria-Bold"/>
          <w:b/>
          <w:bCs/>
          <w:sz w:val="40"/>
          <w:szCs w:val="40"/>
        </w:rPr>
      </w:pPr>
      <w:r>
        <w:rPr>
          <w:rFonts w:ascii="Cambria-Bold" w:hAnsi="Cambria-Bold" w:cs="Cambria-Bold"/>
          <w:b/>
          <w:bCs/>
          <w:sz w:val="40"/>
          <w:szCs w:val="40"/>
        </w:rPr>
        <w:t>2025 - 2026</w:t>
      </w:r>
    </w:p>
    <w:p w14:paraId="2DA07EDE" w14:textId="77777777" w:rsidR="000A7EAA" w:rsidRPr="00FD3044" w:rsidRDefault="000A7EAA" w:rsidP="00BA1566">
      <w:pPr>
        <w:rPr>
          <w:rFonts w:ascii="Cambria" w:hAnsi="Cambria" w:cs="Arial"/>
          <w:b/>
          <w:bCs/>
          <w:sz w:val="40"/>
          <w:szCs w:val="40"/>
        </w:rPr>
      </w:pPr>
    </w:p>
    <w:p w14:paraId="55175590" w14:textId="77777777" w:rsidR="00AD3C18" w:rsidRPr="00FD3044" w:rsidRDefault="00AD3C18" w:rsidP="00BA1566">
      <w:pPr>
        <w:rPr>
          <w:rFonts w:ascii="Cambria" w:hAnsi="Cambria" w:cs="Arial"/>
          <w:b/>
          <w:bCs/>
          <w:sz w:val="40"/>
          <w:szCs w:val="40"/>
        </w:rPr>
      </w:pPr>
    </w:p>
    <w:p w14:paraId="254941FD" w14:textId="067556CA" w:rsidR="000A7EAA" w:rsidRDefault="000A7EAA">
      <w:pPr>
        <w:rPr>
          <w:rFonts w:ascii="Calibri" w:hAnsi="Calibri" w:cs="Calibri"/>
          <w:sz w:val="22"/>
          <w:szCs w:val="22"/>
        </w:rPr>
      </w:pPr>
      <w:r>
        <w:rPr>
          <w:rFonts w:ascii="Calibri" w:hAnsi="Calibri" w:cs="Calibri"/>
          <w:sz w:val="22"/>
          <w:szCs w:val="22"/>
        </w:rPr>
        <w:br w:type="page"/>
      </w:r>
    </w:p>
    <w:p w14:paraId="6024DE47" w14:textId="77777777" w:rsidR="00F77ED5" w:rsidRPr="008C1499" w:rsidRDefault="00F77ED5" w:rsidP="00F77ED5">
      <w:pPr>
        <w:autoSpaceDE w:val="0"/>
        <w:autoSpaceDN w:val="0"/>
        <w:adjustRightInd w:val="0"/>
        <w:spacing w:after="0" w:line="240" w:lineRule="auto"/>
        <w:jc w:val="center"/>
        <w:rPr>
          <w:rFonts w:ascii="Arial" w:hAnsi="Arial" w:cs="Arial"/>
          <w:b/>
          <w:bCs/>
        </w:rPr>
      </w:pPr>
      <w:r w:rsidRPr="008C1499">
        <w:rPr>
          <w:rFonts w:ascii="Arial" w:hAnsi="Arial" w:cs="Arial"/>
          <w:b/>
          <w:bCs/>
        </w:rPr>
        <w:lastRenderedPageBreak/>
        <w:t>SEFTON COUNCIL MEMBERS’ ALLOWANCES – 202</w:t>
      </w:r>
      <w:r>
        <w:rPr>
          <w:rFonts w:ascii="Arial" w:hAnsi="Arial" w:cs="Arial"/>
          <w:b/>
          <w:bCs/>
        </w:rPr>
        <w:t>5 - 2026</w:t>
      </w:r>
    </w:p>
    <w:p w14:paraId="01703791" w14:textId="77777777" w:rsidR="00F77ED5" w:rsidRPr="008C1499" w:rsidRDefault="00F77ED5" w:rsidP="00F77ED5">
      <w:pPr>
        <w:autoSpaceDE w:val="0"/>
        <w:autoSpaceDN w:val="0"/>
        <w:adjustRightInd w:val="0"/>
        <w:spacing w:after="0" w:line="240" w:lineRule="auto"/>
        <w:jc w:val="center"/>
        <w:rPr>
          <w:rFonts w:ascii="Arial" w:hAnsi="Arial" w:cs="Arial"/>
          <w:b/>
          <w:bCs/>
        </w:rPr>
      </w:pPr>
    </w:p>
    <w:p w14:paraId="49106D1F" w14:textId="77777777" w:rsidR="00F77ED5" w:rsidRPr="008C1499" w:rsidRDefault="00F77ED5" w:rsidP="00F77ED5">
      <w:pPr>
        <w:autoSpaceDE w:val="0"/>
        <w:autoSpaceDN w:val="0"/>
        <w:adjustRightInd w:val="0"/>
        <w:spacing w:after="0" w:line="240" w:lineRule="auto"/>
        <w:rPr>
          <w:rFonts w:ascii="Arial" w:eastAsia="Arial" w:hAnsi="Arial" w:cs="Arial"/>
        </w:rPr>
      </w:pPr>
      <w:r w:rsidRPr="080AD219">
        <w:rPr>
          <w:rFonts w:ascii="Arial" w:eastAsia="Arial" w:hAnsi="Arial" w:cs="Arial"/>
        </w:rPr>
        <w:t>In accordance with the Local Authorities (Members Allowances) (England) Regulations 2003, Members of the Council are entitled to certain allowances and expenses. The attached schedule shows amounts paid to each Member for the year 202</w:t>
      </w:r>
      <w:r>
        <w:rPr>
          <w:rFonts w:ascii="Arial" w:eastAsia="Arial" w:hAnsi="Arial" w:cs="Arial"/>
        </w:rPr>
        <w:t>5</w:t>
      </w:r>
      <w:r w:rsidRPr="080AD219">
        <w:rPr>
          <w:rFonts w:ascii="Arial" w:eastAsia="Arial" w:hAnsi="Arial" w:cs="Arial"/>
        </w:rPr>
        <w:t>–202</w:t>
      </w:r>
      <w:r>
        <w:rPr>
          <w:rFonts w:ascii="Arial" w:eastAsia="Arial" w:hAnsi="Arial" w:cs="Arial"/>
        </w:rPr>
        <w:t>6.</w:t>
      </w:r>
    </w:p>
    <w:p w14:paraId="163727FD" w14:textId="77777777" w:rsidR="00F77ED5" w:rsidRPr="008C1499" w:rsidRDefault="00F77ED5" w:rsidP="00F77ED5">
      <w:pPr>
        <w:autoSpaceDE w:val="0"/>
        <w:autoSpaceDN w:val="0"/>
        <w:adjustRightInd w:val="0"/>
        <w:spacing w:after="0" w:line="240" w:lineRule="auto"/>
        <w:rPr>
          <w:rFonts w:ascii="Arial" w:eastAsia="Arial" w:hAnsi="Arial" w:cs="Arial"/>
        </w:rPr>
      </w:pPr>
      <w:r w:rsidRPr="080AD219">
        <w:rPr>
          <w:rFonts w:ascii="Arial" w:eastAsia="Arial" w:hAnsi="Arial" w:cs="Arial"/>
        </w:rPr>
        <w:t>The Special Responsibility (SRA) and Basic Allowances are shown as gross amounts, but the allowances are subject to Income Tax and National Insurance Contributions, and therefore Members receive a net amount. Members can only claim one SRA.</w:t>
      </w:r>
    </w:p>
    <w:p w14:paraId="5D05DF2A" w14:textId="77777777" w:rsidR="00F77ED5" w:rsidRPr="008C1499" w:rsidRDefault="00F77ED5" w:rsidP="00F77ED5">
      <w:pPr>
        <w:autoSpaceDE w:val="0"/>
        <w:autoSpaceDN w:val="0"/>
        <w:adjustRightInd w:val="0"/>
        <w:spacing w:after="0" w:line="240" w:lineRule="auto"/>
        <w:rPr>
          <w:rFonts w:ascii="Arial" w:eastAsia="Arial" w:hAnsi="Arial" w:cs="Arial"/>
        </w:rPr>
      </w:pPr>
      <w:r w:rsidRPr="080AD219">
        <w:rPr>
          <w:rFonts w:ascii="Arial" w:eastAsia="Arial" w:hAnsi="Arial" w:cs="Arial"/>
        </w:rPr>
        <w:t xml:space="preserve"> </w:t>
      </w:r>
    </w:p>
    <w:p w14:paraId="454F2852" w14:textId="177BD74F" w:rsidR="00F77ED5" w:rsidRPr="008C1499" w:rsidRDefault="00F77ED5" w:rsidP="00F77ED5">
      <w:pPr>
        <w:autoSpaceDE w:val="0"/>
        <w:autoSpaceDN w:val="0"/>
        <w:adjustRightInd w:val="0"/>
        <w:spacing w:after="0" w:line="240" w:lineRule="auto"/>
        <w:rPr>
          <w:rFonts w:ascii="Arial" w:eastAsia="Arial" w:hAnsi="Arial" w:cs="Arial"/>
        </w:rPr>
      </w:pPr>
      <w:r w:rsidRPr="080AD219">
        <w:rPr>
          <w:rFonts w:ascii="Arial" w:eastAsia="Arial" w:hAnsi="Arial" w:cs="Arial"/>
        </w:rPr>
        <w:t xml:space="preserve">The payment amounts, and terms of the scheme, are those recommended by an Independent Remuneration Panel, consisting of </w:t>
      </w:r>
      <w:r w:rsidR="00A513D3">
        <w:rPr>
          <w:rFonts w:ascii="Arial" w:eastAsia="Arial" w:hAnsi="Arial" w:cs="Arial"/>
        </w:rPr>
        <w:t>four</w:t>
      </w:r>
      <w:r w:rsidRPr="080AD219">
        <w:rPr>
          <w:rFonts w:ascii="Arial" w:eastAsia="Arial" w:hAnsi="Arial" w:cs="Arial"/>
        </w:rPr>
        <w:t xml:space="preserve"> non-councillors.</w:t>
      </w:r>
    </w:p>
    <w:p w14:paraId="08CAB85F" w14:textId="77777777" w:rsidR="00F77ED5" w:rsidRPr="008C1499" w:rsidRDefault="00F77ED5" w:rsidP="00F77ED5">
      <w:pPr>
        <w:autoSpaceDE w:val="0"/>
        <w:autoSpaceDN w:val="0"/>
        <w:adjustRightInd w:val="0"/>
        <w:spacing w:after="0" w:line="240" w:lineRule="auto"/>
        <w:rPr>
          <w:rFonts w:ascii="Arial" w:eastAsia="Arial" w:hAnsi="Arial" w:cs="Arial"/>
        </w:rPr>
      </w:pPr>
    </w:p>
    <w:p w14:paraId="640FBB2C" w14:textId="77777777" w:rsidR="00F77ED5" w:rsidRPr="008C1499" w:rsidRDefault="00F77ED5" w:rsidP="00F77ED5">
      <w:pPr>
        <w:autoSpaceDE w:val="0"/>
        <w:autoSpaceDN w:val="0"/>
        <w:adjustRightInd w:val="0"/>
        <w:spacing w:after="0" w:line="240" w:lineRule="auto"/>
        <w:rPr>
          <w:rFonts w:ascii="Arial" w:eastAsia="Arial" w:hAnsi="Arial" w:cs="Arial"/>
        </w:rPr>
      </w:pPr>
      <w:r w:rsidRPr="080AD219">
        <w:rPr>
          <w:rFonts w:ascii="Arial" w:eastAsia="Arial" w:hAnsi="Arial" w:cs="Arial"/>
        </w:rPr>
        <w:t>Recommendations from the Independent Remuneration Panel have been considered by the full Council. The scheme is intended to recognise the time commitment of Councillors and is designed to ensure Members are not placed at a financial disadvantage</w:t>
      </w:r>
    </w:p>
    <w:p w14:paraId="4A8C7CB2" w14:textId="77777777" w:rsidR="00F77ED5" w:rsidRPr="008C1499" w:rsidRDefault="00F77ED5" w:rsidP="00F77ED5">
      <w:pPr>
        <w:autoSpaceDE w:val="0"/>
        <w:autoSpaceDN w:val="0"/>
        <w:adjustRightInd w:val="0"/>
        <w:spacing w:after="0" w:line="240" w:lineRule="auto"/>
        <w:rPr>
          <w:rFonts w:ascii="Arial" w:eastAsia="Arial" w:hAnsi="Arial" w:cs="Arial"/>
        </w:rPr>
      </w:pPr>
      <w:r w:rsidRPr="080AD219">
        <w:rPr>
          <w:rFonts w:ascii="Arial" w:eastAsia="Arial" w:hAnsi="Arial" w:cs="Arial"/>
        </w:rPr>
        <w:t>whilst serving the residents of Sefton. All councillors receive a standard basic allowance to cover basic duties and all Council</w:t>
      </w:r>
      <w:r w:rsidRPr="080AD219">
        <w:rPr>
          <w:rFonts w:ascii="Cambria Math" w:eastAsia="Arial" w:hAnsi="Cambria Math" w:cs="Cambria Math"/>
        </w:rPr>
        <w:t>‐</w:t>
      </w:r>
      <w:r w:rsidRPr="080AD219">
        <w:rPr>
          <w:rFonts w:ascii="Arial" w:eastAsia="Arial" w:hAnsi="Arial" w:cs="Arial"/>
        </w:rPr>
        <w:t xml:space="preserve">business travel within the Borough. In addition, there are </w:t>
      </w:r>
      <w:bookmarkStart w:id="0" w:name="_Int_4DoBR5x0"/>
      <w:r w:rsidRPr="080AD219">
        <w:rPr>
          <w:rFonts w:ascii="Arial" w:eastAsia="Arial" w:hAnsi="Arial" w:cs="Arial"/>
        </w:rPr>
        <w:t>a number of</w:t>
      </w:r>
      <w:bookmarkEnd w:id="0"/>
      <w:r w:rsidRPr="080AD219">
        <w:rPr>
          <w:rFonts w:ascii="Arial" w:eastAsia="Arial" w:hAnsi="Arial" w:cs="Arial"/>
        </w:rPr>
        <w:t xml:space="preserve"> Special Responsibility Allowances to reflect additional responsibilities.</w:t>
      </w:r>
    </w:p>
    <w:p w14:paraId="0A98A038" w14:textId="77777777" w:rsidR="00F77ED5" w:rsidRPr="008C1499" w:rsidRDefault="00F77ED5" w:rsidP="00F77ED5">
      <w:pPr>
        <w:autoSpaceDE w:val="0"/>
        <w:autoSpaceDN w:val="0"/>
        <w:adjustRightInd w:val="0"/>
        <w:spacing w:after="0" w:line="240" w:lineRule="auto"/>
        <w:rPr>
          <w:rFonts w:ascii="Arial" w:eastAsia="Arial" w:hAnsi="Arial" w:cs="Arial"/>
        </w:rPr>
      </w:pPr>
    </w:p>
    <w:p w14:paraId="1C4738DF" w14:textId="77777777" w:rsidR="00F77ED5" w:rsidRPr="008C1499" w:rsidRDefault="00F77ED5" w:rsidP="00F77ED5">
      <w:pPr>
        <w:autoSpaceDE w:val="0"/>
        <w:autoSpaceDN w:val="0"/>
        <w:adjustRightInd w:val="0"/>
        <w:spacing w:after="0" w:line="240" w:lineRule="auto"/>
        <w:rPr>
          <w:rFonts w:ascii="Arial" w:eastAsia="Arial" w:hAnsi="Arial" w:cs="Arial"/>
        </w:rPr>
      </w:pPr>
      <w:r w:rsidRPr="080AD219">
        <w:rPr>
          <w:rFonts w:ascii="Arial" w:eastAsia="Arial" w:hAnsi="Arial" w:cs="Arial"/>
        </w:rPr>
        <w:t>Members may be nominated to represent the Council on outside bodies and may receive further allowances for such duties. The following statement shows the payments that have been paid by Sefton Council during 202</w:t>
      </w:r>
      <w:r>
        <w:rPr>
          <w:rFonts w:ascii="Arial" w:eastAsia="Arial" w:hAnsi="Arial" w:cs="Arial"/>
        </w:rPr>
        <w:t>5</w:t>
      </w:r>
      <w:r w:rsidRPr="080AD219">
        <w:rPr>
          <w:rFonts w:ascii="Cambria Math" w:eastAsia="Arial" w:hAnsi="Cambria Math" w:cs="Cambria Math"/>
        </w:rPr>
        <w:t>‐</w:t>
      </w:r>
      <w:r w:rsidRPr="080AD219">
        <w:rPr>
          <w:rFonts w:ascii="Arial" w:eastAsia="Arial" w:hAnsi="Arial" w:cs="Arial"/>
        </w:rPr>
        <w:t>202</w:t>
      </w:r>
      <w:r>
        <w:rPr>
          <w:rFonts w:ascii="Arial" w:eastAsia="Arial" w:hAnsi="Arial" w:cs="Arial"/>
        </w:rPr>
        <w:t>6</w:t>
      </w:r>
      <w:r w:rsidRPr="080AD219">
        <w:rPr>
          <w:rFonts w:ascii="Arial" w:eastAsia="Arial" w:hAnsi="Arial" w:cs="Arial"/>
        </w:rPr>
        <w:t>.</w:t>
      </w:r>
    </w:p>
    <w:p w14:paraId="735D8326" w14:textId="77777777" w:rsidR="00F77ED5" w:rsidRPr="008C1499" w:rsidRDefault="00F77ED5" w:rsidP="00F77ED5">
      <w:pPr>
        <w:autoSpaceDE w:val="0"/>
        <w:autoSpaceDN w:val="0"/>
        <w:adjustRightInd w:val="0"/>
        <w:spacing w:after="0" w:line="240" w:lineRule="auto"/>
        <w:rPr>
          <w:rFonts w:ascii="Arial" w:eastAsia="Arial" w:hAnsi="Arial" w:cs="Arial"/>
        </w:rPr>
      </w:pPr>
    </w:p>
    <w:p w14:paraId="657D3539" w14:textId="77777777" w:rsidR="00F77ED5" w:rsidRDefault="00F77ED5" w:rsidP="00F77ED5">
      <w:pPr>
        <w:autoSpaceDE w:val="0"/>
        <w:autoSpaceDN w:val="0"/>
        <w:adjustRightInd w:val="0"/>
        <w:spacing w:after="0" w:line="240" w:lineRule="auto"/>
        <w:rPr>
          <w:rFonts w:ascii="Arial" w:eastAsia="Arial" w:hAnsi="Arial" w:cs="Arial"/>
          <w:b/>
          <w:bCs/>
        </w:rPr>
      </w:pPr>
      <w:r w:rsidRPr="080AD219">
        <w:rPr>
          <w:rFonts w:ascii="Arial" w:eastAsia="Arial" w:hAnsi="Arial" w:cs="Arial"/>
          <w:b/>
          <w:bCs/>
        </w:rPr>
        <w:t>Key to Designations</w:t>
      </w:r>
    </w:p>
    <w:p w14:paraId="0F6FC59E" w14:textId="77777777" w:rsidR="00F77ED5" w:rsidRDefault="00F77ED5" w:rsidP="00F77ED5">
      <w:pPr>
        <w:autoSpaceDE w:val="0"/>
        <w:autoSpaceDN w:val="0"/>
        <w:adjustRightInd w:val="0"/>
        <w:spacing w:after="0" w:line="240" w:lineRule="auto"/>
        <w:rPr>
          <w:rFonts w:ascii="Arial" w:eastAsia="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F77ED5" w14:paraId="56EEE357" w14:textId="77777777" w:rsidTr="003B0D7A">
        <w:tc>
          <w:tcPr>
            <w:tcW w:w="6974" w:type="dxa"/>
          </w:tcPr>
          <w:p w14:paraId="4DFD062E" w14:textId="77777777" w:rsidR="00F77ED5" w:rsidRPr="008C1499" w:rsidRDefault="00F77ED5" w:rsidP="003B0D7A">
            <w:pPr>
              <w:autoSpaceDE w:val="0"/>
              <w:autoSpaceDN w:val="0"/>
              <w:adjustRightInd w:val="0"/>
              <w:rPr>
                <w:rFonts w:ascii="Arial" w:eastAsia="Arial" w:hAnsi="Arial" w:cs="Arial"/>
                <w:sz w:val="24"/>
                <w:szCs w:val="24"/>
              </w:rPr>
            </w:pPr>
            <w:r w:rsidRPr="080AD219">
              <w:rPr>
                <w:rFonts w:ascii="Arial" w:eastAsia="Arial" w:hAnsi="Arial" w:cs="Arial"/>
                <w:b/>
                <w:bCs/>
                <w:sz w:val="24"/>
                <w:szCs w:val="24"/>
              </w:rPr>
              <w:t xml:space="preserve">M </w:t>
            </w:r>
            <w:r w:rsidRPr="080AD219">
              <w:rPr>
                <w:rFonts w:ascii="Arial" w:eastAsia="Arial" w:hAnsi="Arial" w:cs="Arial"/>
                <w:sz w:val="24"/>
                <w:szCs w:val="24"/>
              </w:rPr>
              <w:t>Mayor</w:t>
            </w:r>
          </w:p>
          <w:p w14:paraId="7EE2ECFF" w14:textId="77777777" w:rsidR="00F77ED5" w:rsidRDefault="00F77ED5" w:rsidP="003B0D7A">
            <w:pPr>
              <w:autoSpaceDE w:val="0"/>
              <w:autoSpaceDN w:val="0"/>
              <w:adjustRightInd w:val="0"/>
              <w:rPr>
                <w:rFonts w:ascii="Arial" w:eastAsia="Arial" w:hAnsi="Arial" w:cs="Arial"/>
                <w:sz w:val="24"/>
                <w:szCs w:val="24"/>
              </w:rPr>
            </w:pPr>
            <w:r w:rsidRPr="080AD219">
              <w:rPr>
                <w:rFonts w:ascii="Arial" w:eastAsia="Arial" w:hAnsi="Arial" w:cs="Arial"/>
                <w:b/>
                <w:bCs/>
                <w:sz w:val="24"/>
                <w:szCs w:val="24"/>
              </w:rPr>
              <w:t xml:space="preserve">LL </w:t>
            </w:r>
            <w:r w:rsidRPr="080AD219">
              <w:rPr>
                <w:rFonts w:ascii="Arial" w:eastAsia="Arial" w:hAnsi="Arial" w:cs="Arial"/>
                <w:sz w:val="24"/>
                <w:szCs w:val="24"/>
              </w:rPr>
              <w:t>Leader of the Council and Leader of the Labour Group</w:t>
            </w:r>
          </w:p>
          <w:p w14:paraId="62AAEE1E" w14:textId="77777777" w:rsidR="00F77ED5" w:rsidRDefault="00F77ED5" w:rsidP="003B0D7A">
            <w:pPr>
              <w:autoSpaceDE w:val="0"/>
              <w:autoSpaceDN w:val="0"/>
              <w:adjustRightInd w:val="0"/>
              <w:rPr>
                <w:rFonts w:ascii="Arial" w:eastAsia="Arial" w:hAnsi="Arial" w:cs="Arial"/>
                <w:sz w:val="24"/>
                <w:szCs w:val="24"/>
              </w:rPr>
            </w:pPr>
            <w:r>
              <w:rPr>
                <w:rFonts w:ascii="Arial" w:eastAsia="Arial" w:hAnsi="Arial" w:cs="Arial"/>
                <w:b/>
                <w:bCs/>
                <w:sz w:val="24"/>
                <w:szCs w:val="24"/>
              </w:rPr>
              <w:t xml:space="preserve">DLL </w:t>
            </w:r>
            <w:r>
              <w:rPr>
                <w:rFonts w:ascii="Arial" w:eastAsia="Arial" w:hAnsi="Arial" w:cs="Arial"/>
                <w:sz w:val="24"/>
                <w:szCs w:val="24"/>
              </w:rPr>
              <w:t xml:space="preserve">Deputy Leader of the Council and Deputy Leader of the </w:t>
            </w:r>
          </w:p>
          <w:p w14:paraId="527DDBED" w14:textId="77777777" w:rsidR="00F77ED5" w:rsidRPr="003B26A5" w:rsidRDefault="00F77ED5" w:rsidP="003B0D7A">
            <w:pPr>
              <w:autoSpaceDE w:val="0"/>
              <w:autoSpaceDN w:val="0"/>
              <w:adjustRightInd w:val="0"/>
              <w:rPr>
                <w:rFonts w:ascii="Arial" w:eastAsia="Arial" w:hAnsi="Arial" w:cs="Arial"/>
                <w:sz w:val="24"/>
                <w:szCs w:val="24"/>
              </w:rPr>
            </w:pPr>
            <w:r>
              <w:rPr>
                <w:rFonts w:ascii="Arial" w:eastAsia="Arial" w:hAnsi="Arial" w:cs="Arial"/>
                <w:sz w:val="24"/>
                <w:szCs w:val="24"/>
              </w:rPr>
              <w:t>Labour Group</w:t>
            </w:r>
          </w:p>
          <w:p w14:paraId="416AE392" w14:textId="77777777" w:rsidR="00F77ED5" w:rsidRPr="008C1499" w:rsidRDefault="00F77ED5" w:rsidP="003B0D7A">
            <w:pPr>
              <w:autoSpaceDE w:val="0"/>
              <w:autoSpaceDN w:val="0"/>
              <w:adjustRightInd w:val="0"/>
              <w:rPr>
                <w:rFonts w:ascii="Arial" w:eastAsia="Arial" w:hAnsi="Arial" w:cs="Arial"/>
                <w:sz w:val="24"/>
                <w:szCs w:val="24"/>
              </w:rPr>
            </w:pPr>
            <w:r w:rsidRPr="080AD219">
              <w:rPr>
                <w:rFonts w:ascii="Arial" w:eastAsia="Arial" w:hAnsi="Arial" w:cs="Arial"/>
                <w:b/>
                <w:bCs/>
                <w:sz w:val="24"/>
                <w:szCs w:val="24"/>
              </w:rPr>
              <w:t>L</w:t>
            </w:r>
            <w:r>
              <w:rPr>
                <w:rFonts w:ascii="Arial" w:eastAsia="Arial" w:hAnsi="Arial" w:cs="Arial"/>
                <w:b/>
                <w:bCs/>
                <w:sz w:val="24"/>
                <w:szCs w:val="24"/>
              </w:rPr>
              <w:t>L</w:t>
            </w:r>
            <w:r w:rsidRPr="080AD219">
              <w:rPr>
                <w:rFonts w:ascii="Arial" w:eastAsia="Arial" w:hAnsi="Arial" w:cs="Arial"/>
                <w:b/>
                <w:bCs/>
                <w:sz w:val="24"/>
                <w:szCs w:val="24"/>
              </w:rPr>
              <w:t xml:space="preserve">D </w:t>
            </w:r>
            <w:r w:rsidRPr="080AD219">
              <w:rPr>
                <w:rFonts w:ascii="Arial" w:eastAsia="Arial" w:hAnsi="Arial" w:cs="Arial"/>
                <w:sz w:val="24"/>
                <w:szCs w:val="24"/>
              </w:rPr>
              <w:t>Leader of the Liberal Democrat Group</w:t>
            </w:r>
          </w:p>
          <w:p w14:paraId="3CA93507" w14:textId="77777777" w:rsidR="00F77ED5" w:rsidRPr="008C1499" w:rsidRDefault="00F77ED5" w:rsidP="003B0D7A">
            <w:pPr>
              <w:autoSpaceDE w:val="0"/>
              <w:autoSpaceDN w:val="0"/>
              <w:adjustRightInd w:val="0"/>
              <w:rPr>
                <w:rFonts w:ascii="Arial" w:eastAsia="Arial" w:hAnsi="Arial" w:cs="Arial"/>
                <w:sz w:val="24"/>
                <w:szCs w:val="24"/>
              </w:rPr>
            </w:pPr>
            <w:r w:rsidRPr="080AD219">
              <w:rPr>
                <w:rFonts w:ascii="Arial" w:eastAsia="Arial" w:hAnsi="Arial" w:cs="Arial"/>
                <w:b/>
                <w:bCs/>
                <w:sz w:val="24"/>
                <w:szCs w:val="24"/>
              </w:rPr>
              <w:t xml:space="preserve">LC </w:t>
            </w:r>
            <w:r w:rsidRPr="080AD219">
              <w:rPr>
                <w:rFonts w:ascii="Arial" w:eastAsia="Arial" w:hAnsi="Arial" w:cs="Arial"/>
                <w:sz w:val="24"/>
                <w:szCs w:val="24"/>
              </w:rPr>
              <w:t>Leader of the Conservative Group</w:t>
            </w:r>
          </w:p>
          <w:p w14:paraId="426410FB" w14:textId="77777777" w:rsidR="00F77ED5" w:rsidRDefault="00F77ED5" w:rsidP="003B0D7A">
            <w:pPr>
              <w:autoSpaceDE w:val="0"/>
              <w:autoSpaceDN w:val="0"/>
              <w:adjustRightInd w:val="0"/>
              <w:rPr>
                <w:rFonts w:ascii="Arial" w:eastAsia="Arial" w:hAnsi="Arial" w:cs="Arial"/>
                <w:sz w:val="24"/>
                <w:szCs w:val="24"/>
              </w:rPr>
            </w:pPr>
            <w:r w:rsidRPr="080AD219">
              <w:rPr>
                <w:rFonts w:ascii="Arial" w:eastAsia="Arial" w:hAnsi="Arial" w:cs="Arial"/>
                <w:b/>
                <w:bCs/>
                <w:sz w:val="24"/>
                <w:szCs w:val="24"/>
              </w:rPr>
              <w:t xml:space="preserve">LI </w:t>
            </w:r>
            <w:r w:rsidRPr="080AD219">
              <w:rPr>
                <w:rFonts w:ascii="Arial" w:eastAsia="Arial" w:hAnsi="Arial" w:cs="Arial"/>
                <w:sz w:val="24"/>
                <w:szCs w:val="24"/>
              </w:rPr>
              <w:t xml:space="preserve">Leader of </w:t>
            </w:r>
            <w:r>
              <w:rPr>
                <w:rFonts w:ascii="Arial" w:eastAsia="Arial" w:hAnsi="Arial" w:cs="Arial"/>
                <w:sz w:val="24"/>
                <w:szCs w:val="24"/>
              </w:rPr>
              <w:t>an</w:t>
            </w:r>
            <w:r w:rsidRPr="080AD219">
              <w:rPr>
                <w:rFonts w:ascii="Arial" w:eastAsia="Arial" w:hAnsi="Arial" w:cs="Arial"/>
                <w:sz w:val="24"/>
                <w:szCs w:val="24"/>
              </w:rPr>
              <w:t xml:space="preserve"> Independent Group</w:t>
            </w:r>
          </w:p>
          <w:p w14:paraId="13EC32F2" w14:textId="77777777" w:rsidR="00F77ED5" w:rsidRPr="008C1499" w:rsidRDefault="00F77ED5" w:rsidP="003B0D7A">
            <w:pPr>
              <w:autoSpaceDE w:val="0"/>
              <w:autoSpaceDN w:val="0"/>
              <w:adjustRightInd w:val="0"/>
              <w:rPr>
                <w:rFonts w:ascii="Arial" w:eastAsia="Arial" w:hAnsi="Arial" w:cs="Arial"/>
                <w:sz w:val="24"/>
                <w:szCs w:val="24"/>
              </w:rPr>
            </w:pPr>
            <w:r w:rsidRPr="080AD219">
              <w:rPr>
                <w:rFonts w:ascii="Arial" w:eastAsia="Arial" w:hAnsi="Arial" w:cs="Arial"/>
                <w:b/>
                <w:bCs/>
                <w:sz w:val="24"/>
                <w:szCs w:val="24"/>
              </w:rPr>
              <w:t xml:space="preserve">CAB </w:t>
            </w:r>
            <w:r w:rsidRPr="080AD219">
              <w:rPr>
                <w:rFonts w:ascii="Arial" w:eastAsia="Arial" w:hAnsi="Arial" w:cs="Arial"/>
                <w:sz w:val="24"/>
                <w:szCs w:val="24"/>
              </w:rPr>
              <w:t>Cabinet Member</w:t>
            </w:r>
          </w:p>
          <w:p w14:paraId="676B2582" w14:textId="77777777" w:rsidR="00F77ED5" w:rsidRDefault="00F77ED5" w:rsidP="003B0D7A">
            <w:pPr>
              <w:autoSpaceDE w:val="0"/>
              <w:autoSpaceDN w:val="0"/>
              <w:adjustRightInd w:val="0"/>
              <w:rPr>
                <w:rFonts w:ascii="Arial" w:eastAsia="Arial" w:hAnsi="Arial" w:cs="Arial"/>
                <w:b/>
                <w:bCs/>
                <w:sz w:val="24"/>
                <w:szCs w:val="24"/>
              </w:rPr>
            </w:pPr>
            <w:r w:rsidRPr="080AD219">
              <w:rPr>
                <w:rFonts w:ascii="Arial" w:eastAsia="Arial" w:hAnsi="Arial" w:cs="Arial"/>
                <w:b/>
                <w:bCs/>
                <w:sz w:val="24"/>
                <w:szCs w:val="24"/>
              </w:rPr>
              <w:t xml:space="preserve">OSC </w:t>
            </w:r>
            <w:r w:rsidRPr="080AD219">
              <w:rPr>
                <w:rFonts w:ascii="Arial" w:eastAsia="Arial" w:hAnsi="Arial" w:cs="Arial"/>
                <w:sz w:val="24"/>
                <w:szCs w:val="24"/>
              </w:rPr>
              <w:t xml:space="preserve">Overview and Scrutiny </w:t>
            </w:r>
            <w:r>
              <w:rPr>
                <w:rFonts w:ascii="Arial" w:eastAsia="Arial" w:hAnsi="Arial" w:cs="Arial"/>
                <w:sz w:val="24"/>
                <w:szCs w:val="24"/>
              </w:rPr>
              <w:t xml:space="preserve">Committee </w:t>
            </w:r>
            <w:r w:rsidRPr="080AD219">
              <w:rPr>
                <w:rFonts w:ascii="Arial" w:eastAsia="Arial" w:hAnsi="Arial" w:cs="Arial"/>
                <w:sz w:val="24"/>
                <w:szCs w:val="24"/>
              </w:rPr>
              <w:t>Chair</w:t>
            </w:r>
          </w:p>
          <w:p w14:paraId="148AE3E4" w14:textId="77777777" w:rsidR="00F77ED5" w:rsidRDefault="00F77ED5" w:rsidP="003B0D7A">
            <w:pPr>
              <w:autoSpaceDE w:val="0"/>
              <w:autoSpaceDN w:val="0"/>
              <w:adjustRightInd w:val="0"/>
              <w:rPr>
                <w:rFonts w:ascii="Arial" w:eastAsia="Arial" w:hAnsi="Arial" w:cs="Arial"/>
                <w:b/>
                <w:bCs/>
                <w:sz w:val="24"/>
                <w:szCs w:val="24"/>
              </w:rPr>
            </w:pPr>
          </w:p>
        </w:tc>
        <w:tc>
          <w:tcPr>
            <w:tcW w:w="6974" w:type="dxa"/>
          </w:tcPr>
          <w:p w14:paraId="2F555861" w14:textId="77777777" w:rsidR="00F77ED5" w:rsidRDefault="00F77ED5" w:rsidP="003B0D7A">
            <w:pPr>
              <w:autoSpaceDE w:val="0"/>
              <w:autoSpaceDN w:val="0"/>
              <w:adjustRightInd w:val="0"/>
              <w:rPr>
                <w:rFonts w:ascii="Arial" w:eastAsia="Arial" w:hAnsi="Arial" w:cs="Arial"/>
                <w:sz w:val="24"/>
                <w:szCs w:val="24"/>
              </w:rPr>
            </w:pPr>
            <w:r w:rsidRPr="080AD219">
              <w:rPr>
                <w:rFonts w:ascii="Arial" w:eastAsia="Arial" w:hAnsi="Arial" w:cs="Arial"/>
                <w:b/>
                <w:bCs/>
                <w:sz w:val="24"/>
                <w:szCs w:val="24"/>
              </w:rPr>
              <w:t xml:space="preserve">LRC </w:t>
            </w:r>
            <w:r w:rsidRPr="080AD219">
              <w:rPr>
                <w:rFonts w:ascii="Arial" w:eastAsia="Arial" w:hAnsi="Arial" w:cs="Arial"/>
                <w:sz w:val="24"/>
                <w:szCs w:val="24"/>
              </w:rPr>
              <w:t>Licensing and Regulatory Committee Chair</w:t>
            </w:r>
          </w:p>
          <w:p w14:paraId="782C3DB4" w14:textId="77777777" w:rsidR="00F77ED5" w:rsidRPr="00173800" w:rsidRDefault="00F77ED5" w:rsidP="003B0D7A">
            <w:pPr>
              <w:autoSpaceDE w:val="0"/>
              <w:autoSpaceDN w:val="0"/>
              <w:adjustRightInd w:val="0"/>
              <w:rPr>
                <w:rFonts w:ascii="Arial" w:eastAsia="Arial" w:hAnsi="Arial" w:cs="Arial"/>
                <w:sz w:val="24"/>
                <w:szCs w:val="24"/>
              </w:rPr>
            </w:pPr>
            <w:r w:rsidRPr="00173800">
              <w:rPr>
                <w:rFonts w:ascii="Arial" w:eastAsia="Arial" w:hAnsi="Arial" w:cs="Arial"/>
                <w:b/>
                <w:bCs/>
                <w:sz w:val="24"/>
                <w:szCs w:val="24"/>
              </w:rPr>
              <w:t>PC</w:t>
            </w:r>
            <w:r>
              <w:rPr>
                <w:rFonts w:ascii="Arial" w:eastAsia="Arial" w:hAnsi="Arial" w:cs="Arial"/>
                <w:sz w:val="24"/>
                <w:szCs w:val="24"/>
              </w:rPr>
              <w:t xml:space="preserve"> Planning Committee Chair</w:t>
            </w:r>
          </w:p>
          <w:p w14:paraId="544812A2" w14:textId="77777777" w:rsidR="00F77ED5" w:rsidRPr="008C1499" w:rsidRDefault="00F77ED5" w:rsidP="003B0D7A">
            <w:pPr>
              <w:autoSpaceDE w:val="0"/>
              <w:autoSpaceDN w:val="0"/>
              <w:adjustRightInd w:val="0"/>
              <w:rPr>
                <w:rFonts w:ascii="Arial" w:eastAsia="Arial" w:hAnsi="Arial" w:cs="Arial"/>
                <w:sz w:val="24"/>
                <w:szCs w:val="24"/>
              </w:rPr>
            </w:pPr>
            <w:r w:rsidRPr="080AD219">
              <w:rPr>
                <w:rFonts w:ascii="Arial" w:eastAsia="Arial" w:hAnsi="Arial" w:cs="Arial"/>
                <w:b/>
                <w:bCs/>
                <w:sz w:val="24"/>
                <w:szCs w:val="24"/>
              </w:rPr>
              <w:t xml:space="preserve">AGC </w:t>
            </w:r>
            <w:r w:rsidRPr="080AD219">
              <w:rPr>
                <w:rFonts w:ascii="Arial" w:eastAsia="Arial" w:hAnsi="Arial" w:cs="Arial"/>
                <w:sz w:val="24"/>
                <w:szCs w:val="24"/>
              </w:rPr>
              <w:t>Audit and Governance Committee Chair</w:t>
            </w:r>
          </w:p>
          <w:p w14:paraId="6BFFAE96" w14:textId="77777777" w:rsidR="00F77ED5" w:rsidRDefault="00F77ED5" w:rsidP="003B0D7A">
            <w:pPr>
              <w:autoSpaceDE w:val="0"/>
              <w:autoSpaceDN w:val="0"/>
              <w:adjustRightInd w:val="0"/>
              <w:rPr>
                <w:rFonts w:ascii="Arial" w:eastAsia="Arial" w:hAnsi="Arial" w:cs="Arial"/>
                <w:sz w:val="24"/>
                <w:szCs w:val="24"/>
              </w:rPr>
            </w:pPr>
            <w:r w:rsidRPr="080AD219">
              <w:rPr>
                <w:rFonts w:ascii="Arial" w:eastAsia="Arial" w:hAnsi="Arial" w:cs="Arial"/>
                <w:b/>
                <w:bCs/>
                <w:sz w:val="24"/>
                <w:szCs w:val="24"/>
              </w:rPr>
              <w:t xml:space="preserve">TCVC </w:t>
            </w:r>
            <w:r w:rsidRPr="080AD219">
              <w:rPr>
                <w:rFonts w:ascii="Arial" w:eastAsia="Arial" w:hAnsi="Arial" w:cs="Arial"/>
                <w:sz w:val="24"/>
                <w:szCs w:val="24"/>
              </w:rPr>
              <w:t>Liverpool City Regional Combined Authority Transport Committee Vice Chair</w:t>
            </w:r>
          </w:p>
          <w:p w14:paraId="4AD9933F" w14:textId="77777777" w:rsidR="00F77ED5" w:rsidRDefault="00F77ED5" w:rsidP="003B0D7A">
            <w:pPr>
              <w:autoSpaceDE w:val="0"/>
              <w:autoSpaceDN w:val="0"/>
              <w:adjustRightInd w:val="0"/>
              <w:rPr>
                <w:rFonts w:ascii="Arial" w:eastAsia="Arial" w:hAnsi="Arial" w:cs="Arial"/>
                <w:sz w:val="24"/>
                <w:szCs w:val="24"/>
              </w:rPr>
            </w:pPr>
            <w:r>
              <w:rPr>
                <w:rFonts w:ascii="Arial" w:eastAsia="Arial" w:hAnsi="Arial" w:cs="Arial"/>
                <w:b/>
                <w:bCs/>
                <w:sz w:val="24"/>
                <w:szCs w:val="24"/>
              </w:rPr>
              <w:t xml:space="preserve">TCLM </w:t>
            </w:r>
            <w:r w:rsidRPr="008E7D00">
              <w:rPr>
                <w:rFonts w:ascii="Arial" w:eastAsia="Arial" w:hAnsi="Arial" w:cs="Arial"/>
                <w:sz w:val="24"/>
                <w:szCs w:val="24"/>
              </w:rPr>
              <w:t>L</w:t>
            </w:r>
            <w:r>
              <w:rPr>
                <w:rFonts w:ascii="Arial" w:eastAsia="Arial" w:hAnsi="Arial" w:cs="Arial"/>
                <w:sz w:val="24"/>
                <w:szCs w:val="24"/>
              </w:rPr>
              <w:t>iverpool City Region Combined Authority Transport Committee Lead Member</w:t>
            </w:r>
          </w:p>
          <w:p w14:paraId="17F2C150" w14:textId="77777777" w:rsidR="00F77ED5" w:rsidRDefault="00F77ED5" w:rsidP="003B0D7A">
            <w:pPr>
              <w:autoSpaceDE w:val="0"/>
              <w:autoSpaceDN w:val="0"/>
              <w:adjustRightInd w:val="0"/>
              <w:rPr>
                <w:rFonts w:ascii="Arial" w:eastAsia="Arial" w:hAnsi="Arial" w:cs="Arial"/>
                <w:b/>
                <w:bCs/>
                <w:sz w:val="24"/>
                <w:szCs w:val="24"/>
              </w:rPr>
            </w:pPr>
            <w:r>
              <w:rPr>
                <w:rFonts w:ascii="Arial" w:eastAsia="Arial" w:hAnsi="Arial" w:cs="Arial"/>
                <w:b/>
                <w:bCs/>
                <w:sz w:val="24"/>
                <w:szCs w:val="24"/>
              </w:rPr>
              <w:t xml:space="preserve">TCM </w:t>
            </w:r>
            <w:r w:rsidRPr="008E7D00">
              <w:rPr>
                <w:rFonts w:ascii="Arial" w:eastAsia="Arial" w:hAnsi="Arial" w:cs="Arial"/>
                <w:sz w:val="24"/>
                <w:szCs w:val="24"/>
              </w:rPr>
              <w:t>L</w:t>
            </w:r>
            <w:r>
              <w:rPr>
                <w:rFonts w:ascii="Arial" w:eastAsia="Arial" w:hAnsi="Arial" w:cs="Arial"/>
                <w:sz w:val="24"/>
                <w:szCs w:val="24"/>
              </w:rPr>
              <w:t>iverpool City Region Combined Authority Transport Committee Member</w:t>
            </w:r>
          </w:p>
        </w:tc>
      </w:tr>
    </w:tbl>
    <w:p w14:paraId="0F2AD341" w14:textId="78F710BE" w:rsidR="00B65691" w:rsidRDefault="00B65691">
      <w:pPr>
        <w:rPr>
          <w:rFonts w:ascii="Arial" w:hAnsi="Arial" w:cs="Arial"/>
        </w:rPr>
      </w:pPr>
      <w:r>
        <w:rPr>
          <w:rFonts w:ascii="Arial" w:hAnsi="Arial" w:cs="Arial"/>
        </w:rPr>
        <w:br w:type="page"/>
      </w:r>
    </w:p>
    <w:p w14:paraId="36B557B1" w14:textId="26DB4556" w:rsidR="003C247E" w:rsidRPr="006E0DA7" w:rsidRDefault="003C247E" w:rsidP="00BA1566">
      <w:pPr>
        <w:rPr>
          <w:rFonts w:ascii="Calibri" w:hAnsi="Calibri" w:cs="Calibri"/>
          <w:sz w:val="22"/>
          <w:szCs w:val="22"/>
        </w:rPr>
      </w:pP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59"/>
        <w:gridCol w:w="1302"/>
        <w:gridCol w:w="1392"/>
        <w:gridCol w:w="1492"/>
        <w:gridCol w:w="1484"/>
        <w:gridCol w:w="1492"/>
        <w:gridCol w:w="1223"/>
        <w:gridCol w:w="1254"/>
        <w:gridCol w:w="1134"/>
        <w:gridCol w:w="1560"/>
      </w:tblGrid>
      <w:tr w:rsidR="00F41C56" w:rsidRPr="006E0DA7" w14:paraId="18FC50DD" w14:textId="77777777" w:rsidTr="00F41C56">
        <w:trPr>
          <w:trHeight w:val="905"/>
        </w:trPr>
        <w:tc>
          <w:tcPr>
            <w:tcW w:w="1276" w:type="dxa"/>
            <w:vAlign w:val="bottom"/>
            <w:hideMark/>
          </w:tcPr>
          <w:p w14:paraId="65E906CD" w14:textId="1D15F972" w:rsidR="00AE4A72" w:rsidRPr="00DD55E4" w:rsidRDefault="00AE4A72" w:rsidP="00DD55E4">
            <w:pPr>
              <w:pStyle w:val="NoSpacing"/>
              <w:rPr>
                <w:rFonts w:ascii="Calibri" w:hAnsi="Calibri" w:cs="Calibri"/>
                <w:b/>
                <w:bCs/>
                <w:sz w:val="22"/>
                <w:szCs w:val="22"/>
                <w:lang w:eastAsia="en-GB"/>
              </w:rPr>
            </w:pPr>
            <w:r w:rsidRPr="00DD55E4">
              <w:rPr>
                <w:rFonts w:ascii="Calibri" w:hAnsi="Calibri" w:cs="Calibri"/>
                <w:b/>
                <w:bCs/>
                <w:sz w:val="22"/>
                <w:szCs w:val="22"/>
                <w:lang w:eastAsia="en-GB"/>
              </w:rPr>
              <w:t>First</w:t>
            </w:r>
            <w:r w:rsidR="00A3041F">
              <w:rPr>
                <w:rFonts w:ascii="Calibri" w:hAnsi="Calibri" w:cs="Calibri"/>
                <w:b/>
                <w:bCs/>
                <w:sz w:val="22"/>
                <w:szCs w:val="22"/>
                <w:lang w:eastAsia="en-GB"/>
              </w:rPr>
              <w:t xml:space="preserve"> </w:t>
            </w:r>
            <w:r w:rsidRPr="00DD55E4">
              <w:rPr>
                <w:rFonts w:ascii="Calibri" w:hAnsi="Calibri" w:cs="Calibri"/>
                <w:b/>
                <w:bCs/>
                <w:sz w:val="22"/>
                <w:szCs w:val="22"/>
                <w:lang w:eastAsia="en-GB"/>
              </w:rPr>
              <w:t>Name</w:t>
            </w:r>
          </w:p>
        </w:tc>
        <w:tc>
          <w:tcPr>
            <w:tcW w:w="1559" w:type="dxa"/>
            <w:noWrap/>
            <w:vAlign w:val="bottom"/>
            <w:hideMark/>
          </w:tcPr>
          <w:p w14:paraId="37B6DD29" w14:textId="77777777" w:rsidR="00AE4A72" w:rsidRPr="00DD55E4" w:rsidRDefault="00AE4A72" w:rsidP="00DD55E4">
            <w:pPr>
              <w:pStyle w:val="NoSpacing"/>
              <w:rPr>
                <w:rFonts w:ascii="Calibri" w:hAnsi="Calibri" w:cs="Calibri"/>
                <w:b/>
                <w:bCs/>
                <w:sz w:val="22"/>
                <w:szCs w:val="22"/>
                <w:lang w:eastAsia="en-GB"/>
              </w:rPr>
            </w:pPr>
            <w:r w:rsidRPr="00DD55E4">
              <w:rPr>
                <w:rFonts w:ascii="Calibri" w:hAnsi="Calibri" w:cs="Calibri"/>
                <w:b/>
                <w:bCs/>
                <w:sz w:val="22"/>
                <w:szCs w:val="22"/>
                <w:lang w:eastAsia="en-GB"/>
              </w:rPr>
              <w:t>Surname</w:t>
            </w:r>
          </w:p>
        </w:tc>
        <w:tc>
          <w:tcPr>
            <w:tcW w:w="1302" w:type="dxa"/>
            <w:noWrap/>
            <w:vAlign w:val="bottom"/>
            <w:hideMark/>
          </w:tcPr>
          <w:p w14:paraId="7D4F3CF1" w14:textId="77777777" w:rsidR="00AE4A72" w:rsidRPr="00DD55E4" w:rsidRDefault="00AE4A72" w:rsidP="00DD55E4">
            <w:pPr>
              <w:pStyle w:val="NoSpacing"/>
              <w:rPr>
                <w:rFonts w:ascii="Calibri" w:hAnsi="Calibri" w:cs="Calibri"/>
                <w:b/>
                <w:bCs/>
                <w:sz w:val="22"/>
                <w:szCs w:val="22"/>
                <w:lang w:eastAsia="en-GB"/>
              </w:rPr>
            </w:pPr>
            <w:r w:rsidRPr="00DD55E4">
              <w:rPr>
                <w:rFonts w:ascii="Calibri" w:hAnsi="Calibri" w:cs="Calibri"/>
                <w:b/>
                <w:bCs/>
                <w:sz w:val="22"/>
                <w:szCs w:val="22"/>
                <w:lang w:eastAsia="en-GB"/>
              </w:rPr>
              <w:t>Designation</w:t>
            </w:r>
          </w:p>
        </w:tc>
        <w:tc>
          <w:tcPr>
            <w:tcW w:w="1392" w:type="dxa"/>
            <w:vAlign w:val="bottom"/>
            <w:hideMark/>
          </w:tcPr>
          <w:p w14:paraId="63E1DB97" w14:textId="0B51168D" w:rsidR="00AE4A72" w:rsidRPr="00DD55E4" w:rsidRDefault="00AE4A72" w:rsidP="00DD55E4">
            <w:pPr>
              <w:pStyle w:val="NoSpacing"/>
              <w:rPr>
                <w:rFonts w:ascii="Calibri" w:hAnsi="Calibri" w:cs="Calibri"/>
                <w:b/>
                <w:bCs/>
                <w:sz w:val="22"/>
                <w:szCs w:val="22"/>
                <w:lang w:eastAsia="en-GB"/>
              </w:rPr>
            </w:pPr>
            <w:r w:rsidRPr="00DD55E4">
              <w:rPr>
                <w:rFonts w:ascii="Calibri" w:hAnsi="Calibri" w:cs="Calibri"/>
                <w:b/>
                <w:bCs/>
                <w:sz w:val="22"/>
                <w:szCs w:val="22"/>
                <w:lang w:eastAsia="en-GB"/>
              </w:rPr>
              <w:t>Basic</w:t>
            </w:r>
            <w:r w:rsidR="00A3041F">
              <w:rPr>
                <w:rFonts w:ascii="Calibri" w:hAnsi="Calibri" w:cs="Calibri"/>
                <w:b/>
                <w:bCs/>
                <w:sz w:val="22"/>
                <w:szCs w:val="22"/>
                <w:lang w:eastAsia="en-GB"/>
              </w:rPr>
              <w:t xml:space="preserve"> </w:t>
            </w:r>
            <w:r w:rsidRPr="00DD55E4">
              <w:rPr>
                <w:rFonts w:ascii="Calibri" w:hAnsi="Calibri" w:cs="Calibri"/>
                <w:b/>
                <w:bCs/>
                <w:sz w:val="22"/>
                <w:szCs w:val="22"/>
                <w:lang w:eastAsia="en-GB"/>
              </w:rPr>
              <w:t>Allowance</w:t>
            </w:r>
          </w:p>
        </w:tc>
        <w:tc>
          <w:tcPr>
            <w:tcW w:w="1492" w:type="dxa"/>
            <w:vAlign w:val="bottom"/>
            <w:hideMark/>
          </w:tcPr>
          <w:p w14:paraId="6AB21B60" w14:textId="0E268079" w:rsidR="00AE4A72" w:rsidRPr="00DD55E4" w:rsidRDefault="00AE4A72" w:rsidP="00DD55E4">
            <w:pPr>
              <w:pStyle w:val="NoSpacing"/>
              <w:rPr>
                <w:rFonts w:ascii="Calibri" w:hAnsi="Calibri" w:cs="Calibri"/>
                <w:b/>
                <w:bCs/>
                <w:sz w:val="22"/>
                <w:szCs w:val="22"/>
                <w:lang w:eastAsia="en-GB"/>
              </w:rPr>
            </w:pPr>
            <w:r w:rsidRPr="00DD55E4">
              <w:rPr>
                <w:rFonts w:ascii="Calibri" w:hAnsi="Calibri" w:cs="Calibri"/>
                <w:b/>
                <w:bCs/>
                <w:sz w:val="22"/>
                <w:szCs w:val="22"/>
                <w:lang w:eastAsia="en-GB"/>
              </w:rPr>
              <w:t>Special Responsibility</w:t>
            </w:r>
            <w:r w:rsidR="00A3041F">
              <w:rPr>
                <w:rFonts w:ascii="Calibri" w:hAnsi="Calibri" w:cs="Calibri"/>
                <w:b/>
                <w:bCs/>
                <w:sz w:val="22"/>
                <w:szCs w:val="22"/>
                <w:lang w:eastAsia="en-GB"/>
              </w:rPr>
              <w:t xml:space="preserve"> </w:t>
            </w:r>
            <w:r w:rsidRPr="00DD55E4">
              <w:rPr>
                <w:rFonts w:ascii="Calibri" w:hAnsi="Calibri" w:cs="Calibri"/>
                <w:b/>
                <w:bCs/>
                <w:sz w:val="22"/>
                <w:szCs w:val="22"/>
                <w:lang w:eastAsia="en-GB"/>
              </w:rPr>
              <w:t>Allowance</w:t>
            </w:r>
          </w:p>
        </w:tc>
        <w:tc>
          <w:tcPr>
            <w:tcW w:w="1484" w:type="dxa"/>
            <w:vAlign w:val="bottom"/>
            <w:hideMark/>
          </w:tcPr>
          <w:p w14:paraId="4DD124D1" w14:textId="09AF345B" w:rsidR="00AE4A72" w:rsidRPr="00DD55E4" w:rsidRDefault="00AE4A72" w:rsidP="00DD55E4">
            <w:pPr>
              <w:pStyle w:val="NoSpacing"/>
              <w:rPr>
                <w:rFonts w:ascii="Calibri" w:hAnsi="Calibri" w:cs="Calibri"/>
                <w:b/>
                <w:bCs/>
                <w:sz w:val="22"/>
                <w:szCs w:val="22"/>
                <w:lang w:eastAsia="en-GB"/>
              </w:rPr>
            </w:pPr>
            <w:r w:rsidRPr="00DD55E4">
              <w:rPr>
                <w:rFonts w:ascii="Calibri" w:hAnsi="Calibri" w:cs="Calibri"/>
                <w:b/>
                <w:bCs/>
                <w:sz w:val="22"/>
                <w:szCs w:val="22"/>
                <w:lang w:eastAsia="en-GB"/>
              </w:rPr>
              <w:t>LCRCA</w:t>
            </w:r>
            <w:r w:rsidR="00A3041F">
              <w:rPr>
                <w:rFonts w:ascii="Calibri" w:hAnsi="Calibri" w:cs="Calibri"/>
                <w:b/>
                <w:bCs/>
                <w:sz w:val="22"/>
                <w:szCs w:val="22"/>
                <w:lang w:eastAsia="en-GB"/>
              </w:rPr>
              <w:t xml:space="preserve"> </w:t>
            </w:r>
            <w:r w:rsidRPr="00DD55E4">
              <w:rPr>
                <w:rFonts w:ascii="Calibri" w:hAnsi="Calibri" w:cs="Calibri"/>
                <w:b/>
                <w:bCs/>
                <w:sz w:val="22"/>
                <w:szCs w:val="22"/>
                <w:lang w:eastAsia="en-GB"/>
              </w:rPr>
              <w:t>Transport Committee</w:t>
            </w:r>
            <w:r w:rsidR="00A3041F">
              <w:rPr>
                <w:rFonts w:ascii="Calibri" w:hAnsi="Calibri" w:cs="Calibri"/>
                <w:b/>
                <w:bCs/>
                <w:sz w:val="22"/>
                <w:szCs w:val="22"/>
                <w:lang w:eastAsia="en-GB"/>
              </w:rPr>
              <w:t xml:space="preserve"> </w:t>
            </w:r>
            <w:r w:rsidRPr="00DD55E4">
              <w:rPr>
                <w:rFonts w:ascii="Calibri" w:hAnsi="Calibri" w:cs="Calibri"/>
                <w:b/>
                <w:bCs/>
                <w:sz w:val="22"/>
                <w:szCs w:val="22"/>
                <w:lang w:eastAsia="en-GB"/>
              </w:rPr>
              <w:t>Basic Allowance</w:t>
            </w:r>
          </w:p>
        </w:tc>
        <w:tc>
          <w:tcPr>
            <w:tcW w:w="1492" w:type="dxa"/>
            <w:vAlign w:val="bottom"/>
            <w:hideMark/>
          </w:tcPr>
          <w:p w14:paraId="6B7E31D3" w14:textId="70E5BC4A" w:rsidR="00AE4A72" w:rsidRPr="00DD55E4" w:rsidRDefault="00AE4A72" w:rsidP="00DD55E4">
            <w:pPr>
              <w:pStyle w:val="NoSpacing"/>
              <w:rPr>
                <w:rFonts w:ascii="Calibri" w:hAnsi="Calibri" w:cs="Calibri"/>
                <w:b/>
                <w:bCs/>
                <w:sz w:val="22"/>
                <w:szCs w:val="22"/>
                <w:lang w:eastAsia="en-GB"/>
              </w:rPr>
            </w:pPr>
            <w:r w:rsidRPr="00DD55E4">
              <w:rPr>
                <w:rFonts w:ascii="Calibri" w:hAnsi="Calibri" w:cs="Calibri"/>
                <w:b/>
                <w:bCs/>
                <w:sz w:val="22"/>
                <w:szCs w:val="22"/>
                <w:lang w:eastAsia="en-GB"/>
              </w:rPr>
              <w:t>LCRCA</w:t>
            </w:r>
            <w:r w:rsidR="00CE0B0F">
              <w:rPr>
                <w:rFonts w:ascii="Calibri" w:hAnsi="Calibri" w:cs="Calibri"/>
                <w:b/>
                <w:bCs/>
                <w:sz w:val="22"/>
                <w:szCs w:val="22"/>
                <w:lang w:eastAsia="en-GB"/>
              </w:rPr>
              <w:t xml:space="preserve"> </w:t>
            </w:r>
            <w:r w:rsidRPr="00DD55E4">
              <w:rPr>
                <w:rFonts w:ascii="Calibri" w:hAnsi="Calibri" w:cs="Calibri"/>
                <w:b/>
                <w:bCs/>
                <w:sz w:val="22"/>
                <w:szCs w:val="22"/>
                <w:lang w:eastAsia="en-GB"/>
              </w:rPr>
              <w:t>Transport Committee</w:t>
            </w:r>
            <w:r w:rsidR="00CE0B0F">
              <w:rPr>
                <w:rFonts w:ascii="Calibri" w:hAnsi="Calibri" w:cs="Calibri"/>
                <w:b/>
                <w:bCs/>
                <w:sz w:val="22"/>
                <w:szCs w:val="22"/>
                <w:lang w:eastAsia="en-GB"/>
              </w:rPr>
              <w:t xml:space="preserve"> </w:t>
            </w:r>
            <w:r w:rsidRPr="00DD55E4">
              <w:rPr>
                <w:rFonts w:ascii="Calibri" w:hAnsi="Calibri" w:cs="Calibri"/>
                <w:b/>
                <w:bCs/>
                <w:sz w:val="22"/>
                <w:szCs w:val="22"/>
                <w:lang w:eastAsia="en-GB"/>
              </w:rPr>
              <w:t>Special Responsibility Allowance</w:t>
            </w:r>
          </w:p>
        </w:tc>
        <w:tc>
          <w:tcPr>
            <w:tcW w:w="1223" w:type="dxa"/>
            <w:vAlign w:val="bottom"/>
            <w:hideMark/>
          </w:tcPr>
          <w:p w14:paraId="634A6BEE" w14:textId="5DBFBE6E" w:rsidR="00AE4A72" w:rsidRPr="00DD55E4" w:rsidRDefault="00AE4A72" w:rsidP="00DD55E4">
            <w:pPr>
              <w:pStyle w:val="NoSpacing"/>
              <w:rPr>
                <w:rFonts w:ascii="Calibri" w:hAnsi="Calibri" w:cs="Calibri"/>
                <w:b/>
                <w:bCs/>
                <w:sz w:val="22"/>
                <w:szCs w:val="22"/>
                <w:lang w:eastAsia="en-GB"/>
              </w:rPr>
            </w:pPr>
            <w:r w:rsidRPr="00DD55E4">
              <w:rPr>
                <w:rFonts w:ascii="Calibri" w:hAnsi="Calibri" w:cs="Calibri"/>
                <w:b/>
                <w:bCs/>
                <w:sz w:val="22"/>
                <w:szCs w:val="22"/>
                <w:lang w:eastAsia="en-GB"/>
              </w:rPr>
              <w:t>Broadband</w:t>
            </w:r>
            <w:r w:rsidR="00CE0B0F">
              <w:rPr>
                <w:rFonts w:ascii="Calibri" w:hAnsi="Calibri" w:cs="Calibri"/>
                <w:b/>
                <w:bCs/>
                <w:sz w:val="22"/>
                <w:szCs w:val="22"/>
                <w:lang w:eastAsia="en-GB"/>
              </w:rPr>
              <w:t xml:space="preserve"> </w:t>
            </w:r>
            <w:r w:rsidRPr="00DD55E4">
              <w:rPr>
                <w:rFonts w:ascii="Calibri" w:hAnsi="Calibri" w:cs="Calibri"/>
                <w:b/>
                <w:bCs/>
                <w:sz w:val="22"/>
                <w:szCs w:val="22"/>
                <w:lang w:eastAsia="en-GB"/>
              </w:rPr>
              <w:t>Allowance</w:t>
            </w:r>
          </w:p>
        </w:tc>
        <w:tc>
          <w:tcPr>
            <w:tcW w:w="1254" w:type="dxa"/>
            <w:vAlign w:val="bottom"/>
            <w:hideMark/>
          </w:tcPr>
          <w:p w14:paraId="391B621A" w14:textId="5F443AD3" w:rsidR="00AE4A72" w:rsidRPr="00DD55E4" w:rsidRDefault="00AE4A72" w:rsidP="00DD55E4">
            <w:pPr>
              <w:pStyle w:val="NoSpacing"/>
              <w:rPr>
                <w:rFonts w:ascii="Calibri" w:hAnsi="Calibri" w:cs="Calibri"/>
                <w:b/>
                <w:bCs/>
                <w:sz w:val="22"/>
                <w:szCs w:val="22"/>
                <w:lang w:eastAsia="en-GB"/>
              </w:rPr>
            </w:pPr>
            <w:r w:rsidRPr="00DD55E4">
              <w:rPr>
                <w:rFonts w:ascii="Calibri" w:hAnsi="Calibri" w:cs="Calibri"/>
                <w:b/>
                <w:bCs/>
                <w:sz w:val="22"/>
                <w:szCs w:val="22"/>
                <w:lang w:eastAsia="en-GB"/>
              </w:rPr>
              <w:t>Mayoral</w:t>
            </w:r>
            <w:r w:rsidR="00CE0B0F">
              <w:rPr>
                <w:rFonts w:ascii="Calibri" w:hAnsi="Calibri" w:cs="Calibri"/>
                <w:b/>
                <w:bCs/>
                <w:sz w:val="22"/>
                <w:szCs w:val="22"/>
                <w:lang w:eastAsia="en-GB"/>
              </w:rPr>
              <w:t xml:space="preserve"> </w:t>
            </w:r>
            <w:r w:rsidRPr="00DD55E4">
              <w:rPr>
                <w:rFonts w:ascii="Calibri" w:hAnsi="Calibri" w:cs="Calibri"/>
                <w:b/>
                <w:bCs/>
                <w:sz w:val="22"/>
                <w:szCs w:val="22"/>
                <w:lang w:eastAsia="en-GB"/>
              </w:rPr>
              <w:t>Allowance</w:t>
            </w:r>
          </w:p>
        </w:tc>
        <w:tc>
          <w:tcPr>
            <w:tcW w:w="1134" w:type="dxa"/>
            <w:noWrap/>
            <w:vAlign w:val="bottom"/>
            <w:hideMark/>
          </w:tcPr>
          <w:p w14:paraId="6A8F54B6" w14:textId="77777777" w:rsidR="00AE4A72" w:rsidRPr="00DD55E4" w:rsidRDefault="00AE4A72" w:rsidP="00DD55E4">
            <w:pPr>
              <w:pStyle w:val="NoSpacing"/>
              <w:rPr>
                <w:rFonts w:ascii="Calibri" w:hAnsi="Calibri" w:cs="Calibri"/>
                <w:b/>
                <w:bCs/>
                <w:sz w:val="22"/>
                <w:szCs w:val="22"/>
                <w:lang w:eastAsia="en-GB"/>
              </w:rPr>
            </w:pPr>
            <w:r w:rsidRPr="00DD55E4">
              <w:rPr>
                <w:rFonts w:ascii="Calibri" w:hAnsi="Calibri" w:cs="Calibri"/>
                <w:b/>
                <w:bCs/>
                <w:sz w:val="22"/>
                <w:szCs w:val="22"/>
                <w:lang w:eastAsia="en-GB"/>
              </w:rPr>
              <w:t>Other Expenses</w:t>
            </w:r>
          </w:p>
        </w:tc>
        <w:tc>
          <w:tcPr>
            <w:tcW w:w="1560" w:type="dxa"/>
            <w:vAlign w:val="bottom"/>
            <w:hideMark/>
          </w:tcPr>
          <w:p w14:paraId="17B1BF15" w14:textId="40B4E696" w:rsidR="00AE4A72" w:rsidRPr="00DD55E4" w:rsidRDefault="00AE4A72" w:rsidP="00DD55E4">
            <w:pPr>
              <w:pStyle w:val="NoSpacing"/>
              <w:rPr>
                <w:rFonts w:ascii="Calibri" w:hAnsi="Calibri" w:cs="Calibri"/>
                <w:b/>
                <w:bCs/>
                <w:sz w:val="22"/>
                <w:szCs w:val="22"/>
                <w:lang w:eastAsia="en-GB"/>
              </w:rPr>
            </w:pPr>
            <w:r w:rsidRPr="00DD55E4">
              <w:rPr>
                <w:rFonts w:ascii="Calibri" w:hAnsi="Calibri" w:cs="Calibri"/>
                <w:b/>
                <w:bCs/>
                <w:sz w:val="22"/>
                <w:szCs w:val="22"/>
                <w:lang w:eastAsia="en-GB"/>
              </w:rPr>
              <w:t>Total</w:t>
            </w:r>
            <w:r w:rsidR="00CE0B0F">
              <w:rPr>
                <w:rFonts w:ascii="Calibri" w:hAnsi="Calibri" w:cs="Calibri"/>
                <w:b/>
                <w:bCs/>
                <w:sz w:val="22"/>
                <w:szCs w:val="22"/>
                <w:lang w:eastAsia="en-GB"/>
              </w:rPr>
              <w:t xml:space="preserve"> </w:t>
            </w:r>
            <w:r w:rsidRPr="00DD55E4">
              <w:rPr>
                <w:rFonts w:ascii="Calibri" w:hAnsi="Calibri" w:cs="Calibri"/>
                <w:b/>
                <w:bCs/>
                <w:sz w:val="22"/>
                <w:szCs w:val="22"/>
                <w:lang w:eastAsia="en-GB"/>
              </w:rPr>
              <w:t>Amount</w:t>
            </w:r>
          </w:p>
        </w:tc>
      </w:tr>
      <w:tr w:rsidR="00F41C56" w:rsidRPr="006E0DA7" w14:paraId="37C71967" w14:textId="77777777" w:rsidTr="00F41C56">
        <w:trPr>
          <w:trHeight w:val="395"/>
        </w:trPr>
        <w:tc>
          <w:tcPr>
            <w:tcW w:w="1276" w:type="dxa"/>
            <w:shd w:val="clear" w:color="FFFFFF" w:fill="FFFFFF"/>
            <w:noWrap/>
            <w:vAlign w:val="bottom"/>
            <w:hideMark/>
          </w:tcPr>
          <w:p w14:paraId="22B6E5A9"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Marion</w:t>
            </w:r>
          </w:p>
        </w:tc>
        <w:tc>
          <w:tcPr>
            <w:tcW w:w="1559" w:type="dxa"/>
            <w:shd w:val="clear" w:color="FFFFFF" w:fill="FFFFFF"/>
            <w:noWrap/>
            <w:vAlign w:val="bottom"/>
            <w:hideMark/>
          </w:tcPr>
          <w:p w14:paraId="5D9540C9"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Atkinson</w:t>
            </w:r>
          </w:p>
        </w:tc>
        <w:tc>
          <w:tcPr>
            <w:tcW w:w="1302" w:type="dxa"/>
            <w:shd w:val="clear" w:color="FFFFFF" w:fill="FFFFFF"/>
            <w:noWrap/>
            <w:vAlign w:val="bottom"/>
            <w:hideMark/>
          </w:tcPr>
          <w:p w14:paraId="41E3484B" w14:textId="1F2C0FA3" w:rsidR="00AE4A72" w:rsidRPr="00D535C2" w:rsidRDefault="00FD4553" w:rsidP="00BA1566">
            <w:pPr>
              <w:rPr>
                <w:rFonts w:ascii="Calibri" w:eastAsia="Times New Roman" w:hAnsi="Calibri" w:cs="Calibri"/>
                <w:color w:val="333333"/>
                <w:kern w:val="0"/>
                <w:sz w:val="22"/>
                <w:szCs w:val="22"/>
                <w:lang w:eastAsia="en-GB"/>
                <w14:ligatures w14:val="none"/>
              </w:rPr>
            </w:pPr>
            <w:r w:rsidRPr="00D535C2">
              <w:rPr>
                <w:rFonts w:ascii="Calibri" w:hAnsi="Calibri" w:cs="Calibri"/>
                <w:sz w:val="22"/>
                <w:szCs w:val="22"/>
              </w:rPr>
              <w:t>LL</w:t>
            </w:r>
          </w:p>
        </w:tc>
        <w:tc>
          <w:tcPr>
            <w:tcW w:w="1392" w:type="dxa"/>
            <w:shd w:val="clear" w:color="FFFFFF" w:fill="FFFFFF"/>
            <w:noWrap/>
            <w:vAlign w:val="bottom"/>
            <w:hideMark/>
          </w:tcPr>
          <w:p w14:paraId="475946F4"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4703D316"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29,145.00</w:t>
            </w:r>
          </w:p>
        </w:tc>
        <w:tc>
          <w:tcPr>
            <w:tcW w:w="1484" w:type="dxa"/>
            <w:shd w:val="clear" w:color="FFFFFF" w:fill="FFFFFF"/>
            <w:noWrap/>
            <w:vAlign w:val="bottom"/>
            <w:hideMark/>
          </w:tcPr>
          <w:p w14:paraId="78C5C1AA" w14:textId="37275E9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55A38C52" w14:textId="0657F09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7E4AFF7A" w14:textId="37D9BBF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1E37D56C" w14:textId="788D893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5F034B80"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24.00</w:t>
            </w:r>
          </w:p>
        </w:tc>
        <w:tc>
          <w:tcPr>
            <w:tcW w:w="1560" w:type="dxa"/>
            <w:shd w:val="clear" w:color="FFFFFF" w:fill="FFFFFF"/>
            <w:noWrap/>
            <w:vAlign w:val="bottom"/>
            <w:hideMark/>
          </w:tcPr>
          <w:p w14:paraId="1C746157"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40,961.04</w:t>
            </w:r>
          </w:p>
        </w:tc>
      </w:tr>
      <w:tr w:rsidR="00F41C56" w:rsidRPr="006E0DA7" w14:paraId="1DD43EE1" w14:textId="77777777" w:rsidTr="00F41C56">
        <w:trPr>
          <w:trHeight w:val="395"/>
        </w:trPr>
        <w:tc>
          <w:tcPr>
            <w:tcW w:w="1276" w:type="dxa"/>
            <w:shd w:val="clear" w:color="FFFFFF" w:fill="FFFFFF"/>
            <w:noWrap/>
            <w:vAlign w:val="bottom"/>
            <w:hideMark/>
          </w:tcPr>
          <w:p w14:paraId="6C26533D"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Susan</w:t>
            </w:r>
          </w:p>
        </w:tc>
        <w:tc>
          <w:tcPr>
            <w:tcW w:w="1559" w:type="dxa"/>
            <w:shd w:val="clear" w:color="FFFFFF" w:fill="FFFFFF"/>
            <w:noWrap/>
            <w:vAlign w:val="bottom"/>
            <w:hideMark/>
          </w:tcPr>
          <w:p w14:paraId="15544EAA"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Bradshaw</w:t>
            </w:r>
          </w:p>
        </w:tc>
        <w:tc>
          <w:tcPr>
            <w:tcW w:w="1302" w:type="dxa"/>
            <w:shd w:val="clear" w:color="FFFFFF" w:fill="FFFFFF"/>
            <w:noWrap/>
            <w:vAlign w:val="bottom"/>
            <w:hideMark/>
          </w:tcPr>
          <w:p w14:paraId="5E5A7AD7" w14:textId="05B379BC" w:rsidR="00AE4A72" w:rsidRPr="00D535C2" w:rsidRDefault="009C6CA4" w:rsidP="00BA1566">
            <w:pPr>
              <w:rPr>
                <w:rFonts w:ascii="Calibri" w:eastAsia="Times New Roman" w:hAnsi="Calibri" w:cs="Calibri"/>
                <w:color w:val="333333"/>
                <w:kern w:val="0"/>
                <w:sz w:val="22"/>
                <w:szCs w:val="22"/>
                <w:lang w:eastAsia="en-GB"/>
                <w14:ligatures w14:val="none"/>
              </w:rPr>
            </w:pPr>
            <w:r w:rsidRPr="00D535C2">
              <w:rPr>
                <w:rFonts w:ascii="Calibri" w:hAnsi="Calibri" w:cs="Calibri"/>
                <w:sz w:val="22"/>
                <w:szCs w:val="22"/>
              </w:rPr>
              <w:t>OSC</w:t>
            </w:r>
          </w:p>
        </w:tc>
        <w:tc>
          <w:tcPr>
            <w:tcW w:w="1392" w:type="dxa"/>
            <w:shd w:val="clear" w:color="FFFFFF" w:fill="FFFFFF"/>
            <w:noWrap/>
            <w:vAlign w:val="bottom"/>
            <w:hideMark/>
          </w:tcPr>
          <w:p w14:paraId="502774F4"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14BE8F3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729.07</w:t>
            </w:r>
          </w:p>
        </w:tc>
        <w:tc>
          <w:tcPr>
            <w:tcW w:w="1484" w:type="dxa"/>
            <w:shd w:val="clear" w:color="FFFFFF" w:fill="FFFFFF"/>
            <w:noWrap/>
            <w:vAlign w:val="bottom"/>
            <w:hideMark/>
          </w:tcPr>
          <w:p w14:paraId="6D89950F" w14:textId="7C6387B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52285D5B" w14:textId="76B5D2B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71923E1A" w14:textId="370DD51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126567AE" w14:textId="68D5E6A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574737FB" w14:textId="26C4F40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623B73BF"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12,521.11</w:t>
            </w:r>
          </w:p>
        </w:tc>
      </w:tr>
      <w:tr w:rsidR="00F41C56" w:rsidRPr="006E0DA7" w14:paraId="68339F35" w14:textId="77777777" w:rsidTr="00F41C56">
        <w:trPr>
          <w:trHeight w:val="395"/>
        </w:trPr>
        <w:tc>
          <w:tcPr>
            <w:tcW w:w="1276" w:type="dxa"/>
            <w:shd w:val="clear" w:color="FFFFFF" w:fill="FFFFFF"/>
            <w:noWrap/>
            <w:vAlign w:val="bottom"/>
            <w:hideMark/>
          </w:tcPr>
          <w:p w14:paraId="727D0511"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Iain</w:t>
            </w:r>
          </w:p>
        </w:tc>
        <w:tc>
          <w:tcPr>
            <w:tcW w:w="1559" w:type="dxa"/>
            <w:shd w:val="clear" w:color="FFFFFF" w:fill="FFFFFF"/>
            <w:noWrap/>
            <w:vAlign w:val="bottom"/>
            <w:hideMark/>
          </w:tcPr>
          <w:p w14:paraId="41385A62"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Brodie Browne</w:t>
            </w:r>
          </w:p>
        </w:tc>
        <w:tc>
          <w:tcPr>
            <w:tcW w:w="1302" w:type="dxa"/>
            <w:shd w:val="clear" w:color="FFFFFF" w:fill="FFFFFF"/>
            <w:noWrap/>
            <w:vAlign w:val="bottom"/>
            <w:hideMark/>
          </w:tcPr>
          <w:p w14:paraId="29F02929" w14:textId="4324E14D"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7D67CF46"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1287B847" w14:textId="6A7892D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7BB53B67" w14:textId="115A435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72B4E6C9" w14:textId="38613B4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21069D57" w14:textId="28B3C63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15CED0E0" w14:textId="70FDC52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3A2FD2AE" w14:textId="6CD3226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57B2249E"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1D70FC28" w14:textId="77777777" w:rsidTr="00F41C56">
        <w:trPr>
          <w:trHeight w:val="395"/>
        </w:trPr>
        <w:tc>
          <w:tcPr>
            <w:tcW w:w="1276" w:type="dxa"/>
            <w:shd w:val="clear" w:color="FFFFFF" w:fill="FFFFFF"/>
            <w:noWrap/>
            <w:vAlign w:val="bottom"/>
            <w:hideMark/>
          </w:tcPr>
          <w:p w14:paraId="1F6F9DF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Peter</w:t>
            </w:r>
          </w:p>
        </w:tc>
        <w:tc>
          <w:tcPr>
            <w:tcW w:w="1559" w:type="dxa"/>
            <w:shd w:val="clear" w:color="FFFFFF" w:fill="FFFFFF"/>
            <w:noWrap/>
            <w:vAlign w:val="bottom"/>
            <w:hideMark/>
          </w:tcPr>
          <w:p w14:paraId="180C64FA"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Brough</w:t>
            </w:r>
          </w:p>
        </w:tc>
        <w:tc>
          <w:tcPr>
            <w:tcW w:w="1302" w:type="dxa"/>
            <w:shd w:val="clear" w:color="FFFFFF" w:fill="FFFFFF"/>
            <w:noWrap/>
            <w:vAlign w:val="bottom"/>
            <w:hideMark/>
          </w:tcPr>
          <w:p w14:paraId="2E8A868A" w14:textId="78E429BA"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13582D0F"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38C55285" w14:textId="2EA5B12C"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04FB8965" w14:textId="4ED500A5"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40D28956" w14:textId="052BDE4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67EB7112" w14:textId="13C7178D"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4E5DAEA8" w14:textId="5281E72D"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7B024B2E" w14:textId="7ADBFCD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220B0FFC"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61DFF7C6" w14:textId="77777777" w:rsidTr="00F41C56">
        <w:trPr>
          <w:trHeight w:val="395"/>
        </w:trPr>
        <w:tc>
          <w:tcPr>
            <w:tcW w:w="1276" w:type="dxa"/>
            <w:shd w:val="clear" w:color="FFFFFF" w:fill="FFFFFF"/>
            <w:noWrap/>
            <w:vAlign w:val="bottom"/>
            <w:hideMark/>
          </w:tcPr>
          <w:p w14:paraId="12865A8F"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Daniel</w:t>
            </w:r>
          </w:p>
        </w:tc>
        <w:tc>
          <w:tcPr>
            <w:tcW w:w="1559" w:type="dxa"/>
            <w:shd w:val="clear" w:color="FFFFFF" w:fill="FFFFFF"/>
            <w:noWrap/>
            <w:vAlign w:val="bottom"/>
            <w:hideMark/>
          </w:tcPr>
          <w:p w14:paraId="474CD320"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Burns</w:t>
            </w:r>
          </w:p>
        </w:tc>
        <w:tc>
          <w:tcPr>
            <w:tcW w:w="1302" w:type="dxa"/>
            <w:shd w:val="clear" w:color="FFFFFF" w:fill="FFFFFF"/>
            <w:noWrap/>
            <w:vAlign w:val="bottom"/>
            <w:hideMark/>
          </w:tcPr>
          <w:p w14:paraId="694C4EC9" w14:textId="7B7DA524" w:rsidR="00AE4A72" w:rsidRPr="00D535C2" w:rsidRDefault="00C106B2" w:rsidP="00BA1566">
            <w:pPr>
              <w:rPr>
                <w:rFonts w:ascii="Calibri" w:eastAsia="Times New Roman" w:hAnsi="Calibri" w:cs="Calibri"/>
                <w:color w:val="333333"/>
                <w:kern w:val="0"/>
                <w:sz w:val="22"/>
                <w:szCs w:val="22"/>
                <w:lang w:eastAsia="en-GB"/>
                <w14:ligatures w14:val="none"/>
              </w:rPr>
            </w:pPr>
            <w:r w:rsidRPr="00D535C2">
              <w:rPr>
                <w:rFonts w:ascii="Calibri" w:hAnsi="Calibri" w:cs="Calibri"/>
                <w:sz w:val="22"/>
                <w:szCs w:val="22"/>
              </w:rPr>
              <w:t>TCM</w:t>
            </w:r>
          </w:p>
        </w:tc>
        <w:tc>
          <w:tcPr>
            <w:tcW w:w="1392" w:type="dxa"/>
            <w:shd w:val="clear" w:color="FFFFFF" w:fill="FFFFFF"/>
            <w:noWrap/>
            <w:vAlign w:val="bottom"/>
            <w:hideMark/>
          </w:tcPr>
          <w:p w14:paraId="2F775EE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118043EC" w14:textId="258ABCE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00BA6837"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7,047.00</w:t>
            </w:r>
          </w:p>
        </w:tc>
        <w:tc>
          <w:tcPr>
            <w:tcW w:w="1492" w:type="dxa"/>
            <w:shd w:val="clear" w:color="FFFFFF" w:fill="FFFFFF"/>
            <w:noWrap/>
            <w:vAlign w:val="bottom"/>
            <w:hideMark/>
          </w:tcPr>
          <w:p w14:paraId="0A3CB14B" w14:textId="7EF9ED5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556A3D46" w14:textId="57DF363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67BD8027" w14:textId="5C8E7A3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6BEA58E4" w14:textId="6480D20C"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18612548"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18,839.04</w:t>
            </w:r>
          </w:p>
        </w:tc>
      </w:tr>
      <w:tr w:rsidR="00F41C56" w:rsidRPr="006E0DA7" w14:paraId="5DF72B41" w14:textId="77777777" w:rsidTr="00F41C56">
        <w:trPr>
          <w:trHeight w:val="395"/>
        </w:trPr>
        <w:tc>
          <w:tcPr>
            <w:tcW w:w="1276" w:type="dxa"/>
            <w:shd w:val="clear" w:color="FFFFFF" w:fill="FFFFFF"/>
            <w:noWrap/>
            <w:vAlign w:val="bottom"/>
            <w:hideMark/>
          </w:tcPr>
          <w:p w14:paraId="68313EBE"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June</w:t>
            </w:r>
          </w:p>
        </w:tc>
        <w:tc>
          <w:tcPr>
            <w:tcW w:w="1559" w:type="dxa"/>
            <w:shd w:val="clear" w:color="FFFFFF" w:fill="FFFFFF"/>
            <w:noWrap/>
            <w:vAlign w:val="bottom"/>
            <w:hideMark/>
          </w:tcPr>
          <w:p w14:paraId="4440FAB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Burns</w:t>
            </w:r>
          </w:p>
        </w:tc>
        <w:tc>
          <w:tcPr>
            <w:tcW w:w="1302" w:type="dxa"/>
            <w:shd w:val="clear" w:color="FFFFFF" w:fill="FFFFFF"/>
            <w:noWrap/>
            <w:vAlign w:val="bottom"/>
            <w:hideMark/>
          </w:tcPr>
          <w:p w14:paraId="0BDFAD81" w14:textId="3D0F4647" w:rsidR="00AE4A72" w:rsidRPr="00D535C2" w:rsidRDefault="00055E91" w:rsidP="00BA1566">
            <w:pPr>
              <w:rPr>
                <w:rFonts w:ascii="Calibri" w:eastAsia="Times New Roman" w:hAnsi="Calibri" w:cs="Calibri"/>
                <w:color w:val="333333"/>
                <w:kern w:val="0"/>
                <w:sz w:val="22"/>
                <w:szCs w:val="22"/>
                <w:lang w:eastAsia="en-GB"/>
                <w14:ligatures w14:val="none"/>
              </w:rPr>
            </w:pPr>
            <w:r w:rsidRPr="00D535C2">
              <w:rPr>
                <w:rFonts w:ascii="Calibri" w:hAnsi="Calibri" w:cs="Calibri"/>
                <w:sz w:val="22"/>
                <w:szCs w:val="22"/>
              </w:rPr>
              <w:t>M</w:t>
            </w:r>
          </w:p>
        </w:tc>
        <w:tc>
          <w:tcPr>
            <w:tcW w:w="1392" w:type="dxa"/>
            <w:shd w:val="clear" w:color="FFFFFF" w:fill="FFFFFF"/>
            <w:noWrap/>
            <w:vAlign w:val="bottom"/>
            <w:hideMark/>
          </w:tcPr>
          <w:p w14:paraId="1F0FF1FA"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41C2BB91" w14:textId="567CB9B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66A288E8" w14:textId="5C8696B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046B2751" w14:textId="693143E8"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1DD00BA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215.88</w:t>
            </w:r>
          </w:p>
        </w:tc>
        <w:tc>
          <w:tcPr>
            <w:tcW w:w="1254" w:type="dxa"/>
            <w:shd w:val="clear" w:color="FFFFFF" w:fill="FFFFFF"/>
            <w:noWrap/>
            <w:vAlign w:val="bottom"/>
            <w:hideMark/>
          </w:tcPr>
          <w:p w14:paraId="515B7BC7"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17,687.04</w:t>
            </w:r>
          </w:p>
        </w:tc>
        <w:tc>
          <w:tcPr>
            <w:tcW w:w="1134" w:type="dxa"/>
            <w:shd w:val="clear" w:color="FFFFFF" w:fill="FFFFFF"/>
            <w:noWrap/>
            <w:vAlign w:val="bottom"/>
            <w:hideMark/>
          </w:tcPr>
          <w:p w14:paraId="3DA85C08" w14:textId="3D070AE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7EDF7778"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29,694.96</w:t>
            </w:r>
          </w:p>
        </w:tc>
      </w:tr>
      <w:tr w:rsidR="00F41C56" w:rsidRPr="006E0DA7" w14:paraId="1CD10BC4" w14:textId="77777777" w:rsidTr="00F41C56">
        <w:trPr>
          <w:trHeight w:val="395"/>
        </w:trPr>
        <w:tc>
          <w:tcPr>
            <w:tcW w:w="1276" w:type="dxa"/>
            <w:shd w:val="clear" w:color="FFFFFF" w:fill="FFFFFF"/>
            <w:noWrap/>
            <w:vAlign w:val="bottom"/>
            <w:hideMark/>
          </w:tcPr>
          <w:p w14:paraId="6E4355C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Leslie</w:t>
            </w:r>
          </w:p>
        </w:tc>
        <w:tc>
          <w:tcPr>
            <w:tcW w:w="1559" w:type="dxa"/>
            <w:shd w:val="clear" w:color="FFFFFF" w:fill="FFFFFF"/>
            <w:noWrap/>
            <w:vAlign w:val="bottom"/>
            <w:hideMark/>
          </w:tcPr>
          <w:p w14:paraId="283E5BC2"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Byrom</w:t>
            </w:r>
          </w:p>
        </w:tc>
        <w:tc>
          <w:tcPr>
            <w:tcW w:w="1302" w:type="dxa"/>
            <w:shd w:val="clear" w:color="FFFFFF" w:fill="FFFFFF"/>
            <w:noWrap/>
            <w:vAlign w:val="bottom"/>
            <w:hideMark/>
          </w:tcPr>
          <w:p w14:paraId="7B52D83F" w14:textId="403087AA"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343EE0A0"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6B3C17CA" w14:textId="09EC6663"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7B698D07" w14:textId="32504C4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1B542E12" w14:textId="5513871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07782B01" w14:textId="292FCC73"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28167D43" w14:textId="60F2A9A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01D03A27" w14:textId="5238F82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2C53903C"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54C6B21E" w14:textId="77777777" w:rsidTr="00F41C56">
        <w:trPr>
          <w:trHeight w:val="395"/>
        </w:trPr>
        <w:tc>
          <w:tcPr>
            <w:tcW w:w="1276" w:type="dxa"/>
            <w:shd w:val="clear" w:color="FFFFFF" w:fill="FFFFFF"/>
            <w:noWrap/>
            <w:vAlign w:val="bottom"/>
            <w:hideMark/>
          </w:tcPr>
          <w:p w14:paraId="1ABD3100"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Natasha</w:t>
            </w:r>
          </w:p>
        </w:tc>
        <w:tc>
          <w:tcPr>
            <w:tcW w:w="1559" w:type="dxa"/>
            <w:shd w:val="clear" w:color="FFFFFF" w:fill="FFFFFF"/>
            <w:noWrap/>
            <w:vAlign w:val="bottom"/>
            <w:hideMark/>
          </w:tcPr>
          <w:p w14:paraId="670D9BD3"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Carlin</w:t>
            </w:r>
          </w:p>
        </w:tc>
        <w:tc>
          <w:tcPr>
            <w:tcW w:w="1302" w:type="dxa"/>
            <w:shd w:val="clear" w:color="FFFFFF" w:fill="FFFFFF"/>
            <w:noWrap/>
            <w:vAlign w:val="bottom"/>
            <w:hideMark/>
          </w:tcPr>
          <w:p w14:paraId="101FCACB" w14:textId="20D14F50"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2EB378C2"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1,228.61</w:t>
            </w:r>
          </w:p>
        </w:tc>
        <w:tc>
          <w:tcPr>
            <w:tcW w:w="1492" w:type="dxa"/>
            <w:shd w:val="clear" w:color="FFFFFF" w:fill="FFFFFF"/>
            <w:noWrap/>
            <w:vAlign w:val="bottom"/>
            <w:hideMark/>
          </w:tcPr>
          <w:p w14:paraId="362C67FE" w14:textId="4D20A873"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609E59FB" w14:textId="4D8B5EA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35EEE2CD" w14:textId="220705F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287FAC8A" w14:textId="29C323E8"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450AEA59" w14:textId="58625AA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4ECD255C" w14:textId="6E950CF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2F1F09C6"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1,228.61</w:t>
            </w:r>
          </w:p>
        </w:tc>
      </w:tr>
      <w:tr w:rsidR="00F41C56" w:rsidRPr="006E0DA7" w14:paraId="3FFE0245" w14:textId="77777777" w:rsidTr="00F41C56">
        <w:trPr>
          <w:trHeight w:val="395"/>
        </w:trPr>
        <w:tc>
          <w:tcPr>
            <w:tcW w:w="1276" w:type="dxa"/>
            <w:shd w:val="clear" w:color="FFFFFF" w:fill="FFFFFF"/>
            <w:noWrap/>
            <w:vAlign w:val="bottom"/>
            <w:hideMark/>
          </w:tcPr>
          <w:p w14:paraId="65AC03C9"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Clare</w:t>
            </w:r>
          </w:p>
        </w:tc>
        <w:tc>
          <w:tcPr>
            <w:tcW w:w="1559" w:type="dxa"/>
            <w:shd w:val="clear" w:color="FFFFFF" w:fill="FFFFFF"/>
            <w:noWrap/>
            <w:vAlign w:val="bottom"/>
            <w:hideMark/>
          </w:tcPr>
          <w:p w14:paraId="131A1C86"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Carragher</w:t>
            </w:r>
          </w:p>
        </w:tc>
        <w:tc>
          <w:tcPr>
            <w:tcW w:w="1302" w:type="dxa"/>
            <w:shd w:val="clear" w:color="FFFFFF" w:fill="FFFFFF"/>
            <w:noWrap/>
            <w:vAlign w:val="bottom"/>
            <w:hideMark/>
          </w:tcPr>
          <w:p w14:paraId="6BC506BC" w14:textId="5796F925" w:rsidR="00AE4A72" w:rsidRPr="00D535C2" w:rsidRDefault="00B65BAA" w:rsidP="00BA1566">
            <w:pPr>
              <w:rPr>
                <w:rFonts w:ascii="Calibri" w:eastAsia="Times New Roman" w:hAnsi="Calibri" w:cs="Calibri"/>
                <w:color w:val="333333"/>
                <w:kern w:val="0"/>
                <w:sz w:val="22"/>
                <w:szCs w:val="22"/>
                <w:lang w:eastAsia="en-GB"/>
                <w14:ligatures w14:val="none"/>
              </w:rPr>
            </w:pPr>
            <w:r w:rsidRPr="00D535C2">
              <w:rPr>
                <w:rFonts w:ascii="Calibri" w:hAnsi="Calibri" w:cs="Calibri"/>
                <w:sz w:val="22"/>
                <w:szCs w:val="22"/>
              </w:rPr>
              <w:t>M / TCLM</w:t>
            </w:r>
          </w:p>
        </w:tc>
        <w:tc>
          <w:tcPr>
            <w:tcW w:w="1392" w:type="dxa"/>
            <w:shd w:val="clear" w:color="FFFFFF" w:fill="FFFFFF"/>
            <w:noWrap/>
            <w:vAlign w:val="bottom"/>
            <w:hideMark/>
          </w:tcPr>
          <w:p w14:paraId="00A05422"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21C85D51" w14:textId="78EB1E5D"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1EB0B26A"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7,047.00</w:t>
            </w:r>
          </w:p>
        </w:tc>
        <w:tc>
          <w:tcPr>
            <w:tcW w:w="1492" w:type="dxa"/>
            <w:shd w:val="clear" w:color="FFFFFF" w:fill="FFFFFF"/>
            <w:noWrap/>
            <w:vAlign w:val="bottom"/>
            <w:hideMark/>
          </w:tcPr>
          <w:p w14:paraId="7BB93E2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5,504.04</w:t>
            </w:r>
          </w:p>
        </w:tc>
        <w:tc>
          <w:tcPr>
            <w:tcW w:w="1223" w:type="dxa"/>
            <w:shd w:val="clear" w:color="FFFFFF" w:fill="FFFFFF"/>
            <w:noWrap/>
            <w:vAlign w:val="bottom"/>
            <w:hideMark/>
          </w:tcPr>
          <w:p w14:paraId="0C920B64" w14:textId="3E4543BD"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59CBB373" w14:textId="503DB33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76B01E7D" w14:textId="67204CC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5D8E87D6"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24,343.08</w:t>
            </w:r>
          </w:p>
        </w:tc>
      </w:tr>
      <w:tr w:rsidR="00F41C56" w:rsidRPr="006E0DA7" w14:paraId="3BA141DF" w14:textId="77777777" w:rsidTr="00F41C56">
        <w:trPr>
          <w:trHeight w:val="395"/>
        </w:trPr>
        <w:tc>
          <w:tcPr>
            <w:tcW w:w="1276" w:type="dxa"/>
            <w:shd w:val="clear" w:color="FFFFFF" w:fill="FFFFFF"/>
            <w:noWrap/>
            <w:vAlign w:val="bottom"/>
            <w:hideMark/>
          </w:tcPr>
          <w:p w14:paraId="0EA9EFA1"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Karen</w:t>
            </w:r>
          </w:p>
        </w:tc>
        <w:tc>
          <w:tcPr>
            <w:tcW w:w="1559" w:type="dxa"/>
            <w:shd w:val="clear" w:color="FFFFFF" w:fill="FFFFFF"/>
            <w:noWrap/>
            <w:vAlign w:val="bottom"/>
            <w:hideMark/>
          </w:tcPr>
          <w:p w14:paraId="285AAFCF"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Cavanagh</w:t>
            </w:r>
          </w:p>
        </w:tc>
        <w:tc>
          <w:tcPr>
            <w:tcW w:w="1302" w:type="dxa"/>
            <w:shd w:val="clear" w:color="FFFFFF" w:fill="FFFFFF"/>
            <w:noWrap/>
            <w:vAlign w:val="bottom"/>
            <w:hideMark/>
          </w:tcPr>
          <w:p w14:paraId="3A175424" w14:textId="5E19664E"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2C03CEE8"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29256E5A" w14:textId="6EF8C6C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1C0744E5" w14:textId="76BA966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5DEAC2A2" w14:textId="027D3AD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12399899" w14:textId="024475F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469FCD98" w14:textId="6A10C49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7B9F19E8" w14:textId="5D2E6CB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21B1C362"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0EBB094F" w14:textId="77777777" w:rsidTr="00F41C56">
        <w:trPr>
          <w:trHeight w:val="395"/>
        </w:trPr>
        <w:tc>
          <w:tcPr>
            <w:tcW w:w="1276" w:type="dxa"/>
            <w:shd w:val="clear" w:color="FFFFFF" w:fill="FFFFFF"/>
            <w:noWrap/>
            <w:vAlign w:val="bottom"/>
            <w:hideMark/>
          </w:tcPr>
          <w:p w14:paraId="3468D57D"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James</w:t>
            </w:r>
          </w:p>
        </w:tc>
        <w:tc>
          <w:tcPr>
            <w:tcW w:w="1559" w:type="dxa"/>
            <w:shd w:val="clear" w:color="FFFFFF" w:fill="FFFFFF"/>
            <w:noWrap/>
            <w:vAlign w:val="bottom"/>
            <w:hideMark/>
          </w:tcPr>
          <w:p w14:paraId="34D2EF3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Conalty</w:t>
            </w:r>
          </w:p>
        </w:tc>
        <w:tc>
          <w:tcPr>
            <w:tcW w:w="1302" w:type="dxa"/>
            <w:shd w:val="clear" w:color="FFFFFF" w:fill="FFFFFF"/>
            <w:noWrap/>
            <w:vAlign w:val="bottom"/>
            <w:hideMark/>
          </w:tcPr>
          <w:p w14:paraId="1B2F9315" w14:textId="0F76B33A"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0B2A4368"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6F6897CA" w14:textId="58EE96D5"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1A940444" w14:textId="6F293C5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3B745D20" w14:textId="1946F69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7A2565D8" w14:textId="176D4E95"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07C10BC7" w14:textId="20534BAC"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13ED91F6" w14:textId="590CD2E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1C05347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38440007" w14:textId="77777777" w:rsidTr="00F41C56">
        <w:trPr>
          <w:trHeight w:val="395"/>
        </w:trPr>
        <w:tc>
          <w:tcPr>
            <w:tcW w:w="1276" w:type="dxa"/>
            <w:shd w:val="clear" w:color="FFFFFF" w:fill="FFFFFF"/>
            <w:noWrap/>
            <w:vAlign w:val="bottom"/>
            <w:hideMark/>
          </w:tcPr>
          <w:p w14:paraId="3860DF23"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Jennifer</w:t>
            </w:r>
          </w:p>
        </w:tc>
        <w:tc>
          <w:tcPr>
            <w:tcW w:w="1559" w:type="dxa"/>
            <w:shd w:val="clear" w:color="FFFFFF" w:fill="FFFFFF"/>
            <w:noWrap/>
            <w:vAlign w:val="bottom"/>
            <w:hideMark/>
          </w:tcPr>
          <w:p w14:paraId="775D0778"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Corcoran</w:t>
            </w:r>
          </w:p>
        </w:tc>
        <w:tc>
          <w:tcPr>
            <w:tcW w:w="1302" w:type="dxa"/>
            <w:shd w:val="clear" w:color="FFFFFF" w:fill="FFFFFF"/>
            <w:noWrap/>
            <w:vAlign w:val="bottom"/>
            <w:hideMark/>
          </w:tcPr>
          <w:p w14:paraId="46F48AEB" w14:textId="4BBB0D2A" w:rsidR="00AE4A72" w:rsidRPr="00D535C2" w:rsidRDefault="000F6336" w:rsidP="00BA1566">
            <w:pPr>
              <w:rPr>
                <w:rFonts w:ascii="Calibri" w:eastAsia="Times New Roman" w:hAnsi="Calibri" w:cs="Calibri"/>
                <w:color w:val="333333"/>
                <w:kern w:val="0"/>
                <w:sz w:val="22"/>
                <w:szCs w:val="22"/>
                <w:lang w:eastAsia="en-GB"/>
                <w14:ligatures w14:val="none"/>
              </w:rPr>
            </w:pPr>
            <w:r w:rsidRPr="00D535C2">
              <w:rPr>
                <w:rFonts w:ascii="Calibri" w:hAnsi="Calibri" w:cs="Calibri"/>
                <w:sz w:val="22"/>
                <w:szCs w:val="22"/>
              </w:rPr>
              <w:t>TCM</w:t>
            </w:r>
          </w:p>
        </w:tc>
        <w:tc>
          <w:tcPr>
            <w:tcW w:w="1392" w:type="dxa"/>
            <w:shd w:val="clear" w:color="FFFFFF" w:fill="FFFFFF"/>
            <w:noWrap/>
            <w:vAlign w:val="bottom"/>
            <w:hideMark/>
          </w:tcPr>
          <w:p w14:paraId="2E822AD2"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52B17EC6" w14:textId="541D61C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7E594C84"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7,047.00</w:t>
            </w:r>
          </w:p>
        </w:tc>
        <w:tc>
          <w:tcPr>
            <w:tcW w:w="1492" w:type="dxa"/>
            <w:shd w:val="clear" w:color="FFFFFF" w:fill="FFFFFF"/>
            <w:noWrap/>
            <w:vAlign w:val="bottom"/>
            <w:hideMark/>
          </w:tcPr>
          <w:p w14:paraId="42D954F2" w14:textId="526FBAD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269C9E75" w14:textId="576C6E2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6177C079" w14:textId="368AC56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4A1FD738" w14:textId="5C04243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42906373"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18,839.04</w:t>
            </w:r>
          </w:p>
        </w:tc>
      </w:tr>
      <w:tr w:rsidR="00F41C56" w:rsidRPr="006E0DA7" w14:paraId="18A62C9E" w14:textId="77777777" w:rsidTr="00F41C56">
        <w:trPr>
          <w:trHeight w:val="395"/>
        </w:trPr>
        <w:tc>
          <w:tcPr>
            <w:tcW w:w="1276" w:type="dxa"/>
            <w:shd w:val="clear" w:color="FFFFFF" w:fill="FFFFFF"/>
            <w:noWrap/>
            <w:vAlign w:val="bottom"/>
            <w:hideMark/>
          </w:tcPr>
          <w:p w14:paraId="23C1F0CD"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Michael</w:t>
            </w:r>
          </w:p>
        </w:tc>
        <w:tc>
          <w:tcPr>
            <w:tcW w:w="1559" w:type="dxa"/>
            <w:shd w:val="clear" w:color="FFFFFF" w:fill="FFFFFF"/>
            <w:noWrap/>
            <w:vAlign w:val="bottom"/>
            <w:hideMark/>
          </w:tcPr>
          <w:p w14:paraId="623F9D4C"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Desmond</w:t>
            </w:r>
          </w:p>
        </w:tc>
        <w:tc>
          <w:tcPr>
            <w:tcW w:w="1302" w:type="dxa"/>
            <w:shd w:val="clear" w:color="FFFFFF" w:fill="FFFFFF"/>
            <w:noWrap/>
            <w:vAlign w:val="bottom"/>
            <w:hideMark/>
          </w:tcPr>
          <w:p w14:paraId="3D82489F" w14:textId="742993BB"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4A28D7B3"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1BE7C300" w14:textId="063D584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253089BA" w14:textId="1BFDD6A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52207D49" w14:textId="235F470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437335C2" w14:textId="75CB2F6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35E21DF5" w14:textId="04C3B193"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3EA4089C" w14:textId="25EE173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35EB22E3"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21BF0004" w14:textId="77777777" w:rsidTr="00F41C56">
        <w:trPr>
          <w:trHeight w:val="395"/>
        </w:trPr>
        <w:tc>
          <w:tcPr>
            <w:tcW w:w="1276" w:type="dxa"/>
            <w:shd w:val="clear" w:color="FFFFFF" w:fill="FFFFFF"/>
            <w:noWrap/>
            <w:vAlign w:val="bottom"/>
            <w:hideMark/>
          </w:tcPr>
          <w:p w14:paraId="3A0A6E2F"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John</w:t>
            </w:r>
          </w:p>
        </w:tc>
        <w:tc>
          <w:tcPr>
            <w:tcW w:w="1559" w:type="dxa"/>
            <w:shd w:val="clear" w:color="FFFFFF" w:fill="FFFFFF"/>
            <w:noWrap/>
            <w:vAlign w:val="bottom"/>
            <w:hideMark/>
          </w:tcPr>
          <w:p w14:paraId="3D31D12C"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Dodd</w:t>
            </w:r>
          </w:p>
        </w:tc>
        <w:tc>
          <w:tcPr>
            <w:tcW w:w="1302" w:type="dxa"/>
            <w:shd w:val="clear" w:color="FFFFFF" w:fill="FFFFFF"/>
            <w:noWrap/>
            <w:vAlign w:val="bottom"/>
            <w:hideMark/>
          </w:tcPr>
          <w:p w14:paraId="3B32657E" w14:textId="7F27BAB6" w:rsidR="00AE4A72" w:rsidRPr="00D535C2" w:rsidRDefault="00926CC8" w:rsidP="00BA1566">
            <w:pPr>
              <w:rPr>
                <w:rFonts w:ascii="Calibri" w:eastAsia="Times New Roman" w:hAnsi="Calibri" w:cs="Calibri"/>
                <w:color w:val="333333"/>
                <w:kern w:val="0"/>
                <w:sz w:val="22"/>
                <w:szCs w:val="22"/>
                <w:lang w:eastAsia="en-GB"/>
                <w14:ligatures w14:val="none"/>
              </w:rPr>
            </w:pPr>
            <w:r w:rsidRPr="00D535C2">
              <w:rPr>
                <w:rFonts w:ascii="Calibri" w:hAnsi="Calibri" w:cs="Calibri"/>
                <w:sz w:val="22"/>
                <w:szCs w:val="22"/>
              </w:rPr>
              <w:t>TCM</w:t>
            </w:r>
          </w:p>
        </w:tc>
        <w:tc>
          <w:tcPr>
            <w:tcW w:w="1392" w:type="dxa"/>
            <w:shd w:val="clear" w:color="FFFFFF" w:fill="FFFFFF"/>
            <w:noWrap/>
            <w:vAlign w:val="bottom"/>
            <w:hideMark/>
          </w:tcPr>
          <w:p w14:paraId="176C6AD1"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354A97D0" w14:textId="7A6F6F3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09AECFC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7,047.00</w:t>
            </w:r>
          </w:p>
        </w:tc>
        <w:tc>
          <w:tcPr>
            <w:tcW w:w="1492" w:type="dxa"/>
            <w:shd w:val="clear" w:color="FFFFFF" w:fill="FFFFFF"/>
            <w:noWrap/>
            <w:vAlign w:val="bottom"/>
            <w:hideMark/>
          </w:tcPr>
          <w:p w14:paraId="12657DCE" w14:textId="1934ECF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5A97F504" w14:textId="0EE65CB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129F889A" w14:textId="62800DDF"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0D482FE0" w14:textId="39FD6C8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25615322"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18,839.04</w:t>
            </w:r>
          </w:p>
        </w:tc>
      </w:tr>
      <w:tr w:rsidR="00F41C56" w:rsidRPr="006E0DA7" w14:paraId="5071AC70" w14:textId="77777777" w:rsidTr="00F41C56">
        <w:trPr>
          <w:trHeight w:val="395"/>
        </w:trPr>
        <w:tc>
          <w:tcPr>
            <w:tcW w:w="1276" w:type="dxa"/>
            <w:shd w:val="clear" w:color="FFFFFF" w:fill="FFFFFF"/>
            <w:noWrap/>
            <w:vAlign w:val="bottom"/>
            <w:hideMark/>
          </w:tcPr>
          <w:p w14:paraId="377069ED"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lastRenderedPageBreak/>
              <w:t>Neil</w:t>
            </w:r>
          </w:p>
        </w:tc>
        <w:tc>
          <w:tcPr>
            <w:tcW w:w="1559" w:type="dxa"/>
            <w:shd w:val="clear" w:color="FFFFFF" w:fill="FFFFFF"/>
            <w:noWrap/>
            <w:vAlign w:val="bottom"/>
            <w:hideMark/>
          </w:tcPr>
          <w:p w14:paraId="6E9C861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Doolin</w:t>
            </w:r>
          </w:p>
        </w:tc>
        <w:tc>
          <w:tcPr>
            <w:tcW w:w="1302" w:type="dxa"/>
            <w:shd w:val="clear" w:color="FFFFFF" w:fill="FFFFFF"/>
            <w:noWrap/>
            <w:vAlign w:val="bottom"/>
            <w:hideMark/>
          </w:tcPr>
          <w:p w14:paraId="05D0BD6E" w14:textId="24505AB8"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33FFEAB8"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7BDC72CD" w14:textId="200B1E6D"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532D1A22" w14:textId="7420FC9D"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04506757" w14:textId="1E73077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1B99380B" w14:textId="367F60F3"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6007C3C1" w14:textId="65A10A1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24EDA113" w14:textId="4A393ED3"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4B492733"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670DA72C" w14:textId="77777777" w:rsidTr="00F41C56">
        <w:trPr>
          <w:trHeight w:val="395"/>
        </w:trPr>
        <w:tc>
          <w:tcPr>
            <w:tcW w:w="1276" w:type="dxa"/>
            <w:shd w:val="clear" w:color="FFFFFF" w:fill="FFFFFF"/>
            <w:noWrap/>
            <w:vAlign w:val="bottom"/>
            <w:hideMark/>
          </w:tcPr>
          <w:p w14:paraId="33F1278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Elizabeth</w:t>
            </w:r>
          </w:p>
        </w:tc>
        <w:tc>
          <w:tcPr>
            <w:tcW w:w="1559" w:type="dxa"/>
            <w:shd w:val="clear" w:color="FFFFFF" w:fill="FFFFFF"/>
            <w:noWrap/>
            <w:vAlign w:val="bottom"/>
            <w:hideMark/>
          </w:tcPr>
          <w:p w14:paraId="4585E332"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Dowd</w:t>
            </w:r>
          </w:p>
        </w:tc>
        <w:tc>
          <w:tcPr>
            <w:tcW w:w="1302" w:type="dxa"/>
            <w:shd w:val="clear" w:color="FFFFFF" w:fill="FFFFFF"/>
            <w:noWrap/>
            <w:vAlign w:val="bottom"/>
            <w:hideMark/>
          </w:tcPr>
          <w:p w14:paraId="3C69D2C0" w14:textId="17B62C3E" w:rsidR="00AE4A72" w:rsidRPr="00D535C2" w:rsidRDefault="006202F1" w:rsidP="00BA1566">
            <w:pPr>
              <w:rPr>
                <w:rFonts w:ascii="Calibri" w:eastAsia="Times New Roman" w:hAnsi="Calibri" w:cs="Calibri"/>
                <w:color w:val="333333"/>
                <w:kern w:val="0"/>
                <w:sz w:val="22"/>
                <w:szCs w:val="22"/>
                <w:lang w:eastAsia="en-GB"/>
                <w14:ligatures w14:val="none"/>
              </w:rPr>
            </w:pPr>
            <w:r w:rsidRPr="00D535C2">
              <w:rPr>
                <w:rFonts w:ascii="Calibri" w:hAnsi="Calibri" w:cs="Calibri"/>
                <w:sz w:val="22"/>
                <w:szCs w:val="22"/>
              </w:rPr>
              <w:t>CAB</w:t>
            </w:r>
          </w:p>
        </w:tc>
        <w:tc>
          <w:tcPr>
            <w:tcW w:w="1392" w:type="dxa"/>
            <w:shd w:val="clear" w:color="FFFFFF" w:fill="FFFFFF"/>
            <w:noWrap/>
            <w:vAlign w:val="bottom"/>
            <w:hideMark/>
          </w:tcPr>
          <w:p w14:paraId="42C6E492"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633B8031"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19,430.04</w:t>
            </w:r>
          </w:p>
        </w:tc>
        <w:tc>
          <w:tcPr>
            <w:tcW w:w="1484" w:type="dxa"/>
            <w:shd w:val="clear" w:color="FFFFFF" w:fill="FFFFFF"/>
            <w:noWrap/>
            <w:vAlign w:val="bottom"/>
            <w:hideMark/>
          </w:tcPr>
          <w:p w14:paraId="7CB1B8C1" w14:textId="3088107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4909C5F7" w14:textId="3DF203E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16FC6655" w14:textId="4FB711E8"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6BEE76EF" w14:textId="6E0BF0C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3655A789" w14:textId="112BFEF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0F08FE3A"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31,222.08</w:t>
            </w:r>
          </w:p>
        </w:tc>
      </w:tr>
      <w:tr w:rsidR="00F41C56" w:rsidRPr="006E0DA7" w14:paraId="292BA5C5" w14:textId="77777777" w:rsidTr="00F41C56">
        <w:trPr>
          <w:trHeight w:val="395"/>
        </w:trPr>
        <w:tc>
          <w:tcPr>
            <w:tcW w:w="1276" w:type="dxa"/>
            <w:shd w:val="clear" w:color="FFFFFF" w:fill="FFFFFF"/>
            <w:noWrap/>
            <w:vAlign w:val="bottom"/>
            <w:hideMark/>
          </w:tcPr>
          <w:p w14:paraId="11D3345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Mhairi</w:t>
            </w:r>
          </w:p>
        </w:tc>
        <w:tc>
          <w:tcPr>
            <w:tcW w:w="1559" w:type="dxa"/>
            <w:shd w:val="clear" w:color="FFFFFF" w:fill="FFFFFF"/>
            <w:noWrap/>
            <w:vAlign w:val="bottom"/>
            <w:hideMark/>
          </w:tcPr>
          <w:p w14:paraId="6E8C33B7"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Doyle</w:t>
            </w:r>
          </w:p>
        </w:tc>
        <w:tc>
          <w:tcPr>
            <w:tcW w:w="1302" w:type="dxa"/>
            <w:shd w:val="clear" w:color="FFFFFF" w:fill="FFFFFF"/>
            <w:noWrap/>
            <w:vAlign w:val="bottom"/>
            <w:hideMark/>
          </w:tcPr>
          <w:p w14:paraId="13A8D737" w14:textId="1C271055" w:rsidR="00AE4A72" w:rsidRPr="00D535C2" w:rsidRDefault="006202F1" w:rsidP="00BA1566">
            <w:pPr>
              <w:rPr>
                <w:rFonts w:ascii="Calibri" w:eastAsia="Times New Roman" w:hAnsi="Calibri" w:cs="Calibri"/>
                <w:color w:val="333333"/>
                <w:kern w:val="0"/>
                <w:sz w:val="22"/>
                <w:szCs w:val="22"/>
                <w:lang w:eastAsia="en-GB"/>
                <w14:ligatures w14:val="none"/>
              </w:rPr>
            </w:pPr>
            <w:r w:rsidRPr="00D535C2">
              <w:rPr>
                <w:rFonts w:ascii="Calibri" w:hAnsi="Calibri" w:cs="Calibri"/>
                <w:sz w:val="22"/>
                <w:szCs w:val="22"/>
              </w:rPr>
              <w:t>CAB</w:t>
            </w:r>
          </w:p>
        </w:tc>
        <w:tc>
          <w:tcPr>
            <w:tcW w:w="1392" w:type="dxa"/>
            <w:shd w:val="clear" w:color="FFFFFF" w:fill="FFFFFF"/>
            <w:noWrap/>
            <w:vAlign w:val="bottom"/>
            <w:hideMark/>
          </w:tcPr>
          <w:p w14:paraId="4F550377"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0B72C5B3"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19,430.04</w:t>
            </w:r>
          </w:p>
        </w:tc>
        <w:tc>
          <w:tcPr>
            <w:tcW w:w="1484" w:type="dxa"/>
            <w:shd w:val="clear" w:color="FFFFFF" w:fill="FFFFFF"/>
            <w:noWrap/>
            <w:vAlign w:val="bottom"/>
            <w:hideMark/>
          </w:tcPr>
          <w:p w14:paraId="4D1712DB" w14:textId="6EEC81C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093B498F" w14:textId="088C53B8"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428198F0"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227.40</w:t>
            </w:r>
          </w:p>
        </w:tc>
        <w:tc>
          <w:tcPr>
            <w:tcW w:w="1254" w:type="dxa"/>
            <w:shd w:val="clear" w:color="FFFFFF" w:fill="FFFFFF"/>
            <w:noWrap/>
            <w:vAlign w:val="bottom"/>
            <w:hideMark/>
          </w:tcPr>
          <w:p w14:paraId="00D50C8D" w14:textId="5B213B3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084F3D24" w14:textId="5FE038A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62E93F3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31,449.48</w:t>
            </w:r>
          </w:p>
        </w:tc>
      </w:tr>
      <w:tr w:rsidR="00F41C56" w:rsidRPr="006E0DA7" w14:paraId="6997210A" w14:textId="77777777" w:rsidTr="00F41C56">
        <w:trPr>
          <w:trHeight w:val="395"/>
        </w:trPr>
        <w:tc>
          <w:tcPr>
            <w:tcW w:w="1276" w:type="dxa"/>
            <w:shd w:val="clear" w:color="FFFFFF" w:fill="FFFFFF"/>
            <w:noWrap/>
            <w:vAlign w:val="bottom"/>
            <w:hideMark/>
          </w:tcPr>
          <w:p w14:paraId="0A8344F2"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Helen</w:t>
            </w:r>
          </w:p>
        </w:tc>
        <w:tc>
          <w:tcPr>
            <w:tcW w:w="1559" w:type="dxa"/>
            <w:shd w:val="clear" w:color="FFFFFF" w:fill="FFFFFF"/>
            <w:noWrap/>
            <w:vAlign w:val="bottom"/>
            <w:hideMark/>
          </w:tcPr>
          <w:p w14:paraId="68F8AB3D" w14:textId="4F31FA1E"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Duerd</w:t>
            </w:r>
            <w:r w:rsidR="009D17E2">
              <w:rPr>
                <w:rFonts w:ascii="Calibri" w:eastAsia="Times New Roman" w:hAnsi="Calibri" w:cs="Calibri"/>
                <w:color w:val="333333"/>
                <w:kern w:val="0"/>
                <w:sz w:val="22"/>
                <w:szCs w:val="22"/>
                <w:lang w:eastAsia="en-GB"/>
                <w14:ligatures w14:val="none"/>
              </w:rPr>
              <w:t>e</w:t>
            </w:r>
            <w:r w:rsidRPr="006E0DA7">
              <w:rPr>
                <w:rFonts w:ascii="Calibri" w:eastAsia="Times New Roman" w:hAnsi="Calibri" w:cs="Calibri"/>
                <w:color w:val="333333"/>
                <w:kern w:val="0"/>
                <w:sz w:val="22"/>
                <w:szCs w:val="22"/>
                <w:lang w:eastAsia="en-GB"/>
                <w14:ligatures w14:val="none"/>
              </w:rPr>
              <w:t>n</w:t>
            </w:r>
          </w:p>
        </w:tc>
        <w:tc>
          <w:tcPr>
            <w:tcW w:w="1302" w:type="dxa"/>
            <w:shd w:val="clear" w:color="FFFFFF" w:fill="FFFFFF"/>
            <w:noWrap/>
            <w:vAlign w:val="bottom"/>
            <w:hideMark/>
          </w:tcPr>
          <w:p w14:paraId="26CE2D43" w14:textId="670ADC15"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4EAB1E9C"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15C21427" w14:textId="659AF5F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518BC89A" w14:textId="023B228F"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7A9B8AC4" w14:textId="0A74601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3C2784B4" w14:textId="3D36E3FF"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531ABED6" w14:textId="24E991E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44180297" w14:textId="37EADF2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68283571"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65616652" w14:textId="77777777" w:rsidTr="00F41C56">
        <w:trPr>
          <w:trHeight w:val="395"/>
        </w:trPr>
        <w:tc>
          <w:tcPr>
            <w:tcW w:w="1276" w:type="dxa"/>
            <w:shd w:val="clear" w:color="FFFFFF" w:fill="FFFFFF"/>
            <w:noWrap/>
            <w:vAlign w:val="bottom"/>
            <w:hideMark/>
          </w:tcPr>
          <w:p w14:paraId="65DB7989"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Leo</w:t>
            </w:r>
          </w:p>
        </w:tc>
        <w:tc>
          <w:tcPr>
            <w:tcW w:w="1559" w:type="dxa"/>
            <w:shd w:val="clear" w:color="FFFFFF" w:fill="FFFFFF"/>
            <w:noWrap/>
            <w:vAlign w:val="bottom"/>
            <w:hideMark/>
          </w:tcPr>
          <w:p w14:paraId="2FD2751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Evans</w:t>
            </w:r>
          </w:p>
        </w:tc>
        <w:tc>
          <w:tcPr>
            <w:tcW w:w="1302" w:type="dxa"/>
            <w:shd w:val="clear" w:color="FFFFFF" w:fill="FFFFFF"/>
            <w:noWrap/>
            <w:vAlign w:val="bottom"/>
            <w:hideMark/>
          </w:tcPr>
          <w:p w14:paraId="37E35BB5" w14:textId="26AA0B17"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284212DC"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09DA4F2D" w14:textId="04DAF1A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171C2F3E" w14:textId="31A9803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2F4D1259" w14:textId="2D95EB5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3AC5BC58" w14:textId="7DD58AF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4ED757E8" w14:textId="2F8F64D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36543440" w14:textId="487F854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57655457"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2BB60CC6" w14:textId="77777777" w:rsidTr="00F41C56">
        <w:trPr>
          <w:trHeight w:val="395"/>
        </w:trPr>
        <w:tc>
          <w:tcPr>
            <w:tcW w:w="1276" w:type="dxa"/>
            <w:shd w:val="clear" w:color="FFFFFF" w:fill="FFFFFF"/>
            <w:noWrap/>
            <w:vAlign w:val="bottom"/>
            <w:hideMark/>
          </w:tcPr>
          <w:p w14:paraId="649F3406"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Julia</w:t>
            </w:r>
          </w:p>
        </w:tc>
        <w:tc>
          <w:tcPr>
            <w:tcW w:w="1559" w:type="dxa"/>
            <w:shd w:val="clear" w:color="FFFFFF" w:fill="FFFFFF"/>
            <w:noWrap/>
            <w:vAlign w:val="bottom"/>
            <w:hideMark/>
          </w:tcPr>
          <w:p w14:paraId="4A9BBB0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Garner</w:t>
            </w:r>
          </w:p>
        </w:tc>
        <w:tc>
          <w:tcPr>
            <w:tcW w:w="1302" w:type="dxa"/>
            <w:shd w:val="clear" w:color="FFFFFF" w:fill="FFFFFF"/>
            <w:noWrap/>
            <w:vAlign w:val="bottom"/>
            <w:hideMark/>
          </w:tcPr>
          <w:p w14:paraId="53629DC9" w14:textId="647835B0"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094C023D"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43FE85F2" w14:textId="5E7657B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16658010" w14:textId="4EA8CDFF"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4EEEB5E9" w14:textId="1EAEDC4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36C58C27" w14:textId="04423EE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539E8C35" w14:textId="2B1BA99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0475B782" w14:textId="5F28D1C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330D9912"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08F71630" w14:textId="77777777" w:rsidTr="00F41C56">
        <w:trPr>
          <w:trHeight w:val="395"/>
        </w:trPr>
        <w:tc>
          <w:tcPr>
            <w:tcW w:w="1276" w:type="dxa"/>
            <w:shd w:val="clear" w:color="FFFFFF" w:fill="FFFFFF"/>
            <w:noWrap/>
            <w:vAlign w:val="bottom"/>
            <w:hideMark/>
          </w:tcPr>
          <w:p w14:paraId="0214DB7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Christine</w:t>
            </w:r>
          </w:p>
        </w:tc>
        <w:tc>
          <w:tcPr>
            <w:tcW w:w="1559" w:type="dxa"/>
            <w:shd w:val="clear" w:color="FFFFFF" w:fill="FFFFFF"/>
            <w:noWrap/>
            <w:vAlign w:val="bottom"/>
            <w:hideMark/>
          </w:tcPr>
          <w:p w14:paraId="75349F19"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Grace</w:t>
            </w:r>
          </w:p>
        </w:tc>
        <w:tc>
          <w:tcPr>
            <w:tcW w:w="1302" w:type="dxa"/>
            <w:shd w:val="clear" w:color="FFFFFF" w:fill="FFFFFF"/>
            <w:noWrap/>
            <w:vAlign w:val="bottom"/>
            <w:hideMark/>
          </w:tcPr>
          <w:p w14:paraId="7EC882BC" w14:textId="72B093F3"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6D4C526A"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2402B0E8" w14:textId="7D10919F"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16498CA0" w14:textId="3CF37E7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1EA48F86" w14:textId="35454FC8"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2A22C067" w14:textId="7C746E98"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123BF627" w14:textId="5F454BB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215EFBA1" w14:textId="3C04A918"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53E81193"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35E62C26" w14:textId="77777777" w:rsidTr="00F41C56">
        <w:trPr>
          <w:trHeight w:val="395"/>
        </w:trPr>
        <w:tc>
          <w:tcPr>
            <w:tcW w:w="1276" w:type="dxa"/>
            <w:shd w:val="clear" w:color="FFFFFF" w:fill="FFFFFF"/>
            <w:noWrap/>
            <w:vAlign w:val="bottom"/>
            <w:hideMark/>
          </w:tcPr>
          <w:p w14:paraId="0A1AE47E"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Sean</w:t>
            </w:r>
          </w:p>
        </w:tc>
        <w:tc>
          <w:tcPr>
            <w:tcW w:w="1559" w:type="dxa"/>
            <w:shd w:val="clear" w:color="FFFFFF" w:fill="FFFFFF"/>
            <w:noWrap/>
            <w:vAlign w:val="bottom"/>
            <w:hideMark/>
          </w:tcPr>
          <w:p w14:paraId="44BC59F7"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Halsall</w:t>
            </w:r>
          </w:p>
        </w:tc>
        <w:tc>
          <w:tcPr>
            <w:tcW w:w="1302" w:type="dxa"/>
            <w:shd w:val="clear" w:color="FFFFFF" w:fill="FFFFFF"/>
            <w:noWrap/>
            <w:vAlign w:val="bottom"/>
            <w:hideMark/>
          </w:tcPr>
          <w:p w14:paraId="08D4284F" w14:textId="7B28CA82"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4E1B0E6E"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7F05607B" w14:textId="7FAF882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0C535CAD" w14:textId="6447520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7517146A" w14:textId="3F128A2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11770FDC" w14:textId="19C3CA63"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1FA82D63" w14:textId="007660C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11E1E6DD" w14:textId="19D7C37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22627318"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3CA1BD13" w14:textId="77777777" w:rsidTr="00F41C56">
        <w:trPr>
          <w:trHeight w:val="395"/>
        </w:trPr>
        <w:tc>
          <w:tcPr>
            <w:tcW w:w="1276" w:type="dxa"/>
            <w:shd w:val="clear" w:color="FFFFFF" w:fill="FFFFFF"/>
            <w:noWrap/>
            <w:vAlign w:val="bottom"/>
            <w:hideMark/>
          </w:tcPr>
          <w:p w14:paraId="5A386BC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James</w:t>
            </w:r>
          </w:p>
        </w:tc>
        <w:tc>
          <w:tcPr>
            <w:tcW w:w="1559" w:type="dxa"/>
            <w:shd w:val="clear" w:color="FFFFFF" w:fill="FFFFFF"/>
            <w:noWrap/>
            <w:vAlign w:val="bottom"/>
            <w:hideMark/>
          </w:tcPr>
          <w:p w14:paraId="418B46B9"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Hansen</w:t>
            </w:r>
          </w:p>
        </w:tc>
        <w:tc>
          <w:tcPr>
            <w:tcW w:w="1302" w:type="dxa"/>
            <w:shd w:val="clear" w:color="FFFFFF" w:fill="FFFFFF"/>
            <w:noWrap/>
            <w:vAlign w:val="bottom"/>
            <w:hideMark/>
          </w:tcPr>
          <w:p w14:paraId="1724FF1A" w14:textId="3E92806F" w:rsidR="00AE4A72" w:rsidRPr="00D535C2" w:rsidRDefault="001C2154" w:rsidP="00BA1566">
            <w:pPr>
              <w:rPr>
                <w:rFonts w:ascii="Calibri" w:eastAsia="Times New Roman" w:hAnsi="Calibri" w:cs="Calibri"/>
                <w:color w:val="333333"/>
                <w:kern w:val="0"/>
                <w:sz w:val="22"/>
                <w:szCs w:val="22"/>
                <w:lang w:eastAsia="en-GB"/>
                <w14:ligatures w14:val="none"/>
              </w:rPr>
            </w:pPr>
            <w:r w:rsidRPr="00D535C2">
              <w:rPr>
                <w:rFonts w:ascii="Calibri" w:eastAsia="Arial" w:hAnsi="Calibri" w:cs="Calibri"/>
                <w:sz w:val="22"/>
                <w:szCs w:val="22"/>
              </w:rPr>
              <w:t>PC</w:t>
            </w:r>
          </w:p>
        </w:tc>
        <w:tc>
          <w:tcPr>
            <w:tcW w:w="1392" w:type="dxa"/>
            <w:shd w:val="clear" w:color="FFFFFF" w:fill="FFFFFF"/>
            <w:noWrap/>
            <w:vAlign w:val="bottom"/>
            <w:hideMark/>
          </w:tcPr>
          <w:p w14:paraId="015B3E66"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24757A24"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1,458.16</w:t>
            </w:r>
          </w:p>
        </w:tc>
        <w:tc>
          <w:tcPr>
            <w:tcW w:w="1484" w:type="dxa"/>
            <w:shd w:val="clear" w:color="FFFFFF" w:fill="FFFFFF"/>
            <w:noWrap/>
            <w:vAlign w:val="bottom"/>
            <w:hideMark/>
          </w:tcPr>
          <w:p w14:paraId="49DB7B90" w14:textId="1F21C1BD"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04202968" w14:textId="454A62C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60E12DBB" w14:textId="0737F38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39A44C8E" w14:textId="586AAB9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6F19B375" w14:textId="0572FD4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48068178"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13,250.20</w:t>
            </w:r>
          </w:p>
        </w:tc>
      </w:tr>
      <w:tr w:rsidR="00F41C56" w:rsidRPr="006E0DA7" w14:paraId="06335B6B" w14:textId="77777777" w:rsidTr="00F41C56">
        <w:trPr>
          <w:trHeight w:val="395"/>
        </w:trPr>
        <w:tc>
          <w:tcPr>
            <w:tcW w:w="1276" w:type="dxa"/>
            <w:shd w:val="clear" w:color="FFFFFF" w:fill="FFFFFF"/>
            <w:noWrap/>
            <w:vAlign w:val="bottom"/>
            <w:hideMark/>
          </w:tcPr>
          <w:p w14:paraId="23DF4BA2"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Judith</w:t>
            </w:r>
          </w:p>
        </w:tc>
        <w:tc>
          <w:tcPr>
            <w:tcW w:w="1559" w:type="dxa"/>
            <w:shd w:val="clear" w:color="FFFFFF" w:fill="FFFFFF"/>
            <w:noWrap/>
            <w:vAlign w:val="bottom"/>
            <w:hideMark/>
          </w:tcPr>
          <w:p w14:paraId="48655580"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Hardman</w:t>
            </w:r>
          </w:p>
        </w:tc>
        <w:tc>
          <w:tcPr>
            <w:tcW w:w="1302" w:type="dxa"/>
            <w:shd w:val="clear" w:color="FFFFFF" w:fill="FFFFFF"/>
            <w:noWrap/>
            <w:vAlign w:val="bottom"/>
            <w:hideMark/>
          </w:tcPr>
          <w:p w14:paraId="728DEC8F" w14:textId="4DBF1D6F"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49B91AB7"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5D42C68E" w14:textId="0C07491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65C81AE3" w14:textId="6D122D2D"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48BC667C" w14:textId="51BCC5CF"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7EB46BB9" w14:textId="088691C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6A959FC0" w14:textId="0F44E99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091E7939" w14:textId="276B8475"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711D2578"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4D89EA55" w14:textId="77777777" w:rsidTr="00F41C56">
        <w:trPr>
          <w:trHeight w:val="395"/>
        </w:trPr>
        <w:tc>
          <w:tcPr>
            <w:tcW w:w="1276" w:type="dxa"/>
            <w:shd w:val="clear" w:color="FFFFFF" w:fill="FFFFFF"/>
            <w:noWrap/>
            <w:vAlign w:val="bottom"/>
            <w:hideMark/>
          </w:tcPr>
          <w:p w14:paraId="7B46BDD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Janet</w:t>
            </w:r>
          </w:p>
        </w:tc>
        <w:tc>
          <w:tcPr>
            <w:tcW w:w="1559" w:type="dxa"/>
            <w:shd w:val="clear" w:color="FFFFFF" w:fill="FFFFFF"/>
            <w:noWrap/>
            <w:vAlign w:val="bottom"/>
            <w:hideMark/>
          </w:tcPr>
          <w:p w14:paraId="63EE7E48"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Harrison Kelly</w:t>
            </w:r>
          </w:p>
        </w:tc>
        <w:tc>
          <w:tcPr>
            <w:tcW w:w="1302" w:type="dxa"/>
            <w:shd w:val="clear" w:color="FFFFFF" w:fill="FFFFFF"/>
            <w:noWrap/>
            <w:vAlign w:val="bottom"/>
            <w:hideMark/>
          </w:tcPr>
          <w:p w14:paraId="4F6F7695" w14:textId="37D8FBCC"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02251796"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640686B8" w14:textId="0E8ABF43"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696B27A5" w14:textId="6D5BF60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4EDCDDE0" w14:textId="51FD7BA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0A38BAA9" w14:textId="2D9281C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3D5DA888" w14:textId="61C30EB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4D1739A7" w14:textId="62C5330D"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0F0BAA1E"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79090B99" w14:textId="77777777" w:rsidTr="00F41C56">
        <w:trPr>
          <w:trHeight w:val="395"/>
        </w:trPr>
        <w:tc>
          <w:tcPr>
            <w:tcW w:w="1276" w:type="dxa"/>
            <w:shd w:val="clear" w:color="FFFFFF" w:fill="FFFFFF"/>
            <w:noWrap/>
            <w:vAlign w:val="bottom"/>
            <w:hideMark/>
          </w:tcPr>
          <w:p w14:paraId="3EEFA9E0"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Philip</w:t>
            </w:r>
          </w:p>
        </w:tc>
        <w:tc>
          <w:tcPr>
            <w:tcW w:w="1559" w:type="dxa"/>
            <w:shd w:val="clear" w:color="FFFFFF" w:fill="FFFFFF"/>
            <w:noWrap/>
            <w:vAlign w:val="bottom"/>
            <w:hideMark/>
          </w:tcPr>
          <w:p w14:paraId="0B54DEE7"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Hart</w:t>
            </w:r>
          </w:p>
        </w:tc>
        <w:tc>
          <w:tcPr>
            <w:tcW w:w="1302" w:type="dxa"/>
            <w:shd w:val="clear" w:color="FFFFFF" w:fill="FFFFFF"/>
            <w:noWrap/>
            <w:vAlign w:val="bottom"/>
            <w:hideMark/>
          </w:tcPr>
          <w:p w14:paraId="51F8064E" w14:textId="66408F79" w:rsidR="00AE4A72" w:rsidRPr="00D535C2" w:rsidRDefault="005E1154" w:rsidP="00BA1566">
            <w:pPr>
              <w:rPr>
                <w:rFonts w:ascii="Calibri" w:eastAsia="Times New Roman" w:hAnsi="Calibri" w:cs="Calibri"/>
                <w:color w:val="333333"/>
                <w:kern w:val="0"/>
                <w:sz w:val="22"/>
                <w:szCs w:val="22"/>
                <w:lang w:eastAsia="en-GB"/>
                <w14:ligatures w14:val="none"/>
              </w:rPr>
            </w:pPr>
            <w:r w:rsidRPr="00D535C2">
              <w:rPr>
                <w:rFonts w:ascii="Calibri" w:hAnsi="Calibri" w:cs="Calibri"/>
                <w:sz w:val="22"/>
                <w:szCs w:val="22"/>
              </w:rPr>
              <w:t>OSC</w:t>
            </w:r>
          </w:p>
        </w:tc>
        <w:tc>
          <w:tcPr>
            <w:tcW w:w="1392" w:type="dxa"/>
            <w:shd w:val="clear" w:color="FFFFFF" w:fill="FFFFFF"/>
            <w:noWrap/>
            <w:vAlign w:val="bottom"/>
            <w:hideMark/>
          </w:tcPr>
          <w:p w14:paraId="3316B5A1"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0942AC6C"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5,895.96</w:t>
            </w:r>
          </w:p>
        </w:tc>
        <w:tc>
          <w:tcPr>
            <w:tcW w:w="1484" w:type="dxa"/>
            <w:shd w:val="clear" w:color="FFFFFF" w:fill="FFFFFF"/>
            <w:noWrap/>
            <w:vAlign w:val="bottom"/>
            <w:hideMark/>
          </w:tcPr>
          <w:p w14:paraId="5DDD50EC" w14:textId="7BFB67B3"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0E765597" w14:textId="047D8D43"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6CBE2BE3" w14:textId="6889F2B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56A69FD8" w14:textId="131864C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514F0F63" w14:textId="42445C8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610E34B6"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17,688.00</w:t>
            </w:r>
          </w:p>
        </w:tc>
      </w:tr>
      <w:tr w:rsidR="00F41C56" w:rsidRPr="006E0DA7" w14:paraId="2F3CF598" w14:textId="77777777" w:rsidTr="00F41C56">
        <w:trPr>
          <w:trHeight w:val="395"/>
        </w:trPr>
        <w:tc>
          <w:tcPr>
            <w:tcW w:w="1276" w:type="dxa"/>
            <w:shd w:val="clear" w:color="FFFFFF" w:fill="FFFFFF"/>
            <w:noWrap/>
            <w:vAlign w:val="bottom"/>
            <w:hideMark/>
          </w:tcPr>
          <w:p w14:paraId="6B0ED27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Peter</w:t>
            </w:r>
          </w:p>
        </w:tc>
        <w:tc>
          <w:tcPr>
            <w:tcW w:w="1559" w:type="dxa"/>
            <w:shd w:val="clear" w:color="FFFFFF" w:fill="FFFFFF"/>
            <w:noWrap/>
            <w:vAlign w:val="bottom"/>
            <w:hideMark/>
          </w:tcPr>
          <w:p w14:paraId="32ADBA16"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Harvey</w:t>
            </w:r>
          </w:p>
        </w:tc>
        <w:tc>
          <w:tcPr>
            <w:tcW w:w="1302" w:type="dxa"/>
            <w:shd w:val="clear" w:color="FFFFFF" w:fill="FFFFFF"/>
            <w:noWrap/>
            <w:vAlign w:val="bottom"/>
            <w:hideMark/>
          </w:tcPr>
          <w:p w14:paraId="4DC8AC24" w14:textId="34AED387" w:rsidR="00AE4A72" w:rsidRPr="00D535C2" w:rsidRDefault="00974C8B" w:rsidP="00BA1566">
            <w:pPr>
              <w:rPr>
                <w:rFonts w:ascii="Calibri" w:eastAsia="Times New Roman" w:hAnsi="Calibri" w:cs="Calibri"/>
                <w:color w:val="333333"/>
                <w:kern w:val="0"/>
                <w:sz w:val="22"/>
                <w:szCs w:val="22"/>
                <w:lang w:eastAsia="en-GB"/>
                <w14:ligatures w14:val="none"/>
              </w:rPr>
            </w:pPr>
            <w:r w:rsidRPr="00D535C2">
              <w:rPr>
                <w:rFonts w:ascii="Calibri" w:hAnsi="Calibri" w:cs="Calibri"/>
                <w:sz w:val="22"/>
                <w:szCs w:val="22"/>
              </w:rPr>
              <w:t>CAB</w:t>
            </w:r>
          </w:p>
        </w:tc>
        <w:tc>
          <w:tcPr>
            <w:tcW w:w="1392" w:type="dxa"/>
            <w:shd w:val="clear" w:color="FFFFFF" w:fill="FFFFFF"/>
            <w:noWrap/>
            <w:vAlign w:val="bottom"/>
            <w:hideMark/>
          </w:tcPr>
          <w:p w14:paraId="2680CC3A"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36279D2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19,430.04</w:t>
            </w:r>
          </w:p>
        </w:tc>
        <w:tc>
          <w:tcPr>
            <w:tcW w:w="1484" w:type="dxa"/>
            <w:shd w:val="clear" w:color="FFFFFF" w:fill="FFFFFF"/>
            <w:noWrap/>
            <w:vAlign w:val="bottom"/>
            <w:hideMark/>
          </w:tcPr>
          <w:p w14:paraId="28C55B21" w14:textId="76C63E8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3645D908" w14:textId="5FA103C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30A3CBCB" w14:textId="0F30D8C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16CDF3F4" w14:textId="29DF58D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76149CDF" w14:textId="539F7D7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0FD310EC"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31,222.08</w:t>
            </w:r>
          </w:p>
        </w:tc>
      </w:tr>
      <w:tr w:rsidR="00F41C56" w:rsidRPr="006E0DA7" w14:paraId="3D80A969" w14:textId="77777777" w:rsidTr="00F41C56">
        <w:trPr>
          <w:trHeight w:val="395"/>
        </w:trPr>
        <w:tc>
          <w:tcPr>
            <w:tcW w:w="1276" w:type="dxa"/>
            <w:shd w:val="clear" w:color="FFFFFF" w:fill="FFFFFF"/>
            <w:noWrap/>
            <w:vAlign w:val="bottom"/>
            <w:hideMark/>
          </w:tcPr>
          <w:p w14:paraId="50A6831D"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Samuel</w:t>
            </w:r>
          </w:p>
        </w:tc>
        <w:tc>
          <w:tcPr>
            <w:tcW w:w="1559" w:type="dxa"/>
            <w:shd w:val="clear" w:color="FFFFFF" w:fill="FFFFFF"/>
            <w:noWrap/>
            <w:vAlign w:val="bottom"/>
            <w:hideMark/>
          </w:tcPr>
          <w:p w14:paraId="1F00C089"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Hinde</w:t>
            </w:r>
          </w:p>
        </w:tc>
        <w:tc>
          <w:tcPr>
            <w:tcW w:w="1302" w:type="dxa"/>
            <w:shd w:val="clear" w:color="FFFFFF" w:fill="FFFFFF"/>
            <w:noWrap/>
            <w:vAlign w:val="bottom"/>
            <w:hideMark/>
          </w:tcPr>
          <w:p w14:paraId="7AE708CE" w14:textId="16CDFC14"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0C49BA27"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037732A1" w14:textId="7BD815A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0EDDF068" w14:textId="2E59AEA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735C75CF" w14:textId="3F1ACB3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3D207099" w14:textId="5FFA2283"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208C74BA" w14:textId="786050E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4766C090" w14:textId="289D1BD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4BF6289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58A0E39E" w14:textId="77777777" w:rsidTr="00F41C56">
        <w:trPr>
          <w:trHeight w:val="395"/>
        </w:trPr>
        <w:tc>
          <w:tcPr>
            <w:tcW w:w="1276" w:type="dxa"/>
            <w:shd w:val="clear" w:color="FFFFFF" w:fill="FFFFFF"/>
            <w:noWrap/>
            <w:vAlign w:val="bottom"/>
            <w:hideMark/>
          </w:tcPr>
          <w:p w14:paraId="0BEFF897"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Christine</w:t>
            </w:r>
          </w:p>
        </w:tc>
        <w:tc>
          <w:tcPr>
            <w:tcW w:w="1559" w:type="dxa"/>
            <w:shd w:val="clear" w:color="FFFFFF" w:fill="FFFFFF"/>
            <w:noWrap/>
            <w:vAlign w:val="bottom"/>
            <w:hideMark/>
          </w:tcPr>
          <w:p w14:paraId="10206B5C"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Howard</w:t>
            </w:r>
          </w:p>
        </w:tc>
        <w:tc>
          <w:tcPr>
            <w:tcW w:w="1302" w:type="dxa"/>
            <w:shd w:val="clear" w:color="FFFFFF" w:fill="FFFFFF"/>
            <w:noWrap/>
            <w:vAlign w:val="bottom"/>
            <w:hideMark/>
          </w:tcPr>
          <w:p w14:paraId="46C36C3B" w14:textId="701AB426" w:rsidR="00AE4A72" w:rsidRPr="00D535C2" w:rsidRDefault="00974C8B" w:rsidP="00BA1566">
            <w:pPr>
              <w:rPr>
                <w:rFonts w:ascii="Calibri" w:eastAsia="Times New Roman" w:hAnsi="Calibri" w:cs="Calibri"/>
                <w:color w:val="333333"/>
                <w:kern w:val="0"/>
                <w:sz w:val="22"/>
                <w:szCs w:val="22"/>
                <w:lang w:eastAsia="en-GB"/>
                <w14:ligatures w14:val="none"/>
              </w:rPr>
            </w:pPr>
            <w:r w:rsidRPr="00D535C2">
              <w:rPr>
                <w:rFonts w:ascii="Calibri" w:hAnsi="Calibri" w:cs="Calibri"/>
                <w:sz w:val="22"/>
                <w:szCs w:val="22"/>
              </w:rPr>
              <w:t>CAB</w:t>
            </w:r>
          </w:p>
        </w:tc>
        <w:tc>
          <w:tcPr>
            <w:tcW w:w="1392" w:type="dxa"/>
            <w:shd w:val="clear" w:color="FFFFFF" w:fill="FFFFFF"/>
            <w:noWrap/>
            <w:vAlign w:val="bottom"/>
            <w:hideMark/>
          </w:tcPr>
          <w:p w14:paraId="521BFC08"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16A0AEA1"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19,430.04</w:t>
            </w:r>
          </w:p>
        </w:tc>
        <w:tc>
          <w:tcPr>
            <w:tcW w:w="1484" w:type="dxa"/>
            <w:shd w:val="clear" w:color="FFFFFF" w:fill="FFFFFF"/>
            <w:noWrap/>
            <w:vAlign w:val="bottom"/>
            <w:hideMark/>
          </w:tcPr>
          <w:p w14:paraId="2D58034C" w14:textId="418E7FB5"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248345EA" w14:textId="01F3330F"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5B1DEA89" w14:textId="1A0AE6F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25BB8361" w14:textId="220C801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25ABF283" w14:textId="2E40F5BF"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50835000"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31,222.08</w:t>
            </w:r>
          </w:p>
        </w:tc>
      </w:tr>
      <w:tr w:rsidR="00F41C56" w:rsidRPr="006E0DA7" w14:paraId="5617C005" w14:textId="77777777" w:rsidTr="00F41C56">
        <w:trPr>
          <w:trHeight w:val="395"/>
        </w:trPr>
        <w:tc>
          <w:tcPr>
            <w:tcW w:w="1276" w:type="dxa"/>
            <w:shd w:val="clear" w:color="FFFFFF" w:fill="FFFFFF"/>
            <w:noWrap/>
            <w:vAlign w:val="bottom"/>
            <w:hideMark/>
          </w:tcPr>
          <w:p w14:paraId="2F491983"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Joseph</w:t>
            </w:r>
          </w:p>
        </w:tc>
        <w:tc>
          <w:tcPr>
            <w:tcW w:w="1559" w:type="dxa"/>
            <w:shd w:val="clear" w:color="FFFFFF" w:fill="FFFFFF"/>
            <w:noWrap/>
            <w:vAlign w:val="bottom"/>
            <w:hideMark/>
          </w:tcPr>
          <w:p w14:paraId="22648CC2"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Johnson</w:t>
            </w:r>
          </w:p>
        </w:tc>
        <w:tc>
          <w:tcPr>
            <w:tcW w:w="1302" w:type="dxa"/>
            <w:shd w:val="clear" w:color="FFFFFF" w:fill="FFFFFF"/>
            <w:noWrap/>
            <w:vAlign w:val="bottom"/>
            <w:hideMark/>
          </w:tcPr>
          <w:p w14:paraId="0678C3F9" w14:textId="43ADE995"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6202E499"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2408A3D1" w14:textId="2BC376D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7A81416B" w14:textId="12C6155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4BB7A46D" w14:textId="69FA88C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5F2BBB7E" w14:textId="2F4B505F"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2BC4BF12" w14:textId="549BBC6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35E2D767" w14:textId="0D206B8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5A6E574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29A4F277" w14:textId="77777777" w:rsidTr="00F41C56">
        <w:trPr>
          <w:trHeight w:val="395"/>
        </w:trPr>
        <w:tc>
          <w:tcPr>
            <w:tcW w:w="1276" w:type="dxa"/>
            <w:shd w:val="clear" w:color="FFFFFF" w:fill="FFFFFF"/>
            <w:noWrap/>
            <w:vAlign w:val="bottom"/>
            <w:hideMark/>
          </w:tcPr>
          <w:p w14:paraId="682E6F9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Lauren</w:t>
            </w:r>
          </w:p>
        </w:tc>
        <w:tc>
          <w:tcPr>
            <w:tcW w:w="1559" w:type="dxa"/>
            <w:shd w:val="clear" w:color="FFFFFF" w:fill="FFFFFF"/>
            <w:noWrap/>
            <w:vAlign w:val="bottom"/>
            <w:hideMark/>
          </w:tcPr>
          <w:p w14:paraId="587C8DCF"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Keith</w:t>
            </w:r>
          </w:p>
        </w:tc>
        <w:tc>
          <w:tcPr>
            <w:tcW w:w="1302" w:type="dxa"/>
            <w:shd w:val="clear" w:color="FFFFFF" w:fill="FFFFFF"/>
            <w:noWrap/>
            <w:vAlign w:val="bottom"/>
            <w:hideMark/>
          </w:tcPr>
          <w:p w14:paraId="3D592BBF" w14:textId="01E6D61E"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20F0074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335497F9" w14:textId="04B3FC5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4F56E91F" w14:textId="542CF16F"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543A36E8" w14:textId="4B5D712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58594AA8" w14:textId="775720A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7491E9D7" w14:textId="75980D3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1CC4E301" w14:textId="2FCA6E1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4845679E"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0B06A6DB" w14:textId="77777777" w:rsidTr="00F41C56">
        <w:trPr>
          <w:trHeight w:val="395"/>
        </w:trPr>
        <w:tc>
          <w:tcPr>
            <w:tcW w:w="1276" w:type="dxa"/>
            <w:shd w:val="clear" w:color="FFFFFF" w:fill="FFFFFF"/>
            <w:noWrap/>
            <w:vAlign w:val="bottom"/>
            <w:hideMark/>
          </w:tcPr>
          <w:p w14:paraId="37F67F72"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John</w:t>
            </w:r>
          </w:p>
        </w:tc>
        <w:tc>
          <w:tcPr>
            <w:tcW w:w="1559" w:type="dxa"/>
            <w:shd w:val="clear" w:color="FFFFFF" w:fill="FFFFFF"/>
            <w:noWrap/>
            <w:vAlign w:val="bottom"/>
            <w:hideMark/>
          </w:tcPr>
          <w:p w14:paraId="06840572"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Kelly</w:t>
            </w:r>
          </w:p>
        </w:tc>
        <w:tc>
          <w:tcPr>
            <w:tcW w:w="1302" w:type="dxa"/>
            <w:shd w:val="clear" w:color="FFFFFF" w:fill="FFFFFF"/>
            <w:noWrap/>
            <w:vAlign w:val="bottom"/>
            <w:hideMark/>
          </w:tcPr>
          <w:p w14:paraId="11D18F67" w14:textId="723087A7" w:rsidR="00AE4A72" w:rsidRPr="00D535C2" w:rsidRDefault="00855151" w:rsidP="00BA1566">
            <w:pPr>
              <w:rPr>
                <w:rFonts w:ascii="Calibri" w:eastAsia="Times New Roman" w:hAnsi="Calibri" w:cs="Calibri"/>
                <w:color w:val="333333"/>
                <w:kern w:val="0"/>
                <w:sz w:val="22"/>
                <w:szCs w:val="22"/>
                <w:lang w:eastAsia="en-GB"/>
                <w14:ligatures w14:val="none"/>
              </w:rPr>
            </w:pPr>
            <w:r w:rsidRPr="00D535C2">
              <w:rPr>
                <w:rFonts w:ascii="Calibri" w:hAnsi="Calibri" w:cs="Calibri"/>
                <w:sz w:val="22"/>
                <w:szCs w:val="22"/>
              </w:rPr>
              <w:t>LRC</w:t>
            </w:r>
          </w:p>
        </w:tc>
        <w:tc>
          <w:tcPr>
            <w:tcW w:w="1392" w:type="dxa"/>
            <w:shd w:val="clear" w:color="FFFFFF" w:fill="FFFFFF"/>
            <w:noWrap/>
            <w:vAlign w:val="bottom"/>
            <w:hideMark/>
          </w:tcPr>
          <w:p w14:paraId="2F77239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089DCC33"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84" w:type="dxa"/>
            <w:shd w:val="clear" w:color="FFFFFF" w:fill="FFFFFF"/>
            <w:noWrap/>
            <w:vAlign w:val="bottom"/>
            <w:hideMark/>
          </w:tcPr>
          <w:p w14:paraId="28AF80AB" w14:textId="5B3718D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6FE7E62D" w14:textId="5ACB3E4F"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2E76462F" w14:textId="648CA63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0A6F3A0A" w14:textId="653FE79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6812579D" w14:textId="03EE43D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22B814E7"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23,584.08</w:t>
            </w:r>
          </w:p>
        </w:tc>
      </w:tr>
      <w:tr w:rsidR="00F41C56" w:rsidRPr="006E0DA7" w14:paraId="12BE1E62" w14:textId="77777777" w:rsidTr="00F41C56">
        <w:trPr>
          <w:trHeight w:val="395"/>
        </w:trPr>
        <w:tc>
          <w:tcPr>
            <w:tcW w:w="1276" w:type="dxa"/>
            <w:shd w:val="clear" w:color="FFFFFF" w:fill="FFFFFF"/>
            <w:noWrap/>
            <w:vAlign w:val="bottom"/>
            <w:hideMark/>
          </w:tcPr>
          <w:p w14:paraId="193BD73C"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lastRenderedPageBreak/>
              <w:t>Sonia</w:t>
            </w:r>
          </w:p>
        </w:tc>
        <w:tc>
          <w:tcPr>
            <w:tcW w:w="1559" w:type="dxa"/>
            <w:shd w:val="clear" w:color="FFFFFF" w:fill="FFFFFF"/>
            <w:noWrap/>
            <w:vAlign w:val="bottom"/>
            <w:hideMark/>
          </w:tcPr>
          <w:p w14:paraId="27BCCAB3"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Kelly</w:t>
            </w:r>
          </w:p>
        </w:tc>
        <w:tc>
          <w:tcPr>
            <w:tcW w:w="1302" w:type="dxa"/>
            <w:shd w:val="clear" w:color="FFFFFF" w:fill="FFFFFF"/>
            <w:noWrap/>
            <w:vAlign w:val="bottom"/>
            <w:hideMark/>
          </w:tcPr>
          <w:p w14:paraId="10B90DD2" w14:textId="1466A901"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2653EE22"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7CE354B5" w14:textId="07E45958"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38359319" w14:textId="6BC026E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7A58FCEC" w14:textId="422245AD"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42EBD794" w14:textId="02D0AC0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6CBA2DB1" w14:textId="5FA4B2B8"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3D77D2D7" w14:textId="66AD86FD"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38E05F8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0F56B3C2" w14:textId="77777777" w:rsidTr="00F41C56">
        <w:trPr>
          <w:trHeight w:val="395"/>
        </w:trPr>
        <w:tc>
          <w:tcPr>
            <w:tcW w:w="1276" w:type="dxa"/>
            <w:shd w:val="clear" w:color="FFFFFF" w:fill="FFFFFF"/>
            <w:noWrap/>
            <w:vAlign w:val="bottom"/>
            <w:hideMark/>
          </w:tcPr>
          <w:p w14:paraId="22A042A3"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Nina</w:t>
            </w:r>
          </w:p>
        </w:tc>
        <w:tc>
          <w:tcPr>
            <w:tcW w:w="1559" w:type="dxa"/>
            <w:shd w:val="clear" w:color="FFFFFF" w:fill="FFFFFF"/>
            <w:noWrap/>
            <w:vAlign w:val="bottom"/>
            <w:hideMark/>
          </w:tcPr>
          <w:p w14:paraId="7929210E"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Killen</w:t>
            </w:r>
          </w:p>
        </w:tc>
        <w:tc>
          <w:tcPr>
            <w:tcW w:w="1302" w:type="dxa"/>
            <w:shd w:val="clear" w:color="FFFFFF" w:fill="FFFFFF"/>
            <w:noWrap/>
            <w:vAlign w:val="bottom"/>
            <w:hideMark/>
          </w:tcPr>
          <w:p w14:paraId="39E61EFB" w14:textId="416E59F7"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4C3F57A1"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35118A2A" w14:textId="5E44403C"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7CEE3C74" w14:textId="45A1340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5A922E1E" w14:textId="37D7C3AF"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35001808" w14:textId="1A633BB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5FA6AA4B" w14:textId="4C692A63"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17DFF2B7" w14:textId="2A2089B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056F0670"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127B17A6" w14:textId="77777777" w:rsidTr="00F41C56">
        <w:trPr>
          <w:trHeight w:val="395"/>
        </w:trPr>
        <w:tc>
          <w:tcPr>
            <w:tcW w:w="1276" w:type="dxa"/>
            <w:shd w:val="clear" w:color="FFFFFF" w:fill="FFFFFF"/>
            <w:noWrap/>
            <w:vAlign w:val="bottom"/>
            <w:hideMark/>
          </w:tcPr>
          <w:p w14:paraId="0C3ACE61"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Paulette</w:t>
            </w:r>
          </w:p>
        </w:tc>
        <w:tc>
          <w:tcPr>
            <w:tcW w:w="1559" w:type="dxa"/>
            <w:shd w:val="clear" w:color="FFFFFF" w:fill="FFFFFF"/>
            <w:noWrap/>
            <w:vAlign w:val="bottom"/>
            <w:hideMark/>
          </w:tcPr>
          <w:p w14:paraId="470C1BD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Lappin</w:t>
            </w:r>
          </w:p>
        </w:tc>
        <w:tc>
          <w:tcPr>
            <w:tcW w:w="1302" w:type="dxa"/>
            <w:shd w:val="clear" w:color="FFFFFF" w:fill="FFFFFF"/>
            <w:noWrap/>
            <w:vAlign w:val="bottom"/>
            <w:hideMark/>
          </w:tcPr>
          <w:p w14:paraId="36957860" w14:textId="61C84128" w:rsidR="00AE4A72" w:rsidRPr="00D535C2" w:rsidRDefault="0030374A" w:rsidP="00BA1566">
            <w:pPr>
              <w:rPr>
                <w:rFonts w:ascii="Calibri" w:eastAsia="Times New Roman" w:hAnsi="Calibri" w:cs="Calibri"/>
                <w:color w:val="333333"/>
                <w:kern w:val="0"/>
                <w:sz w:val="22"/>
                <w:szCs w:val="22"/>
                <w:lang w:eastAsia="en-GB"/>
                <w14:ligatures w14:val="none"/>
              </w:rPr>
            </w:pPr>
            <w:r w:rsidRPr="00D535C2">
              <w:rPr>
                <w:rFonts w:ascii="Calibri" w:hAnsi="Calibri" w:cs="Calibri"/>
                <w:sz w:val="22"/>
                <w:szCs w:val="22"/>
              </w:rPr>
              <w:t>DLL</w:t>
            </w:r>
          </w:p>
        </w:tc>
        <w:tc>
          <w:tcPr>
            <w:tcW w:w="1392" w:type="dxa"/>
            <w:shd w:val="clear" w:color="FFFFFF" w:fill="FFFFFF"/>
            <w:noWrap/>
            <w:vAlign w:val="bottom"/>
            <w:hideMark/>
          </w:tcPr>
          <w:p w14:paraId="1F37D038"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3B3BC9EA"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22,344.00</w:t>
            </w:r>
          </w:p>
        </w:tc>
        <w:tc>
          <w:tcPr>
            <w:tcW w:w="1484" w:type="dxa"/>
            <w:shd w:val="clear" w:color="FFFFFF" w:fill="FFFFFF"/>
            <w:noWrap/>
            <w:vAlign w:val="bottom"/>
            <w:hideMark/>
          </w:tcPr>
          <w:p w14:paraId="7FBDDA1D" w14:textId="5454B3F3"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31658F02" w14:textId="6B7ACF23"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202C1EF6" w14:textId="6BF5B7E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57AC9809" w14:textId="798C073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135174DA" w14:textId="3D507B0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36FC9208"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34,136.04</w:t>
            </w:r>
          </w:p>
        </w:tc>
      </w:tr>
      <w:tr w:rsidR="00F41C56" w:rsidRPr="006E0DA7" w14:paraId="3DE107DD" w14:textId="77777777" w:rsidTr="00F41C56">
        <w:trPr>
          <w:trHeight w:val="395"/>
        </w:trPr>
        <w:tc>
          <w:tcPr>
            <w:tcW w:w="1276" w:type="dxa"/>
            <w:shd w:val="clear" w:color="FFFFFF" w:fill="FFFFFF"/>
            <w:noWrap/>
            <w:vAlign w:val="bottom"/>
            <w:hideMark/>
          </w:tcPr>
          <w:p w14:paraId="1746ED82"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Gareth</w:t>
            </w:r>
          </w:p>
        </w:tc>
        <w:tc>
          <w:tcPr>
            <w:tcW w:w="1559" w:type="dxa"/>
            <w:shd w:val="clear" w:color="FFFFFF" w:fill="FFFFFF"/>
            <w:noWrap/>
            <w:vAlign w:val="bottom"/>
            <w:hideMark/>
          </w:tcPr>
          <w:p w14:paraId="17126288"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Lloyd-Johnson</w:t>
            </w:r>
          </w:p>
        </w:tc>
        <w:tc>
          <w:tcPr>
            <w:tcW w:w="1302" w:type="dxa"/>
            <w:shd w:val="clear" w:color="FFFFFF" w:fill="FFFFFF"/>
            <w:noWrap/>
            <w:vAlign w:val="bottom"/>
            <w:hideMark/>
          </w:tcPr>
          <w:p w14:paraId="375AA7C4" w14:textId="1EC35B1B"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2BE2D210"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37A16AB5" w14:textId="7B6131A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468772C0" w14:textId="508843D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554A1726" w14:textId="6169654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1667001F" w14:textId="4C9D68D8"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087C6DA5" w14:textId="0BFE588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28871840" w14:textId="538CF9A3"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61BA29C3"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036B31F2" w14:textId="77777777" w:rsidTr="00F41C56">
        <w:trPr>
          <w:trHeight w:val="395"/>
        </w:trPr>
        <w:tc>
          <w:tcPr>
            <w:tcW w:w="1276" w:type="dxa"/>
            <w:shd w:val="clear" w:color="FFFFFF" w:fill="FFFFFF"/>
            <w:noWrap/>
            <w:vAlign w:val="bottom"/>
            <w:hideMark/>
          </w:tcPr>
          <w:p w14:paraId="7CF783F2"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Laura</w:t>
            </w:r>
          </w:p>
        </w:tc>
        <w:tc>
          <w:tcPr>
            <w:tcW w:w="1559" w:type="dxa"/>
            <w:shd w:val="clear" w:color="FFFFFF" w:fill="FFFFFF"/>
            <w:noWrap/>
            <w:vAlign w:val="bottom"/>
            <w:hideMark/>
          </w:tcPr>
          <w:p w14:paraId="3E8DD2E0"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Lunn Bates</w:t>
            </w:r>
          </w:p>
        </w:tc>
        <w:tc>
          <w:tcPr>
            <w:tcW w:w="1302" w:type="dxa"/>
            <w:shd w:val="clear" w:color="FFFFFF" w:fill="FFFFFF"/>
            <w:noWrap/>
            <w:vAlign w:val="bottom"/>
            <w:hideMark/>
          </w:tcPr>
          <w:p w14:paraId="61DFADDF" w14:textId="6026F149" w:rsidR="00AE4A72" w:rsidRPr="00D535C2" w:rsidRDefault="000D4896" w:rsidP="00BA1566">
            <w:pPr>
              <w:rPr>
                <w:rFonts w:ascii="Calibri" w:eastAsia="Times New Roman" w:hAnsi="Calibri" w:cs="Calibri"/>
                <w:color w:val="333333"/>
                <w:kern w:val="0"/>
                <w:sz w:val="22"/>
                <w:szCs w:val="22"/>
                <w:lang w:eastAsia="en-GB"/>
                <w14:ligatures w14:val="none"/>
              </w:rPr>
            </w:pPr>
            <w:r w:rsidRPr="00D535C2">
              <w:rPr>
                <w:rFonts w:ascii="Calibri" w:hAnsi="Calibri" w:cs="Calibri"/>
                <w:sz w:val="22"/>
                <w:szCs w:val="22"/>
              </w:rPr>
              <w:t>OSC</w:t>
            </w:r>
          </w:p>
        </w:tc>
        <w:tc>
          <w:tcPr>
            <w:tcW w:w="1392" w:type="dxa"/>
            <w:shd w:val="clear" w:color="FFFFFF" w:fill="FFFFFF"/>
            <w:noWrap/>
            <w:vAlign w:val="bottom"/>
            <w:hideMark/>
          </w:tcPr>
          <w:p w14:paraId="5D1E1D53"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6757E6C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5,895.96</w:t>
            </w:r>
          </w:p>
        </w:tc>
        <w:tc>
          <w:tcPr>
            <w:tcW w:w="1484" w:type="dxa"/>
            <w:shd w:val="clear" w:color="FFFFFF" w:fill="FFFFFF"/>
            <w:noWrap/>
            <w:vAlign w:val="bottom"/>
            <w:hideMark/>
          </w:tcPr>
          <w:p w14:paraId="323D09CE" w14:textId="169FBC1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6AADEF70" w14:textId="235E4C0D"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2DC78018" w14:textId="4DCC0268"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5989DB7B" w14:textId="3796CA5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18B5D175" w14:textId="34C2AF7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12312BD4"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17,688.00</w:t>
            </w:r>
          </w:p>
        </w:tc>
      </w:tr>
      <w:tr w:rsidR="00F41C56" w:rsidRPr="006E0DA7" w14:paraId="4AD9F226" w14:textId="77777777" w:rsidTr="00F41C56">
        <w:trPr>
          <w:trHeight w:val="395"/>
        </w:trPr>
        <w:tc>
          <w:tcPr>
            <w:tcW w:w="1276" w:type="dxa"/>
            <w:shd w:val="clear" w:color="FFFFFF" w:fill="FFFFFF"/>
            <w:noWrap/>
            <w:vAlign w:val="bottom"/>
            <w:hideMark/>
          </w:tcPr>
          <w:p w14:paraId="4267C0C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Ian</w:t>
            </w:r>
          </w:p>
        </w:tc>
        <w:tc>
          <w:tcPr>
            <w:tcW w:w="1559" w:type="dxa"/>
            <w:shd w:val="clear" w:color="FFFFFF" w:fill="FFFFFF"/>
            <w:noWrap/>
            <w:vAlign w:val="bottom"/>
            <w:hideMark/>
          </w:tcPr>
          <w:p w14:paraId="215C0836"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Maher</w:t>
            </w:r>
          </w:p>
        </w:tc>
        <w:tc>
          <w:tcPr>
            <w:tcW w:w="1302" w:type="dxa"/>
            <w:shd w:val="clear" w:color="FFFFFF" w:fill="FFFFFF"/>
            <w:noWrap/>
            <w:vAlign w:val="bottom"/>
            <w:hideMark/>
          </w:tcPr>
          <w:p w14:paraId="62B3B8A3" w14:textId="346EA8CD"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23BF27D3"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77677EA0" w14:textId="5ABA0D0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5871AA13" w14:textId="09008E0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1B966EC0" w14:textId="7398559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7523790A" w14:textId="268524C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6CE764CC" w14:textId="2EDD7E9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0412E32B" w14:textId="2BD1488F"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63A1A23D"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161C90ED" w14:textId="77777777" w:rsidTr="00F41C56">
        <w:trPr>
          <w:trHeight w:val="395"/>
        </w:trPr>
        <w:tc>
          <w:tcPr>
            <w:tcW w:w="1276" w:type="dxa"/>
            <w:shd w:val="clear" w:color="FFFFFF" w:fill="FFFFFF"/>
            <w:noWrap/>
            <w:vAlign w:val="bottom"/>
            <w:hideMark/>
          </w:tcPr>
          <w:p w14:paraId="262B7C8A"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James</w:t>
            </w:r>
          </w:p>
        </w:tc>
        <w:tc>
          <w:tcPr>
            <w:tcW w:w="1559" w:type="dxa"/>
            <w:shd w:val="clear" w:color="FFFFFF" w:fill="FFFFFF"/>
            <w:noWrap/>
            <w:vAlign w:val="bottom"/>
            <w:hideMark/>
          </w:tcPr>
          <w:p w14:paraId="6D5580B6"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McGinnity</w:t>
            </w:r>
          </w:p>
        </w:tc>
        <w:tc>
          <w:tcPr>
            <w:tcW w:w="1302" w:type="dxa"/>
            <w:shd w:val="clear" w:color="FFFFFF" w:fill="FFFFFF"/>
            <w:noWrap/>
            <w:vAlign w:val="bottom"/>
            <w:hideMark/>
          </w:tcPr>
          <w:p w14:paraId="0437CA5F" w14:textId="144EA22F"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6B5B428D"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2715033A" w14:textId="2E91FAF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6C29800A" w14:textId="7555BF8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0F21F3C6" w14:textId="3618EEB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2491BB63" w14:textId="5CDFB2D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05CE913F" w14:textId="024F356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60A6CDEA" w14:textId="16D96CD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7A367467"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212D1BF9" w14:textId="77777777" w:rsidTr="00F41C56">
        <w:trPr>
          <w:trHeight w:val="395"/>
        </w:trPr>
        <w:tc>
          <w:tcPr>
            <w:tcW w:w="1276" w:type="dxa"/>
            <w:shd w:val="clear" w:color="FFFFFF" w:fill="FFFFFF"/>
            <w:noWrap/>
            <w:vAlign w:val="bottom"/>
            <w:hideMark/>
          </w:tcPr>
          <w:p w14:paraId="60F0912A"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Daniel</w:t>
            </w:r>
          </w:p>
        </w:tc>
        <w:tc>
          <w:tcPr>
            <w:tcW w:w="1559" w:type="dxa"/>
            <w:shd w:val="clear" w:color="FFFFFF" w:fill="FFFFFF"/>
            <w:noWrap/>
            <w:vAlign w:val="bottom"/>
            <w:hideMark/>
          </w:tcPr>
          <w:p w14:paraId="07FDD386"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McKee</w:t>
            </w:r>
          </w:p>
        </w:tc>
        <w:tc>
          <w:tcPr>
            <w:tcW w:w="1302" w:type="dxa"/>
            <w:shd w:val="clear" w:color="FFFFFF" w:fill="FFFFFF"/>
            <w:noWrap/>
            <w:vAlign w:val="bottom"/>
            <w:hideMark/>
          </w:tcPr>
          <w:p w14:paraId="2FA8784C" w14:textId="27B09328"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6D1BD36C"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5F8AD1F0" w14:textId="3156A00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6BA4E031" w14:textId="75A11965"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2F39A93E" w14:textId="758A4FAC"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521E89A9" w14:textId="0CDCBAD3"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789405F0" w14:textId="33C0D7F5"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61B4B774" w14:textId="2E324F1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6CEED34D"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60323672" w14:textId="77777777" w:rsidTr="00F41C56">
        <w:trPr>
          <w:trHeight w:val="395"/>
        </w:trPr>
        <w:tc>
          <w:tcPr>
            <w:tcW w:w="1276" w:type="dxa"/>
            <w:shd w:val="clear" w:color="FFFFFF" w:fill="FFFFFF"/>
            <w:noWrap/>
            <w:vAlign w:val="bottom"/>
            <w:hideMark/>
          </w:tcPr>
          <w:p w14:paraId="5A96E19E"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Dominic</w:t>
            </w:r>
          </w:p>
        </w:tc>
        <w:tc>
          <w:tcPr>
            <w:tcW w:w="1559" w:type="dxa"/>
            <w:shd w:val="clear" w:color="FFFFFF" w:fill="FFFFFF"/>
            <w:noWrap/>
            <w:vAlign w:val="bottom"/>
            <w:hideMark/>
          </w:tcPr>
          <w:p w14:paraId="695A532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McNabb</w:t>
            </w:r>
          </w:p>
        </w:tc>
        <w:tc>
          <w:tcPr>
            <w:tcW w:w="1302" w:type="dxa"/>
            <w:shd w:val="clear" w:color="FFFFFF" w:fill="FFFFFF"/>
            <w:noWrap/>
            <w:vAlign w:val="bottom"/>
            <w:hideMark/>
          </w:tcPr>
          <w:p w14:paraId="4934B019" w14:textId="3C0A3435"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05547A04"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14D99125" w14:textId="634586B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79A1F9ED" w14:textId="40582E0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55FDEFDC" w14:textId="561F62F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09E7A105" w14:textId="0AF7E688"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1618E4FB" w14:textId="0829B18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54153272" w14:textId="5B1152BD"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4C3D214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44A1F515" w14:textId="77777777" w:rsidTr="00F41C56">
        <w:trPr>
          <w:trHeight w:val="395"/>
        </w:trPr>
        <w:tc>
          <w:tcPr>
            <w:tcW w:w="1276" w:type="dxa"/>
            <w:shd w:val="clear" w:color="FFFFFF" w:fill="FFFFFF"/>
            <w:noWrap/>
            <w:vAlign w:val="bottom"/>
            <w:hideMark/>
          </w:tcPr>
          <w:p w14:paraId="015FA037"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Ian</w:t>
            </w:r>
          </w:p>
        </w:tc>
        <w:tc>
          <w:tcPr>
            <w:tcW w:w="1559" w:type="dxa"/>
            <w:shd w:val="clear" w:color="FFFFFF" w:fill="FFFFFF"/>
            <w:noWrap/>
            <w:vAlign w:val="bottom"/>
            <w:hideMark/>
          </w:tcPr>
          <w:p w14:paraId="4C920791"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Moncur</w:t>
            </w:r>
          </w:p>
        </w:tc>
        <w:tc>
          <w:tcPr>
            <w:tcW w:w="1302" w:type="dxa"/>
            <w:shd w:val="clear" w:color="FFFFFF" w:fill="FFFFFF"/>
            <w:noWrap/>
            <w:vAlign w:val="bottom"/>
            <w:hideMark/>
          </w:tcPr>
          <w:p w14:paraId="19391840" w14:textId="5E2DC94A" w:rsidR="00AE4A72" w:rsidRPr="00D535C2" w:rsidRDefault="005B649B" w:rsidP="00BA1566">
            <w:pPr>
              <w:rPr>
                <w:rFonts w:ascii="Calibri" w:eastAsia="Times New Roman" w:hAnsi="Calibri" w:cs="Calibri"/>
                <w:color w:val="333333"/>
                <w:kern w:val="0"/>
                <w:sz w:val="22"/>
                <w:szCs w:val="22"/>
                <w:lang w:eastAsia="en-GB"/>
                <w14:ligatures w14:val="none"/>
              </w:rPr>
            </w:pPr>
            <w:r w:rsidRPr="00D535C2">
              <w:rPr>
                <w:rFonts w:ascii="Calibri" w:hAnsi="Calibri" w:cs="Calibri"/>
                <w:sz w:val="22"/>
                <w:szCs w:val="22"/>
              </w:rPr>
              <w:t>DLL</w:t>
            </w:r>
          </w:p>
        </w:tc>
        <w:tc>
          <w:tcPr>
            <w:tcW w:w="1392" w:type="dxa"/>
            <w:shd w:val="clear" w:color="FFFFFF" w:fill="FFFFFF"/>
            <w:noWrap/>
            <w:vAlign w:val="bottom"/>
            <w:hideMark/>
          </w:tcPr>
          <w:p w14:paraId="3E6414A2"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20786C56"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22,344.00</w:t>
            </w:r>
          </w:p>
        </w:tc>
        <w:tc>
          <w:tcPr>
            <w:tcW w:w="1484" w:type="dxa"/>
            <w:shd w:val="clear" w:color="FFFFFF" w:fill="FFFFFF"/>
            <w:noWrap/>
            <w:vAlign w:val="bottom"/>
            <w:hideMark/>
          </w:tcPr>
          <w:p w14:paraId="46E0DEC8" w14:textId="11E9AF03"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3BCF79B2" w14:textId="0D252DCC"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217C6FBE" w14:textId="63539385"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3DD789D7" w14:textId="216FC53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10CFD154" w14:textId="42A002A3"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0F9E3D4A"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34,136.04</w:t>
            </w:r>
          </w:p>
        </w:tc>
      </w:tr>
      <w:tr w:rsidR="00F41C56" w:rsidRPr="006E0DA7" w14:paraId="552C14FC" w14:textId="77777777" w:rsidTr="00F41C56">
        <w:trPr>
          <w:trHeight w:val="395"/>
        </w:trPr>
        <w:tc>
          <w:tcPr>
            <w:tcW w:w="1276" w:type="dxa"/>
            <w:shd w:val="clear" w:color="FFFFFF" w:fill="FFFFFF"/>
            <w:noWrap/>
            <w:vAlign w:val="bottom"/>
            <w:hideMark/>
          </w:tcPr>
          <w:p w14:paraId="1443FF1F"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Michael</w:t>
            </w:r>
          </w:p>
        </w:tc>
        <w:tc>
          <w:tcPr>
            <w:tcW w:w="1559" w:type="dxa"/>
            <w:shd w:val="clear" w:color="FFFFFF" w:fill="FFFFFF"/>
            <w:noWrap/>
            <w:vAlign w:val="bottom"/>
            <w:hideMark/>
          </w:tcPr>
          <w:p w14:paraId="0F9F0F99"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Morris</w:t>
            </w:r>
          </w:p>
        </w:tc>
        <w:tc>
          <w:tcPr>
            <w:tcW w:w="1302" w:type="dxa"/>
            <w:shd w:val="clear" w:color="FFFFFF" w:fill="FFFFFF"/>
            <w:noWrap/>
            <w:vAlign w:val="bottom"/>
            <w:hideMark/>
          </w:tcPr>
          <w:p w14:paraId="6426110F" w14:textId="7E8ECFC0"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23695A4C"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1BB9D407" w14:textId="7D4D8BA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4307CFC8" w14:textId="4CEBC6F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1DBB1130" w14:textId="665AB33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2C8F16A3" w14:textId="184F444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08642789" w14:textId="57ED70D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054D6EB7" w14:textId="0F92093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069D21F3"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11EF80AC" w14:textId="77777777" w:rsidTr="00F41C56">
        <w:trPr>
          <w:trHeight w:val="395"/>
        </w:trPr>
        <w:tc>
          <w:tcPr>
            <w:tcW w:w="1276" w:type="dxa"/>
            <w:shd w:val="clear" w:color="FFFFFF" w:fill="FFFFFF"/>
            <w:noWrap/>
            <w:vAlign w:val="bottom"/>
            <w:hideMark/>
          </w:tcPr>
          <w:p w14:paraId="172DD9BF"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Paula</w:t>
            </w:r>
          </w:p>
        </w:tc>
        <w:tc>
          <w:tcPr>
            <w:tcW w:w="1559" w:type="dxa"/>
            <w:shd w:val="clear" w:color="FFFFFF" w:fill="FFFFFF"/>
            <w:noWrap/>
            <w:vAlign w:val="bottom"/>
            <w:hideMark/>
          </w:tcPr>
          <w:p w14:paraId="550731D4"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Murphy</w:t>
            </w:r>
          </w:p>
        </w:tc>
        <w:tc>
          <w:tcPr>
            <w:tcW w:w="1302" w:type="dxa"/>
            <w:shd w:val="clear" w:color="FFFFFF" w:fill="FFFFFF"/>
            <w:noWrap/>
            <w:vAlign w:val="bottom"/>
            <w:hideMark/>
          </w:tcPr>
          <w:p w14:paraId="100F69C3" w14:textId="47C5023E"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3A5905DA"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044255E3" w14:textId="22F3142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7FE5A932" w14:textId="0C3D4A3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2898EB29" w14:textId="40992E9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0D825173" w14:textId="33FB7EBC"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5B7B5C2D" w14:textId="4B0F129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268C1B6B" w14:textId="707899A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68048F04"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0432CC2D" w14:textId="77777777" w:rsidTr="00F41C56">
        <w:trPr>
          <w:trHeight w:val="395"/>
        </w:trPr>
        <w:tc>
          <w:tcPr>
            <w:tcW w:w="1276" w:type="dxa"/>
            <w:shd w:val="clear" w:color="FFFFFF" w:fill="FFFFFF"/>
            <w:noWrap/>
            <w:vAlign w:val="bottom"/>
            <w:hideMark/>
          </w:tcPr>
          <w:p w14:paraId="2C27EF66"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Greg</w:t>
            </w:r>
          </w:p>
        </w:tc>
        <w:tc>
          <w:tcPr>
            <w:tcW w:w="1559" w:type="dxa"/>
            <w:shd w:val="clear" w:color="FFFFFF" w:fill="FFFFFF"/>
            <w:noWrap/>
            <w:vAlign w:val="bottom"/>
            <w:hideMark/>
          </w:tcPr>
          <w:p w14:paraId="1317D647"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Myers</w:t>
            </w:r>
          </w:p>
        </w:tc>
        <w:tc>
          <w:tcPr>
            <w:tcW w:w="1302" w:type="dxa"/>
            <w:shd w:val="clear" w:color="FFFFFF" w:fill="FFFFFF"/>
            <w:noWrap/>
            <w:vAlign w:val="bottom"/>
            <w:hideMark/>
          </w:tcPr>
          <w:p w14:paraId="14841A71" w14:textId="6BF3EA59"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2AF720D1"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65B2BB81" w14:textId="62581213"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14D02BF1" w14:textId="2654572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11327B7E" w14:textId="4F9D8E9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58B85A6D" w14:textId="5239C07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3371F6A4" w14:textId="1C48276F"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360FD2C3" w14:textId="5DABCCF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18154CDF"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3CA852B1" w14:textId="77777777" w:rsidTr="00F41C56">
        <w:trPr>
          <w:trHeight w:val="395"/>
        </w:trPr>
        <w:tc>
          <w:tcPr>
            <w:tcW w:w="1276" w:type="dxa"/>
            <w:shd w:val="clear" w:color="FFFFFF" w:fill="FFFFFF"/>
            <w:noWrap/>
            <w:vAlign w:val="bottom"/>
            <w:hideMark/>
          </w:tcPr>
          <w:p w14:paraId="2BCF8090"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David</w:t>
            </w:r>
          </w:p>
        </w:tc>
        <w:tc>
          <w:tcPr>
            <w:tcW w:w="1559" w:type="dxa"/>
            <w:shd w:val="clear" w:color="FFFFFF" w:fill="FFFFFF"/>
            <w:noWrap/>
            <w:vAlign w:val="bottom"/>
            <w:hideMark/>
          </w:tcPr>
          <w:p w14:paraId="5283E037"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Neary</w:t>
            </w:r>
          </w:p>
        </w:tc>
        <w:tc>
          <w:tcPr>
            <w:tcW w:w="1302" w:type="dxa"/>
            <w:shd w:val="clear" w:color="FFFFFF" w:fill="FFFFFF"/>
            <w:noWrap/>
            <w:vAlign w:val="bottom"/>
            <w:hideMark/>
          </w:tcPr>
          <w:p w14:paraId="283D77E5" w14:textId="077252C5"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592D64D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3D8214A6" w14:textId="67BA45C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425EF2E8" w14:textId="0CA037B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4F997683" w14:textId="6A73AC4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4D645D53" w14:textId="0C98C09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1E5D1BE9" w14:textId="171D903D"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75047C8D" w14:textId="22E2572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482B354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348EC248" w14:textId="77777777" w:rsidTr="00F41C56">
        <w:trPr>
          <w:trHeight w:val="395"/>
        </w:trPr>
        <w:tc>
          <w:tcPr>
            <w:tcW w:w="1276" w:type="dxa"/>
            <w:shd w:val="clear" w:color="FFFFFF" w:fill="FFFFFF"/>
            <w:noWrap/>
            <w:vAlign w:val="bottom"/>
            <w:hideMark/>
          </w:tcPr>
          <w:p w14:paraId="20791EFA"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Brenda</w:t>
            </w:r>
          </w:p>
        </w:tc>
        <w:tc>
          <w:tcPr>
            <w:tcW w:w="1559" w:type="dxa"/>
            <w:shd w:val="clear" w:color="FFFFFF" w:fill="FFFFFF"/>
            <w:noWrap/>
            <w:vAlign w:val="bottom"/>
            <w:hideMark/>
          </w:tcPr>
          <w:p w14:paraId="61A62C0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O'Brien</w:t>
            </w:r>
          </w:p>
        </w:tc>
        <w:tc>
          <w:tcPr>
            <w:tcW w:w="1302" w:type="dxa"/>
            <w:shd w:val="clear" w:color="FFFFFF" w:fill="FFFFFF"/>
            <w:noWrap/>
            <w:vAlign w:val="bottom"/>
            <w:hideMark/>
          </w:tcPr>
          <w:p w14:paraId="3EF3956E" w14:textId="47DDFB8D"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21B88018"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3E16D81C" w14:textId="7014E70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0D6D7747" w14:textId="7986BC2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3B858EBF" w14:textId="72A57BA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0DC218D2" w14:textId="5B20246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6A3EE530" w14:textId="64332F8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09EB456C" w14:textId="6035401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21D2F1B0"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4F1E9EE7" w14:textId="77777777" w:rsidTr="00F41C56">
        <w:trPr>
          <w:trHeight w:val="395"/>
        </w:trPr>
        <w:tc>
          <w:tcPr>
            <w:tcW w:w="1276" w:type="dxa"/>
            <w:shd w:val="clear" w:color="FFFFFF" w:fill="FFFFFF"/>
            <w:noWrap/>
            <w:vAlign w:val="bottom"/>
            <w:hideMark/>
          </w:tcPr>
          <w:p w14:paraId="63C019B9"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Catherine</w:t>
            </w:r>
          </w:p>
        </w:tc>
        <w:tc>
          <w:tcPr>
            <w:tcW w:w="1559" w:type="dxa"/>
            <w:shd w:val="clear" w:color="FFFFFF" w:fill="FFFFFF"/>
            <w:noWrap/>
            <w:vAlign w:val="bottom"/>
            <w:hideMark/>
          </w:tcPr>
          <w:p w14:paraId="5BA7B8AE"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Page</w:t>
            </w:r>
          </w:p>
        </w:tc>
        <w:tc>
          <w:tcPr>
            <w:tcW w:w="1302" w:type="dxa"/>
            <w:shd w:val="clear" w:color="FFFFFF" w:fill="FFFFFF"/>
            <w:noWrap/>
            <w:vAlign w:val="bottom"/>
            <w:hideMark/>
          </w:tcPr>
          <w:p w14:paraId="4C64C952" w14:textId="2A081B9A"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518C2E06"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09CE70DA" w14:textId="6CF090D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4FCC1869" w14:textId="40EC047F"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63D15D58" w14:textId="5184CD2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71F6D3B4" w14:textId="7B21B0A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25249F52" w14:textId="1AB23C4F"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0900DB3E" w14:textId="75E8878C"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00E793D2"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4D2937FC" w14:textId="77777777" w:rsidTr="00F41C56">
        <w:trPr>
          <w:trHeight w:val="395"/>
        </w:trPr>
        <w:tc>
          <w:tcPr>
            <w:tcW w:w="1276" w:type="dxa"/>
            <w:shd w:val="clear" w:color="FFFFFF" w:fill="FFFFFF"/>
            <w:noWrap/>
            <w:vAlign w:val="bottom"/>
            <w:hideMark/>
          </w:tcPr>
          <w:p w14:paraId="64C2E5EC"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Christopher</w:t>
            </w:r>
          </w:p>
        </w:tc>
        <w:tc>
          <w:tcPr>
            <w:tcW w:w="1559" w:type="dxa"/>
            <w:shd w:val="clear" w:color="FFFFFF" w:fill="FFFFFF"/>
            <w:noWrap/>
            <w:vAlign w:val="bottom"/>
            <w:hideMark/>
          </w:tcPr>
          <w:p w14:paraId="23FB8A8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Page</w:t>
            </w:r>
          </w:p>
        </w:tc>
        <w:tc>
          <w:tcPr>
            <w:tcW w:w="1302" w:type="dxa"/>
            <w:shd w:val="clear" w:color="FFFFFF" w:fill="FFFFFF"/>
            <w:noWrap/>
            <w:vAlign w:val="bottom"/>
            <w:hideMark/>
          </w:tcPr>
          <w:p w14:paraId="03FDC67E" w14:textId="1417B272"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39B48FC3"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5EFC0A53" w14:textId="63F0C3F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0624EDDE" w14:textId="3975532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51C61DB6" w14:textId="6EBECF7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386EB492" w14:textId="5682CEB5"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0A121CA2" w14:textId="42C0716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73E13349" w14:textId="74A4F3D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21797FD1"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26E4F534" w14:textId="77777777" w:rsidTr="00F41C56">
        <w:trPr>
          <w:trHeight w:val="395"/>
        </w:trPr>
        <w:tc>
          <w:tcPr>
            <w:tcW w:w="1276" w:type="dxa"/>
            <w:shd w:val="clear" w:color="FFFFFF" w:fill="FFFFFF"/>
            <w:noWrap/>
            <w:vAlign w:val="bottom"/>
            <w:hideMark/>
          </w:tcPr>
          <w:p w14:paraId="4155AE31"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Chloe</w:t>
            </w:r>
          </w:p>
        </w:tc>
        <w:tc>
          <w:tcPr>
            <w:tcW w:w="1559" w:type="dxa"/>
            <w:shd w:val="clear" w:color="FFFFFF" w:fill="FFFFFF"/>
            <w:noWrap/>
            <w:vAlign w:val="bottom"/>
            <w:hideMark/>
          </w:tcPr>
          <w:p w14:paraId="0F085A02"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Parker</w:t>
            </w:r>
          </w:p>
        </w:tc>
        <w:tc>
          <w:tcPr>
            <w:tcW w:w="1302" w:type="dxa"/>
            <w:shd w:val="clear" w:color="FFFFFF" w:fill="FFFFFF"/>
            <w:noWrap/>
            <w:vAlign w:val="bottom"/>
            <w:hideMark/>
          </w:tcPr>
          <w:p w14:paraId="4E71A7C9" w14:textId="15EC0653" w:rsidR="00AE4A72" w:rsidRPr="00D535C2" w:rsidRDefault="00C27173" w:rsidP="00BA1566">
            <w:pPr>
              <w:rPr>
                <w:rFonts w:ascii="Calibri" w:eastAsia="Times New Roman" w:hAnsi="Calibri" w:cs="Calibri"/>
                <w:color w:val="333333"/>
                <w:kern w:val="0"/>
                <w:sz w:val="22"/>
                <w:szCs w:val="22"/>
                <w:lang w:eastAsia="en-GB"/>
                <w14:ligatures w14:val="none"/>
              </w:rPr>
            </w:pPr>
            <w:r w:rsidRPr="00D535C2">
              <w:rPr>
                <w:rFonts w:ascii="Calibri" w:hAnsi="Calibri" w:cs="Calibri"/>
                <w:sz w:val="22"/>
                <w:szCs w:val="22"/>
              </w:rPr>
              <w:t>OSC</w:t>
            </w:r>
          </w:p>
        </w:tc>
        <w:tc>
          <w:tcPr>
            <w:tcW w:w="1392" w:type="dxa"/>
            <w:shd w:val="clear" w:color="FFFFFF" w:fill="FFFFFF"/>
            <w:noWrap/>
            <w:vAlign w:val="bottom"/>
            <w:hideMark/>
          </w:tcPr>
          <w:p w14:paraId="793EB889"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763A5CE6"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5,182.74</w:t>
            </w:r>
          </w:p>
        </w:tc>
        <w:tc>
          <w:tcPr>
            <w:tcW w:w="1484" w:type="dxa"/>
            <w:shd w:val="clear" w:color="FFFFFF" w:fill="FFFFFF"/>
            <w:noWrap/>
            <w:vAlign w:val="bottom"/>
            <w:hideMark/>
          </w:tcPr>
          <w:p w14:paraId="380ACA95" w14:textId="6502EE68"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110A86AE" w14:textId="29291B7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5BDD7ECD" w14:textId="7340E013"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5B566426" w14:textId="6BCA3F1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1C4CF24E" w14:textId="772BE4E8"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4EF84E69"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16,974.78</w:t>
            </w:r>
          </w:p>
        </w:tc>
      </w:tr>
      <w:tr w:rsidR="00F41C56" w:rsidRPr="006E0DA7" w14:paraId="0181CCE1" w14:textId="77777777" w:rsidTr="00F41C56">
        <w:trPr>
          <w:trHeight w:val="395"/>
        </w:trPr>
        <w:tc>
          <w:tcPr>
            <w:tcW w:w="1276" w:type="dxa"/>
            <w:shd w:val="clear" w:color="FFFFFF" w:fill="FFFFFF"/>
            <w:noWrap/>
            <w:vAlign w:val="bottom"/>
            <w:hideMark/>
          </w:tcPr>
          <w:p w14:paraId="389F8450"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lastRenderedPageBreak/>
              <w:t>Maria</w:t>
            </w:r>
          </w:p>
        </w:tc>
        <w:tc>
          <w:tcPr>
            <w:tcW w:w="1559" w:type="dxa"/>
            <w:shd w:val="clear" w:color="FFFFFF" w:fill="FFFFFF"/>
            <w:noWrap/>
            <w:vAlign w:val="bottom"/>
            <w:hideMark/>
          </w:tcPr>
          <w:p w14:paraId="5AA3C249"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Porter</w:t>
            </w:r>
          </w:p>
        </w:tc>
        <w:tc>
          <w:tcPr>
            <w:tcW w:w="1302" w:type="dxa"/>
            <w:shd w:val="clear" w:color="FFFFFF" w:fill="FFFFFF"/>
            <w:noWrap/>
            <w:vAlign w:val="bottom"/>
            <w:hideMark/>
          </w:tcPr>
          <w:p w14:paraId="57614076" w14:textId="77DA16C7"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48F2D5D2"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2701A2CC" w14:textId="269BE348"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04CF26DB" w14:textId="3C80E85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1A12629F" w14:textId="290E550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4E5E370B" w14:textId="1AE12F7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0F726D34" w14:textId="48E2958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33D40CF4" w14:textId="69F99C1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6901B4C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04E4C9B9" w14:textId="77777777" w:rsidTr="00F41C56">
        <w:trPr>
          <w:trHeight w:val="395"/>
        </w:trPr>
        <w:tc>
          <w:tcPr>
            <w:tcW w:w="1276" w:type="dxa"/>
            <w:shd w:val="clear" w:color="FFFFFF" w:fill="FFFFFF"/>
            <w:noWrap/>
            <w:vAlign w:val="bottom"/>
            <w:hideMark/>
          </w:tcPr>
          <w:p w14:paraId="6B9D9440"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Michael</w:t>
            </w:r>
          </w:p>
        </w:tc>
        <w:tc>
          <w:tcPr>
            <w:tcW w:w="1559" w:type="dxa"/>
            <w:shd w:val="clear" w:color="FFFFFF" w:fill="FFFFFF"/>
            <w:noWrap/>
            <w:vAlign w:val="bottom"/>
            <w:hideMark/>
          </w:tcPr>
          <w:p w14:paraId="174D4427"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Prendergast</w:t>
            </w:r>
          </w:p>
        </w:tc>
        <w:tc>
          <w:tcPr>
            <w:tcW w:w="1302" w:type="dxa"/>
            <w:shd w:val="clear" w:color="FFFFFF" w:fill="FFFFFF"/>
            <w:noWrap/>
            <w:vAlign w:val="bottom"/>
            <w:hideMark/>
          </w:tcPr>
          <w:p w14:paraId="0A3C5693" w14:textId="3416BBAE" w:rsidR="00AE4A72" w:rsidRPr="00D535C2" w:rsidRDefault="00CA28E3" w:rsidP="00BA1566">
            <w:pPr>
              <w:rPr>
                <w:rFonts w:ascii="Calibri" w:eastAsia="Times New Roman" w:hAnsi="Calibri" w:cs="Calibri"/>
                <w:color w:val="333333"/>
                <w:kern w:val="0"/>
                <w:sz w:val="22"/>
                <w:szCs w:val="22"/>
                <w:lang w:eastAsia="en-GB"/>
                <w14:ligatures w14:val="none"/>
              </w:rPr>
            </w:pPr>
            <w:r w:rsidRPr="00D535C2">
              <w:rPr>
                <w:rFonts w:ascii="Calibri" w:hAnsi="Calibri" w:cs="Calibri"/>
                <w:sz w:val="22"/>
                <w:szCs w:val="22"/>
              </w:rPr>
              <w:t>LC</w:t>
            </w:r>
          </w:p>
        </w:tc>
        <w:tc>
          <w:tcPr>
            <w:tcW w:w="1392" w:type="dxa"/>
            <w:shd w:val="clear" w:color="FFFFFF" w:fill="FFFFFF"/>
            <w:noWrap/>
            <w:vAlign w:val="bottom"/>
            <w:hideMark/>
          </w:tcPr>
          <w:p w14:paraId="47D2070A"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11,667.02</w:t>
            </w:r>
          </w:p>
        </w:tc>
        <w:tc>
          <w:tcPr>
            <w:tcW w:w="1492" w:type="dxa"/>
            <w:shd w:val="clear" w:color="FFFFFF" w:fill="FFFFFF"/>
            <w:noWrap/>
            <w:vAlign w:val="bottom"/>
            <w:hideMark/>
          </w:tcPr>
          <w:p w14:paraId="5F64E8F7"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1,972.26</w:t>
            </w:r>
          </w:p>
        </w:tc>
        <w:tc>
          <w:tcPr>
            <w:tcW w:w="1484" w:type="dxa"/>
            <w:shd w:val="clear" w:color="FFFFFF" w:fill="FFFFFF"/>
            <w:noWrap/>
            <w:vAlign w:val="bottom"/>
            <w:hideMark/>
          </w:tcPr>
          <w:p w14:paraId="3D4A3FDF" w14:textId="385D51C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64811651" w14:textId="25E1CADC"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47420621" w14:textId="4BE5C35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4AF1FE9F" w14:textId="378ECC1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40C20369" w14:textId="27E5989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6E09B154"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13,639.28</w:t>
            </w:r>
          </w:p>
        </w:tc>
      </w:tr>
      <w:tr w:rsidR="00F41C56" w:rsidRPr="006E0DA7" w14:paraId="5822EB4D" w14:textId="77777777" w:rsidTr="00F41C56">
        <w:trPr>
          <w:trHeight w:val="395"/>
        </w:trPr>
        <w:tc>
          <w:tcPr>
            <w:tcW w:w="1276" w:type="dxa"/>
            <w:shd w:val="clear" w:color="FFFFFF" w:fill="FFFFFF"/>
            <w:noWrap/>
            <w:vAlign w:val="bottom"/>
            <w:hideMark/>
          </w:tcPr>
          <w:p w14:paraId="581B6864"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John</w:t>
            </w:r>
          </w:p>
        </w:tc>
        <w:tc>
          <w:tcPr>
            <w:tcW w:w="1559" w:type="dxa"/>
            <w:shd w:val="clear" w:color="FFFFFF" w:fill="FFFFFF"/>
            <w:noWrap/>
            <w:vAlign w:val="bottom"/>
            <w:hideMark/>
          </w:tcPr>
          <w:p w14:paraId="2E80A849"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Pugh</w:t>
            </w:r>
          </w:p>
        </w:tc>
        <w:tc>
          <w:tcPr>
            <w:tcW w:w="1302" w:type="dxa"/>
            <w:shd w:val="clear" w:color="FFFFFF" w:fill="FFFFFF"/>
            <w:noWrap/>
            <w:vAlign w:val="bottom"/>
            <w:hideMark/>
          </w:tcPr>
          <w:p w14:paraId="18C4B7D6" w14:textId="04DF79AD" w:rsidR="00AE4A72" w:rsidRPr="00D535C2" w:rsidRDefault="00C913F0" w:rsidP="00BA1566">
            <w:pPr>
              <w:rPr>
                <w:rFonts w:ascii="Calibri" w:eastAsia="Times New Roman" w:hAnsi="Calibri" w:cs="Calibri"/>
                <w:color w:val="333333"/>
                <w:kern w:val="0"/>
                <w:sz w:val="22"/>
                <w:szCs w:val="22"/>
                <w:lang w:eastAsia="en-GB"/>
                <w14:ligatures w14:val="none"/>
              </w:rPr>
            </w:pPr>
            <w:r w:rsidRPr="00D535C2">
              <w:rPr>
                <w:rFonts w:ascii="Calibri" w:hAnsi="Calibri" w:cs="Calibri"/>
                <w:sz w:val="22"/>
                <w:szCs w:val="22"/>
              </w:rPr>
              <w:t>LLD</w:t>
            </w:r>
          </w:p>
        </w:tc>
        <w:tc>
          <w:tcPr>
            <w:tcW w:w="1392" w:type="dxa"/>
            <w:shd w:val="clear" w:color="FFFFFF" w:fill="FFFFFF"/>
            <w:noWrap/>
            <w:vAlign w:val="bottom"/>
            <w:hideMark/>
          </w:tcPr>
          <w:p w14:paraId="4DCD52E0"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58F135D0"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5,307.00</w:t>
            </w:r>
          </w:p>
        </w:tc>
        <w:tc>
          <w:tcPr>
            <w:tcW w:w="1484" w:type="dxa"/>
            <w:shd w:val="clear" w:color="FFFFFF" w:fill="FFFFFF"/>
            <w:noWrap/>
            <w:vAlign w:val="bottom"/>
            <w:hideMark/>
          </w:tcPr>
          <w:p w14:paraId="38AA4F9E" w14:textId="6F171DC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78BD3F2E" w14:textId="62302C6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0F2DBF4D" w14:textId="4882B5E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69109C8D" w14:textId="7C38276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3D52B42D" w14:textId="2E1B8CD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28D6EBD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17,099.04</w:t>
            </w:r>
          </w:p>
        </w:tc>
      </w:tr>
      <w:tr w:rsidR="00F41C56" w:rsidRPr="006E0DA7" w14:paraId="1F073D90" w14:textId="77777777" w:rsidTr="00F41C56">
        <w:trPr>
          <w:trHeight w:val="395"/>
        </w:trPr>
        <w:tc>
          <w:tcPr>
            <w:tcW w:w="1276" w:type="dxa"/>
            <w:shd w:val="clear" w:color="FFFFFF" w:fill="FFFFFF"/>
            <w:noWrap/>
            <w:vAlign w:val="bottom"/>
            <w:hideMark/>
          </w:tcPr>
          <w:p w14:paraId="4EA9D26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Carol</w:t>
            </w:r>
          </w:p>
        </w:tc>
        <w:tc>
          <w:tcPr>
            <w:tcW w:w="1559" w:type="dxa"/>
            <w:shd w:val="clear" w:color="FFFFFF" w:fill="FFFFFF"/>
            <w:noWrap/>
            <w:vAlign w:val="bottom"/>
            <w:hideMark/>
          </w:tcPr>
          <w:p w14:paraId="63F95C5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Richards</w:t>
            </w:r>
          </w:p>
        </w:tc>
        <w:tc>
          <w:tcPr>
            <w:tcW w:w="1302" w:type="dxa"/>
            <w:shd w:val="clear" w:color="FFFFFF" w:fill="FFFFFF"/>
            <w:noWrap/>
            <w:vAlign w:val="bottom"/>
            <w:hideMark/>
          </w:tcPr>
          <w:p w14:paraId="70581B71" w14:textId="26C08FC3"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7F21B3D6"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4AFD0743" w14:textId="456B0C3C"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680C6C2E" w14:textId="64DE370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3F9F0E8E" w14:textId="6D24DE2F"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53FE425D" w14:textId="5989DAC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5C44CF63" w14:textId="114BA7B5"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56D4EE7E" w14:textId="71F789A5"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41CE365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3B2F6FE0" w14:textId="77777777" w:rsidTr="00F41C56">
        <w:trPr>
          <w:trHeight w:val="395"/>
        </w:trPr>
        <w:tc>
          <w:tcPr>
            <w:tcW w:w="1276" w:type="dxa"/>
            <w:shd w:val="clear" w:color="FFFFFF" w:fill="FFFFFF"/>
            <w:noWrap/>
            <w:vAlign w:val="bottom"/>
            <w:hideMark/>
          </w:tcPr>
          <w:p w14:paraId="73D17941"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David</w:t>
            </w:r>
          </w:p>
        </w:tc>
        <w:tc>
          <w:tcPr>
            <w:tcW w:w="1559" w:type="dxa"/>
            <w:shd w:val="clear" w:color="FFFFFF" w:fill="FFFFFF"/>
            <w:noWrap/>
            <w:vAlign w:val="bottom"/>
            <w:hideMark/>
          </w:tcPr>
          <w:p w14:paraId="46259871"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Robinson</w:t>
            </w:r>
          </w:p>
        </w:tc>
        <w:tc>
          <w:tcPr>
            <w:tcW w:w="1302" w:type="dxa"/>
            <w:shd w:val="clear" w:color="FFFFFF" w:fill="FFFFFF"/>
            <w:noWrap/>
            <w:vAlign w:val="bottom"/>
            <w:hideMark/>
          </w:tcPr>
          <w:p w14:paraId="2B55FB32" w14:textId="2B38B728" w:rsidR="00AE4A72" w:rsidRPr="00D535C2" w:rsidRDefault="00CC2207" w:rsidP="00BA1566">
            <w:pPr>
              <w:rPr>
                <w:rFonts w:ascii="Calibri" w:eastAsia="Times New Roman" w:hAnsi="Calibri" w:cs="Calibri"/>
                <w:color w:val="333333"/>
                <w:kern w:val="0"/>
                <w:sz w:val="22"/>
                <w:szCs w:val="22"/>
                <w:lang w:eastAsia="en-GB"/>
                <w14:ligatures w14:val="none"/>
              </w:rPr>
            </w:pPr>
            <w:r w:rsidRPr="00D535C2">
              <w:rPr>
                <w:rFonts w:ascii="Calibri" w:hAnsi="Calibri" w:cs="Calibri"/>
                <w:sz w:val="22"/>
                <w:szCs w:val="22"/>
              </w:rPr>
              <w:t>AGC</w:t>
            </w:r>
          </w:p>
        </w:tc>
        <w:tc>
          <w:tcPr>
            <w:tcW w:w="1392" w:type="dxa"/>
            <w:shd w:val="clear" w:color="FFFFFF" w:fill="FFFFFF"/>
            <w:noWrap/>
            <w:vAlign w:val="bottom"/>
            <w:hideMark/>
          </w:tcPr>
          <w:p w14:paraId="1C92865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3C382433"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5,895.96</w:t>
            </w:r>
          </w:p>
        </w:tc>
        <w:tc>
          <w:tcPr>
            <w:tcW w:w="1484" w:type="dxa"/>
            <w:shd w:val="clear" w:color="FFFFFF" w:fill="FFFFFF"/>
            <w:noWrap/>
            <w:vAlign w:val="bottom"/>
            <w:hideMark/>
          </w:tcPr>
          <w:p w14:paraId="50D190A4" w14:textId="3BF107C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12A6D4CC" w14:textId="3A6C9EB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253E5B32" w14:textId="1899E48C"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643D52C5" w14:textId="1E6D7AC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1F9D45F5" w14:textId="406861D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6F917B2D"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17,688.00</w:t>
            </w:r>
          </w:p>
        </w:tc>
      </w:tr>
      <w:tr w:rsidR="00F41C56" w:rsidRPr="006E0DA7" w14:paraId="70ADF063" w14:textId="77777777" w:rsidTr="00F41C56">
        <w:trPr>
          <w:trHeight w:val="395"/>
        </w:trPr>
        <w:tc>
          <w:tcPr>
            <w:tcW w:w="1276" w:type="dxa"/>
            <w:shd w:val="clear" w:color="FFFFFF" w:fill="FFFFFF"/>
            <w:noWrap/>
            <w:vAlign w:val="bottom"/>
            <w:hideMark/>
          </w:tcPr>
          <w:p w14:paraId="25E3A80A"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Michael</w:t>
            </w:r>
          </w:p>
        </w:tc>
        <w:tc>
          <w:tcPr>
            <w:tcW w:w="1559" w:type="dxa"/>
            <w:shd w:val="clear" w:color="FFFFFF" w:fill="FFFFFF"/>
            <w:noWrap/>
            <w:vAlign w:val="bottom"/>
            <w:hideMark/>
          </w:tcPr>
          <w:p w14:paraId="29B23BEF"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Roche</w:t>
            </w:r>
          </w:p>
        </w:tc>
        <w:tc>
          <w:tcPr>
            <w:tcW w:w="1302" w:type="dxa"/>
            <w:shd w:val="clear" w:color="FFFFFF" w:fill="FFFFFF"/>
            <w:noWrap/>
            <w:vAlign w:val="bottom"/>
            <w:hideMark/>
          </w:tcPr>
          <w:p w14:paraId="35B2116C" w14:textId="7C1EA113"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0B532EA9"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1131B561" w14:textId="36C133C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3B08159E" w14:textId="28C4B5D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40321DE6" w14:textId="7410E29C"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5DB1CFAD"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249.96</w:t>
            </w:r>
          </w:p>
        </w:tc>
        <w:tc>
          <w:tcPr>
            <w:tcW w:w="1254" w:type="dxa"/>
            <w:shd w:val="clear" w:color="FFFFFF" w:fill="FFFFFF"/>
            <w:noWrap/>
            <w:vAlign w:val="bottom"/>
            <w:hideMark/>
          </w:tcPr>
          <w:p w14:paraId="097918DC" w14:textId="690C350D"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05BB70D0" w14:textId="6D70740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02E39A9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12,042.00</w:t>
            </w:r>
          </w:p>
        </w:tc>
      </w:tr>
      <w:tr w:rsidR="00F41C56" w:rsidRPr="006E0DA7" w14:paraId="7556BF58" w14:textId="77777777" w:rsidTr="00F41C56">
        <w:trPr>
          <w:trHeight w:val="395"/>
        </w:trPr>
        <w:tc>
          <w:tcPr>
            <w:tcW w:w="1276" w:type="dxa"/>
            <w:shd w:val="clear" w:color="FFFFFF" w:fill="FFFFFF"/>
            <w:noWrap/>
            <w:vAlign w:val="bottom"/>
            <w:hideMark/>
          </w:tcPr>
          <w:p w14:paraId="5BEBF0E3"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David</w:t>
            </w:r>
          </w:p>
        </w:tc>
        <w:tc>
          <w:tcPr>
            <w:tcW w:w="1559" w:type="dxa"/>
            <w:shd w:val="clear" w:color="FFFFFF" w:fill="FFFFFF"/>
            <w:noWrap/>
            <w:vAlign w:val="bottom"/>
            <w:hideMark/>
          </w:tcPr>
          <w:p w14:paraId="05852D07"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Roscoe</w:t>
            </w:r>
          </w:p>
        </w:tc>
        <w:tc>
          <w:tcPr>
            <w:tcW w:w="1302" w:type="dxa"/>
            <w:shd w:val="clear" w:color="FFFFFF" w:fill="FFFFFF"/>
            <w:noWrap/>
            <w:vAlign w:val="bottom"/>
            <w:hideMark/>
          </w:tcPr>
          <w:p w14:paraId="611D22FC" w14:textId="3E165103"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35D3F54A"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9,237.10</w:t>
            </w:r>
          </w:p>
        </w:tc>
        <w:tc>
          <w:tcPr>
            <w:tcW w:w="1492" w:type="dxa"/>
            <w:shd w:val="clear" w:color="FFFFFF" w:fill="FFFFFF"/>
            <w:noWrap/>
            <w:vAlign w:val="bottom"/>
            <w:hideMark/>
          </w:tcPr>
          <w:p w14:paraId="1F75E643" w14:textId="2CEC85A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090F4BAB" w14:textId="1D80AA5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2AD6A2DC" w14:textId="46D2739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07328D32" w14:textId="62E19EC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395F5E47" w14:textId="145C313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1AB09C97" w14:textId="0E20625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04741BAF"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9,237.10</w:t>
            </w:r>
          </w:p>
        </w:tc>
      </w:tr>
      <w:tr w:rsidR="00F41C56" w:rsidRPr="006E0DA7" w14:paraId="1040F328" w14:textId="77777777" w:rsidTr="00F41C56">
        <w:trPr>
          <w:trHeight w:val="395"/>
        </w:trPr>
        <w:tc>
          <w:tcPr>
            <w:tcW w:w="1276" w:type="dxa"/>
            <w:shd w:val="clear" w:color="FFFFFF" w:fill="FFFFFF"/>
            <w:noWrap/>
            <w:vAlign w:val="bottom"/>
            <w:hideMark/>
          </w:tcPr>
          <w:p w14:paraId="1BF78AB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Diane</w:t>
            </w:r>
          </w:p>
        </w:tc>
        <w:tc>
          <w:tcPr>
            <w:tcW w:w="1559" w:type="dxa"/>
            <w:shd w:val="clear" w:color="FFFFFF" w:fill="FFFFFF"/>
            <w:noWrap/>
            <w:vAlign w:val="bottom"/>
            <w:hideMark/>
          </w:tcPr>
          <w:p w14:paraId="0290FF6D"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Roscoe</w:t>
            </w:r>
          </w:p>
        </w:tc>
        <w:tc>
          <w:tcPr>
            <w:tcW w:w="1302" w:type="dxa"/>
            <w:shd w:val="clear" w:color="FFFFFF" w:fill="FFFFFF"/>
            <w:noWrap/>
            <w:vAlign w:val="bottom"/>
            <w:hideMark/>
          </w:tcPr>
          <w:p w14:paraId="0FA39885" w14:textId="564D95E9" w:rsidR="00AE4A72" w:rsidRPr="00D535C2" w:rsidRDefault="00BF6ADA" w:rsidP="00BA1566">
            <w:pPr>
              <w:rPr>
                <w:rFonts w:ascii="Calibri" w:eastAsia="Times New Roman" w:hAnsi="Calibri" w:cs="Calibri"/>
                <w:color w:val="333333"/>
                <w:kern w:val="0"/>
                <w:sz w:val="22"/>
                <w:szCs w:val="22"/>
                <w:lang w:eastAsia="en-GB"/>
                <w14:ligatures w14:val="none"/>
              </w:rPr>
            </w:pPr>
            <w:r w:rsidRPr="00D535C2">
              <w:rPr>
                <w:rFonts w:ascii="Calibri" w:hAnsi="Calibri" w:cs="Calibri"/>
                <w:sz w:val="22"/>
                <w:szCs w:val="22"/>
              </w:rPr>
              <w:t>CAB</w:t>
            </w:r>
          </w:p>
        </w:tc>
        <w:tc>
          <w:tcPr>
            <w:tcW w:w="1392" w:type="dxa"/>
            <w:shd w:val="clear" w:color="FFFFFF" w:fill="FFFFFF"/>
            <w:noWrap/>
            <w:vAlign w:val="bottom"/>
            <w:hideMark/>
          </w:tcPr>
          <w:p w14:paraId="121EE85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46C3D05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19,430.04</w:t>
            </w:r>
          </w:p>
        </w:tc>
        <w:tc>
          <w:tcPr>
            <w:tcW w:w="1484" w:type="dxa"/>
            <w:shd w:val="clear" w:color="FFFFFF" w:fill="FFFFFF"/>
            <w:noWrap/>
            <w:vAlign w:val="bottom"/>
            <w:hideMark/>
          </w:tcPr>
          <w:p w14:paraId="611C2358" w14:textId="6C1365A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0F84D857" w14:textId="12A9E1BF"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766C2E42" w14:textId="04963DC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2F37A412" w14:textId="2FD9616D"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049E1764" w14:textId="0B69CB8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3FF40A6E"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31,222.08</w:t>
            </w:r>
          </w:p>
        </w:tc>
      </w:tr>
      <w:tr w:rsidR="00F41C56" w:rsidRPr="006E0DA7" w14:paraId="1EFB35E9" w14:textId="77777777" w:rsidTr="00F41C56">
        <w:trPr>
          <w:trHeight w:val="395"/>
        </w:trPr>
        <w:tc>
          <w:tcPr>
            <w:tcW w:w="1276" w:type="dxa"/>
            <w:shd w:val="clear" w:color="FFFFFF" w:fill="FFFFFF"/>
            <w:noWrap/>
            <w:vAlign w:val="bottom"/>
            <w:hideMark/>
          </w:tcPr>
          <w:p w14:paraId="26BD0D2A"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Michael</w:t>
            </w:r>
          </w:p>
        </w:tc>
        <w:tc>
          <w:tcPr>
            <w:tcW w:w="1559" w:type="dxa"/>
            <w:shd w:val="clear" w:color="FFFFFF" w:fill="FFFFFF"/>
            <w:noWrap/>
            <w:vAlign w:val="bottom"/>
            <w:hideMark/>
          </w:tcPr>
          <w:p w14:paraId="3DAED09C"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Sammon</w:t>
            </w:r>
          </w:p>
        </w:tc>
        <w:tc>
          <w:tcPr>
            <w:tcW w:w="1302" w:type="dxa"/>
            <w:shd w:val="clear" w:color="FFFFFF" w:fill="FFFFFF"/>
            <w:noWrap/>
            <w:vAlign w:val="bottom"/>
            <w:hideMark/>
          </w:tcPr>
          <w:p w14:paraId="7685CE08" w14:textId="0D63D662"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063DEF30"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110DB5AB" w14:textId="08CF42A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55FF218F" w14:textId="3F30A625"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37B74CE2" w14:textId="1A46071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0E0D3D17" w14:textId="12CC8ED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2CED5DAB" w14:textId="417B66E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292F3972" w14:textId="74B18953"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13BB9977"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5F50FB7B" w14:textId="77777777" w:rsidTr="00F41C56">
        <w:trPr>
          <w:trHeight w:val="395"/>
        </w:trPr>
        <w:tc>
          <w:tcPr>
            <w:tcW w:w="1276" w:type="dxa"/>
            <w:shd w:val="clear" w:color="FFFFFF" w:fill="FFFFFF"/>
            <w:noWrap/>
            <w:vAlign w:val="bottom"/>
            <w:hideMark/>
          </w:tcPr>
          <w:p w14:paraId="264FF0A8"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Simon</w:t>
            </w:r>
          </w:p>
        </w:tc>
        <w:tc>
          <w:tcPr>
            <w:tcW w:w="1559" w:type="dxa"/>
            <w:shd w:val="clear" w:color="FFFFFF" w:fill="FFFFFF"/>
            <w:noWrap/>
            <w:vAlign w:val="bottom"/>
            <w:hideMark/>
          </w:tcPr>
          <w:p w14:paraId="63D01BA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Shaw</w:t>
            </w:r>
          </w:p>
        </w:tc>
        <w:tc>
          <w:tcPr>
            <w:tcW w:w="1302" w:type="dxa"/>
            <w:shd w:val="clear" w:color="FFFFFF" w:fill="FFFFFF"/>
            <w:noWrap/>
            <w:vAlign w:val="bottom"/>
            <w:hideMark/>
          </w:tcPr>
          <w:p w14:paraId="41C269A1" w14:textId="4A241E61"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5A5B1EA7"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74B3CC59" w14:textId="123C363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30B370D0" w14:textId="48629C8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6EFBA66A" w14:textId="0B8B121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472C1BF4" w14:textId="4C910455"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02394BC4" w14:textId="36271FE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6B1C55CC" w14:textId="59EE3774"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39146AC6"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64BD1A66" w14:textId="77777777" w:rsidTr="00F41C56">
        <w:trPr>
          <w:trHeight w:val="395"/>
        </w:trPr>
        <w:tc>
          <w:tcPr>
            <w:tcW w:w="1276" w:type="dxa"/>
            <w:shd w:val="clear" w:color="FFFFFF" w:fill="FFFFFF"/>
            <w:noWrap/>
            <w:vAlign w:val="bottom"/>
            <w:hideMark/>
          </w:tcPr>
          <w:p w14:paraId="40CC7773"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Thomas</w:t>
            </w:r>
          </w:p>
        </w:tc>
        <w:tc>
          <w:tcPr>
            <w:tcW w:w="1559" w:type="dxa"/>
            <w:shd w:val="clear" w:color="FFFFFF" w:fill="FFFFFF"/>
            <w:noWrap/>
            <w:vAlign w:val="bottom"/>
            <w:hideMark/>
          </w:tcPr>
          <w:p w14:paraId="7F0F417A"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Spring</w:t>
            </w:r>
          </w:p>
        </w:tc>
        <w:tc>
          <w:tcPr>
            <w:tcW w:w="1302" w:type="dxa"/>
            <w:shd w:val="clear" w:color="FFFFFF" w:fill="FFFFFF"/>
            <w:noWrap/>
            <w:vAlign w:val="bottom"/>
            <w:hideMark/>
          </w:tcPr>
          <w:p w14:paraId="074FE933" w14:textId="3C17557F" w:rsidR="00AE4A72" w:rsidRPr="00D535C2" w:rsidRDefault="00105786" w:rsidP="00BA1566">
            <w:pPr>
              <w:rPr>
                <w:rFonts w:ascii="Calibri" w:eastAsia="Times New Roman" w:hAnsi="Calibri" w:cs="Calibri"/>
                <w:color w:val="333333"/>
                <w:kern w:val="0"/>
                <w:sz w:val="22"/>
                <w:szCs w:val="22"/>
                <w:lang w:eastAsia="en-GB"/>
                <w14:ligatures w14:val="none"/>
              </w:rPr>
            </w:pPr>
            <w:r w:rsidRPr="00D535C2">
              <w:rPr>
                <w:rFonts w:ascii="Calibri" w:eastAsia="Arial" w:hAnsi="Calibri" w:cs="Calibri"/>
                <w:sz w:val="22"/>
                <w:szCs w:val="22"/>
              </w:rPr>
              <w:t>PC</w:t>
            </w:r>
          </w:p>
        </w:tc>
        <w:tc>
          <w:tcPr>
            <w:tcW w:w="1392" w:type="dxa"/>
            <w:shd w:val="clear" w:color="FFFFFF" w:fill="FFFFFF"/>
            <w:noWrap/>
            <w:vAlign w:val="bottom"/>
            <w:hideMark/>
          </w:tcPr>
          <w:p w14:paraId="1FB1F104"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0877F5B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10,365.58</w:t>
            </w:r>
          </w:p>
        </w:tc>
        <w:tc>
          <w:tcPr>
            <w:tcW w:w="1484" w:type="dxa"/>
            <w:shd w:val="clear" w:color="FFFFFF" w:fill="FFFFFF"/>
            <w:noWrap/>
            <w:vAlign w:val="bottom"/>
            <w:hideMark/>
          </w:tcPr>
          <w:p w14:paraId="7D1AC126" w14:textId="0A1ACA2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0670D42E" w14:textId="7141C52F"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3188A87A" w14:textId="7260012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62B419E6" w14:textId="1600C4E8"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325274A2" w14:textId="22D2323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205129C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22,157.62</w:t>
            </w:r>
          </w:p>
        </w:tc>
      </w:tr>
      <w:tr w:rsidR="00F41C56" w:rsidRPr="006E0DA7" w14:paraId="4F6DED2A" w14:textId="77777777" w:rsidTr="00F41C56">
        <w:trPr>
          <w:trHeight w:val="395"/>
        </w:trPr>
        <w:tc>
          <w:tcPr>
            <w:tcW w:w="1276" w:type="dxa"/>
            <w:shd w:val="clear" w:color="FFFFFF" w:fill="FFFFFF"/>
            <w:noWrap/>
            <w:vAlign w:val="bottom"/>
            <w:hideMark/>
          </w:tcPr>
          <w:p w14:paraId="45AAAA19"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Carla</w:t>
            </w:r>
          </w:p>
        </w:tc>
        <w:tc>
          <w:tcPr>
            <w:tcW w:w="1559" w:type="dxa"/>
            <w:shd w:val="clear" w:color="FFFFFF" w:fill="FFFFFF"/>
            <w:noWrap/>
            <w:vAlign w:val="bottom"/>
            <w:hideMark/>
          </w:tcPr>
          <w:p w14:paraId="3F4C6244"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Thomas</w:t>
            </w:r>
          </w:p>
        </w:tc>
        <w:tc>
          <w:tcPr>
            <w:tcW w:w="1302" w:type="dxa"/>
            <w:shd w:val="clear" w:color="FFFFFF" w:fill="FFFFFF"/>
            <w:noWrap/>
            <w:vAlign w:val="bottom"/>
            <w:hideMark/>
          </w:tcPr>
          <w:p w14:paraId="706294BB" w14:textId="48A36583"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10F0B57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7D6E1627" w14:textId="2AF7BA83"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0354CF68" w14:textId="40C9B9A5"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67A5785C" w14:textId="03368B3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52074860" w14:textId="6818171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7C706B61" w14:textId="368EAAC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7FD466A4" w14:textId="74DC152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12728BE8"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07F97533" w14:textId="77777777" w:rsidTr="00F41C56">
        <w:trPr>
          <w:trHeight w:val="395"/>
        </w:trPr>
        <w:tc>
          <w:tcPr>
            <w:tcW w:w="1276" w:type="dxa"/>
            <w:shd w:val="clear" w:color="FFFFFF" w:fill="FFFFFF"/>
            <w:noWrap/>
            <w:vAlign w:val="bottom"/>
            <w:hideMark/>
          </w:tcPr>
          <w:p w14:paraId="473052B4"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Lynne</w:t>
            </w:r>
          </w:p>
        </w:tc>
        <w:tc>
          <w:tcPr>
            <w:tcW w:w="1559" w:type="dxa"/>
            <w:shd w:val="clear" w:color="FFFFFF" w:fill="FFFFFF"/>
            <w:noWrap/>
            <w:vAlign w:val="bottom"/>
            <w:hideMark/>
          </w:tcPr>
          <w:p w14:paraId="23E19331"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Thompson</w:t>
            </w:r>
          </w:p>
        </w:tc>
        <w:tc>
          <w:tcPr>
            <w:tcW w:w="1302" w:type="dxa"/>
            <w:shd w:val="clear" w:color="FFFFFF" w:fill="FFFFFF"/>
            <w:noWrap/>
            <w:vAlign w:val="bottom"/>
            <w:hideMark/>
          </w:tcPr>
          <w:p w14:paraId="1FD88370" w14:textId="3F7A39B1"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503721D9"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6E1A6A94" w14:textId="7CBAFCB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0677AD6D" w14:textId="15E3BE5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3844D33D" w14:textId="5E86BF0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43689E2E" w14:textId="7F39DD7C"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1F892E71" w14:textId="1A3AA4D5"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6CC775D2" w14:textId="3A238DF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3AFFF226"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0424AF5C" w14:textId="77777777" w:rsidTr="00F41C56">
        <w:trPr>
          <w:trHeight w:val="395"/>
        </w:trPr>
        <w:tc>
          <w:tcPr>
            <w:tcW w:w="1276" w:type="dxa"/>
            <w:shd w:val="clear" w:color="FFFFFF" w:fill="FFFFFF"/>
            <w:noWrap/>
            <w:vAlign w:val="bottom"/>
            <w:hideMark/>
          </w:tcPr>
          <w:p w14:paraId="0811CD6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Daren</w:t>
            </w:r>
          </w:p>
        </w:tc>
        <w:tc>
          <w:tcPr>
            <w:tcW w:w="1559" w:type="dxa"/>
            <w:shd w:val="clear" w:color="FFFFFF" w:fill="FFFFFF"/>
            <w:noWrap/>
            <w:vAlign w:val="bottom"/>
            <w:hideMark/>
          </w:tcPr>
          <w:p w14:paraId="2E01411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Veidman</w:t>
            </w:r>
          </w:p>
        </w:tc>
        <w:tc>
          <w:tcPr>
            <w:tcW w:w="1302" w:type="dxa"/>
            <w:shd w:val="clear" w:color="FFFFFF" w:fill="FFFFFF"/>
            <w:noWrap/>
            <w:vAlign w:val="bottom"/>
            <w:hideMark/>
          </w:tcPr>
          <w:p w14:paraId="012A8E9C" w14:textId="336A7CBD" w:rsidR="00AE4A72" w:rsidRPr="00D535C2" w:rsidRDefault="00105786" w:rsidP="00BA1566">
            <w:pPr>
              <w:rPr>
                <w:rFonts w:ascii="Calibri" w:eastAsia="Times New Roman" w:hAnsi="Calibri" w:cs="Calibri"/>
                <w:color w:val="333333"/>
                <w:kern w:val="0"/>
                <w:sz w:val="22"/>
                <w:szCs w:val="22"/>
                <w:lang w:eastAsia="en-GB"/>
                <w14:ligatures w14:val="none"/>
              </w:rPr>
            </w:pPr>
            <w:r w:rsidRPr="00D535C2">
              <w:rPr>
                <w:rFonts w:ascii="Calibri" w:hAnsi="Calibri" w:cs="Calibri"/>
                <w:sz w:val="22"/>
                <w:szCs w:val="22"/>
              </w:rPr>
              <w:t>CAB</w:t>
            </w:r>
          </w:p>
        </w:tc>
        <w:tc>
          <w:tcPr>
            <w:tcW w:w="1392" w:type="dxa"/>
            <w:shd w:val="clear" w:color="FFFFFF" w:fill="FFFFFF"/>
            <w:noWrap/>
            <w:vAlign w:val="bottom"/>
            <w:hideMark/>
          </w:tcPr>
          <w:p w14:paraId="58ADB131"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1A737953"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19,430.04</w:t>
            </w:r>
          </w:p>
        </w:tc>
        <w:tc>
          <w:tcPr>
            <w:tcW w:w="1484" w:type="dxa"/>
            <w:shd w:val="clear" w:color="FFFFFF" w:fill="FFFFFF"/>
            <w:noWrap/>
            <w:vAlign w:val="bottom"/>
            <w:hideMark/>
          </w:tcPr>
          <w:p w14:paraId="5B021FE5" w14:textId="5D0AE44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7B8E7D9D" w14:textId="725B3C6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2475DFAE" w14:textId="69F2D6F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5912E290" w14:textId="56D2419D"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448A8BAC" w14:textId="0109599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121D2BC4"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31,222.08</w:t>
            </w:r>
          </w:p>
        </w:tc>
      </w:tr>
      <w:tr w:rsidR="00F41C56" w:rsidRPr="006E0DA7" w14:paraId="0A7F127F" w14:textId="77777777" w:rsidTr="00F41C56">
        <w:trPr>
          <w:trHeight w:val="395"/>
        </w:trPr>
        <w:tc>
          <w:tcPr>
            <w:tcW w:w="1276" w:type="dxa"/>
            <w:shd w:val="clear" w:color="FFFFFF" w:fill="FFFFFF"/>
            <w:noWrap/>
            <w:vAlign w:val="bottom"/>
            <w:hideMark/>
          </w:tcPr>
          <w:p w14:paraId="0E6815E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Ronald</w:t>
            </w:r>
          </w:p>
        </w:tc>
        <w:tc>
          <w:tcPr>
            <w:tcW w:w="1559" w:type="dxa"/>
            <w:shd w:val="clear" w:color="FFFFFF" w:fill="FFFFFF"/>
            <w:noWrap/>
            <w:vAlign w:val="bottom"/>
            <w:hideMark/>
          </w:tcPr>
          <w:p w14:paraId="4A1CB1E1"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Watson</w:t>
            </w:r>
          </w:p>
        </w:tc>
        <w:tc>
          <w:tcPr>
            <w:tcW w:w="1302" w:type="dxa"/>
            <w:shd w:val="clear" w:color="FFFFFF" w:fill="FFFFFF"/>
            <w:noWrap/>
            <w:vAlign w:val="bottom"/>
            <w:hideMark/>
          </w:tcPr>
          <w:p w14:paraId="49E0EDB6" w14:textId="6A4FDBE3"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550C4B50"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53B220FD" w14:textId="2C7E037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73A87D72" w14:textId="05E55B1B"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21E18211" w14:textId="3129D3A7"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63477F32" w14:textId="242E3B9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48E783C5" w14:textId="5B2C13C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74B6F7E7" w14:textId="5EBF36DF"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2A5142DE"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404A169B" w14:textId="77777777" w:rsidTr="00F41C56">
        <w:trPr>
          <w:trHeight w:val="395"/>
        </w:trPr>
        <w:tc>
          <w:tcPr>
            <w:tcW w:w="1276" w:type="dxa"/>
            <w:shd w:val="clear" w:color="FFFFFF" w:fill="FFFFFF"/>
            <w:noWrap/>
            <w:vAlign w:val="bottom"/>
            <w:hideMark/>
          </w:tcPr>
          <w:p w14:paraId="47F54F6E"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Veronica</w:t>
            </w:r>
          </w:p>
        </w:tc>
        <w:tc>
          <w:tcPr>
            <w:tcW w:w="1559" w:type="dxa"/>
            <w:shd w:val="clear" w:color="FFFFFF" w:fill="FFFFFF"/>
            <w:noWrap/>
            <w:vAlign w:val="bottom"/>
            <w:hideMark/>
          </w:tcPr>
          <w:p w14:paraId="28F4F8C4"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Webster</w:t>
            </w:r>
          </w:p>
        </w:tc>
        <w:tc>
          <w:tcPr>
            <w:tcW w:w="1302" w:type="dxa"/>
            <w:shd w:val="clear" w:color="FFFFFF" w:fill="FFFFFF"/>
            <w:noWrap/>
            <w:vAlign w:val="bottom"/>
            <w:hideMark/>
          </w:tcPr>
          <w:p w14:paraId="58F84DD2" w14:textId="14B37DA4" w:rsidR="00AE4A72" w:rsidRPr="00D535C2" w:rsidRDefault="00AE4A72" w:rsidP="00BA1566">
            <w:pPr>
              <w:rPr>
                <w:rFonts w:ascii="Calibri" w:eastAsia="Times New Roman" w:hAnsi="Calibri" w:cs="Calibri"/>
                <w:color w:val="333333"/>
                <w:kern w:val="0"/>
                <w:sz w:val="22"/>
                <w:szCs w:val="22"/>
                <w:lang w:eastAsia="en-GB"/>
                <w14:ligatures w14:val="none"/>
              </w:rPr>
            </w:pPr>
          </w:p>
        </w:tc>
        <w:tc>
          <w:tcPr>
            <w:tcW w:w="1392" w:type="dxa"/>
            <w:shd w:val="clear" w:color="FFFFFF" w:fill="FFFFFF"/>
            <w:noWrap/>
            <w:vAlign w:val="bottom"/>
            <w:hideMark/>
          </w:tcPr>
          <w:p w14:paraId="48CE4A3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2D028437" w14:textId="795810B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84" w:type="dxa"/>
            <w:shd w:val="clear" w:color="FFFFFF" w:fill="FFFFFF"/>
            <w:noWrap/>
            <w:vAlign w:val="bottom"/>
            <w:hideMark/>
          </w:tcPr>
          <w:p w14:paraId="5496F018" w14:textId="4AE4DB5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3D85B8D0" w14:textId="2CA96E08"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4E0FD336" w14:textId="1CB1ED7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50269BAD" w14:textId="44FEA649"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742F2C9D" w14:textId="68A8DF41"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50CF6B09"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r>
      <w:tr w:rsidR="00F41C56" w:rsidRPr="006E0DA7" w14:paraId="697D4D3C" w14:textId="77777777" w:rsidTr="00F41C56">
        <w:trPr>
          <w:trHeight w:val="395"/>
        </w:trPr>
        <w:tc>
          <w:tcPr>
            <w:tcW w:w="1276" w:type="dxa"/>
            <w:shd w:val="clear" w:color="FFFFFF" w:fill="FFFFFF"/>
            <w:noWrap/>
            <w:vAlign w:val="bottom"/>
            <w:hideMark/>
          </w:tcPr>
          <w:p w14:paraId="7552061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Joanne</w:t>
            </w:r>
          </w:p>
        </w:tc>
        <w:tc>
          <w:tcPr>
            <w:tcW w:w="1559" w:type="dxa"/>
            <w:shd w:val="clear" w:color="FFFFFF" w:fill="FFFFFF"/>
            <w:noWrap/>
            <w:vAlign w:val="bottom"/>
            <w:hideMark/>
          </w:tcPr>
          <w:p w14:paraId="66C0424C"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Williams</w:t>
            </w:r>
          </w:p>
        </w:tc>
        <w:tc>
          <w:tcPr>
            <w:tcW w:w="1302" w:type="dxa"/>
            <w:shd w:val="clear" w:color="FFFFFF" w:fill="FFFFFF"/>
            <w:noWrap/>
            <w:vAlign w:val="bottom"/>
            <w:hideMark/>
          </w:tcPr>
          <w:p w14:paraId="78BC4263" w14:textId="310A718B" w:rsidR="00AE4A72" w:rsidRPr="00D535C2" w:rsidRDefault="00D535C2" w:rsidP="00BA1566">
            <w:pPr>
              <w:rPr>
                <w:rFonts w:ascii="Calibri" w:eastAsia="Times New Roman" w:hAnsi="Calibri" w:cs="Calibri"/>
                <w:color w:val="333333"/>
                <w:kern w:val="0"/>
                <w:sz w:val="22"/>
                <w:szCs w:val="22"/>
                <w:lang w:eastAsia="en-GB"/>
                <w14:ligatures w14:val="none"/>
              </w:rPr>
            </w:pPr>
            <w:r w:rsidRPr="00D535C2">
              <w:rPr>
                <w:rFonts w:ascii="Calibri" w:hAnsi="Calibri" w:cs="Calibri"/>
                <w:sz w:val="22"/>
                <w:szCs w:val="22"/>
              </w:rPr>
              <w:t>OSC</w:t>
            </w:r>
          </w:p>
        </w:tc>
        <w:tc>
          <w:tcPr>
            <w:tcW w:w="1392" w:type="dxa"/>
            <w:shd w:val="clear" w:color="FFFFFF" w:fill="FFFFFF"/>
            <w:noWrap/>
            <w:vAlign w:val="bottom"/>
            <w:hideMark/>
          </w:tcPr>
          <w:p w14:paraId="694BB591"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11,792.04</w:t>
            </w:r>
          </w:p>
        </w:tc>
        <w:tc>
          <w:tcPr>
            <w:tcW w:w="1492" w:type="dxa"/>
            <w:shd w:val="clear" w:color="FFFFFF" w:fill="FFFFFF"/>
            <w:noWrap/>
            <w:vAlign w:val="bottom"/>
            <w:hideMark/>
          </w:tcPr>
          <w:p w14:paraId="18816135"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5,182.74</w:t>
            </w:r>
          </w:p>
        </w:tc>
        <w:tc>
          <w:tcPr>
            <w:tcW w:w="1484" w:type="dxa"/>
            <w:shd w:val="clear" w:color="FFFFFF" w:fill="FFFFFF"/>
            <w:noWrap/>
            <w:vAlign w:val="bottom"/>
            <w:hideMark/>
          </w:tcPr>
          <w:p w14:paraId="367AE673" w14:textId="48BEC1B0"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492" w:type="dxa"/>
            <w:shd w:val="clear" w:color="FFFFFF" w:fill="FFFFFF"/>
            <w:noWrap/>
            <w:vAlign w:val="bottom"/>
            <w:hideMark/>
          </w:tcPr>
          <w:p w14:paraId="23E7AC76" w14:textId="7AEF03DE"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or="FFFFFF" w:fill="FFFFFF"/>
            <w:noWrap/>
            <w:vAlign w:val="bottom"/>
            <w:hideMark/>
          </w:tcPr>
          <w:p w14:paraId="09CFE6D0" w14:textId="70F002F6"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254" w:type="dxa"/>
            <w:shd w:val="clear" w:color="FFFFFF" w:fill="FFFFFF"/>
            <w:noWrap/>
            <w:vAlign w:val="bottom"/>
            <w:hideMark/>
          </w:tcPr>
          <w:p w14:paraId="07D67908" w14:textId="783E09D2"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134" w:type="dxa"/>
            <w:shd w:val="clear" w:color="FFFFFF" w:fill="FFFFFF"/>
            <w:noWrap/>
            <w:vAlign w:val="bottom"/>
            <w:hideMark/>
          </w:tcPr>
          <w:p w14:paraId="49EDD59D" w14:textId="3189A88A" w:rsidR="00AE4A72" w:rsidRPr="006E0DA7" w:rsidRDefault="00AE4A72" w:rsidP="00BA1566">
            <w:pPr>
              <w:rPr>
                <w:rFonts w:ascii="Calibri" w:eastAsia="Times New Roman" w:hAnsi="Calibri" w:cs="Calibri"/>
                <w:color w:val="333333"/>
                <w:kern w:val="0"/>
                <w:sz w:val="22"/>
                <w:szCs w:val="22"/>
                <w:lang w:eastAsia="en-GB"/>
                <w14:ligatures w14:val="none"/>
              </w:rPr>
            </w:pPr>
          </w:p>
        </w:tc>
        <w:tc>
          <w:tcPr>
            <w:tcW w:w="1560" w:type="dxa"/>
            <w:shd w:val="clear" w:color="FFFFFF" w:fill="FFFFFF"/>
            <w:noWrap/>
            <w:vAlign w:val="bottom"/>
            <w:hideMark/>
          </w:tcPr>
          <w:p w14:paraId="4428BA3B" w14:textId="77777777" w:rsidR="00AE4A72" w:rsidRPr="006E0DA7" w:rsidRDefault="00AE4A72" w:rsidP="00BA1566">
            <w:pPr>
              <w:rPr>
                <w:rFonts w:ascii="Calibri" w:eastAsia="Times New Roman" w:hAnsi="Calibri" w:cs="Calibri"/>
                <w:color w:val="333333"/>
                <w:kern w:val="0"/>
                <w:sz w:val="22"/>
                <w:szCs w:val="22"/>
                <w:lang w:eastAsia="en-GB"/>
                <w14:ligatures w14:val="none"/>
              </w:rPr>
            </w:pPr>
            <w:r w:rsidRPr="006E0DA7">
              <w:rPr>
                <w:rFonts w:ascii="Calibri" w:eastAsia="Times New Roman" w:hAnsi="Calibri" w:cs="Calibri"/>
                <w:color w:val="333333"/>
                <w:kern w:val="0"/>
                <w:sz w:val="22"/>
                <w:szCs w:val="22"/>
                <w:lang w:eastAsia="en-GB"/>
                <w14:ligatures w14:val="none"/>
              </w:rPr>
              <w:t>16,974.78</w:t>
            </w:r>
          </w:p>
        </w:tc>
      </w:tr>
      <w:tr w:rsidR="00F41C56" w:rsidRPr="006E0DA7" w14:paraId="503EFF90" w14:textId="77777777" w:rsidTr="00F41C56">
        <w:trPr>
          <w:trHeight w:val="395"/>
        </w:trPr>
        <w:tc>
          <w:tcPr>
            <w:tcW w:w="1276" w:type="dxa"/>
            <w:shd w:val="clear" w:color="FFFFFF" w:fill="FFFFFF"/>
            <w:noWrap/>
            <w:hideMark/>
          </w:tcPr>
          <w:p w14:paraId="0708F4E8" w14:textId="040D0F99" w:rsidR="00AE4A72" w:rsidRPr="006E0DA7" w:rsidRDefault="00AE4A72" w:rsidP="00BA1566">
            <w:pPr>
              <w:rPr>
                <w:rFonts w:ascii="Calibri" w:eastAsia="Times New Roman" w:hAnsi="Calibri" w:cs="Calibri"/>
                <w:b/>
                <w:bCs/>
                <w:color w:val="333333"/>
                <w:kern w:val="0"/>
                <w:sz w:val="22"/>
                <w:szCs w:val="22"/>
                <w:lang w:eastAsia="en-GB"/>
                <w14:ligatures w14:val="none"/>
              </w:rPr>
            </w:pPr>
          </w:p>
        </w:tc>
        <w:tc>
          <w:tcPr>
            <w:tcW w:w="1559" w:type="dxa"/>
            <w:shd w:val="clear" w:color="FFFFFF" w:fill="FFFFFF"/>
            <w:noWrap/>
            <w:hideMark/>
          </w:tcPr>
          <w:p w14:paraId="7DA8104A" w14:textId="041C0BAB" w:rsidR="00AE4A72" w:rsidRPr="006E0DA7" w:rsidRDefault="00AE4A72" w:rsidP="00BA1566">
            <w:pPr>
              <w:rPr>
                <w:rFonts w:ascii="Calibri" w:eastAsia="Times New Roman" w:hAnsi="Calibri" w:cs="Calibri"/>
                <w:b/>
                <w:bCs/>
                <w:color w:val="333333"/>
                <w:kern w:val="0"/>
                <w:sz w:val="22"/>
                <w:szCs w:val="22"/>
                <w:lang w:eastAsia="en-GB"/>
                <w14:ligatures w14:val="none"/>
              </w:rPr>
            </w:pPr>
          </w:p>
        </w:tc>
        <w:tc>
          <w:tcPr>
            <w:tcW w:w="1302" w:type="dxa"/>
            <w:shd w:val="clear" w:color="FFFFFF" w:fill="FFFFFF"/>
            <w:noWrap/>
            <w:vAlign w:val="bottom"/>
            <w:hideMark/>
          </w:tcPr>
          <w:p w14:paraId="3385E6F0" w14:textId="77777777" w:rsidR="00AE4A72" w:rsidRPr="006E0DA7" w:rsidRDefault="00AE4A72" w:rsidP="00BA1566">
            <w:pPr>
              <w:rPr>
                <w:rFonts w:ascii="Calibri" w:eastAsia="Times New Roman" w:hAnsi="Calibri" w:cs="Calibri"/>
                <w:b/>
                <w:bCs/>
                <w:color w:val="333333"/>
                <w:kern w:val="0"/>
                <w:sz w:val="22"/>
                <w:szCs w:val="22"/>
                <w:lang w:eastAsia="en-GB"/>
                <w14:ligatures w14:val="none"/>
              </w:rPr>
            </w:pPr>
            <w:r w:rsidRPr="006E0DA7">
              <w:rPr>
                <w:rFonts w:ascii="Calibri" w:eastAsia="Times New Roman" w:hAnsi="Calibri" w:cs="Calibri"/>
                <w:b/>
                <w:bCs/>
                <w:color w:val="333333"/>
                <w:kern w:val="0"/>
                <w:sz w:val="22"/>
                <w:szCs w:val="22"/>
                <w:lang w:eastAsia="en-GB"/>
                <w14:ligatures w14:val="none"/>
              </w:rPr>
              <w:t>Totals</w:t>
            </w:r>
          </w:p>
        </w:tc>
        <w:tc>
          <w:tcPr>
            <w:tcW w:w="1392" w:type="dxa"/>
            <w:shd w:val="clear" w:color="FFFFFF" w:fill="FFFFFF"/>
            <w:noWrap/>
            <w:vAlign w:val="bottom"/>
            <w:hideMark/>
          </w:tcPr>
          <w:p w14:paraId="32F94900" w14:textId="77777777" w:rsidR="00AE4A72" w:rsidRPr="006E0DA7" w:rsidRDefault="00AE4A72" w:rsidP="00BA1566">
            <w:pPr>
              <w:rPr>
                <w:rFonts w:ascii="Calibri" w:eastAsia="Times New Roman" w:hAnsi="Calibri" w:cs="Calibri"/>
                <w:b/>
                <w:bCs/>
                <w:color w:val="333333"/>
                <w:kern w:val="0"/>
                <w:sz w:val="22"/>
                <w:szCs w:val="22"/>
                <w:lang w:eastAsia="en-GB"/>
                <w14:ligatures w14:val="none"/>
              </w:rPr>
            </w:pPr>
            <w:r w:rsidRPr="006E0DA7">
              <w:rPr>
                <w:rFonts w:ascii="Calibri" w:eastAsia="Times New Roman" w:hAnsi="Calibri" w:cs="Calibri"/>
                <w:b/>
                <w:bCs/>
                <w:color w:val="333333"/>
                <w:kern w:val="0"/>
                <w:sz w:val="22"/>
                <w:szCs w:val="22"/>
                <w:lang w:eastAsia="en-GB"/>
                <w14:ligatures w14:val="none"/>
              </w:rPr>
              <w:t>776,823.29</w:t>
            </w:r>
          </w:p>
        </w:tc>
        <w:tc>
          <w:tcPr>
            <w:tcW w:w="1492" w:type="dxa"/>
            <w:shd w:val="clear" w:color="FFFFFF" w:fill="FFFFFF"/>
            <w:noWrap/>
            <w:vAlign w:val="bottom"/>
            <w:hideMark/>
          </w:tcPr>
          <w:p w14:paraId="2072473D" w14:textId="77777777" w:rsidR="00AE4A72" w:rsidRPr="006E0DA7" w:rsidRDefault="00AE4A72" w:rsidP="00BA1566">
            <w:pPr>
              <w:rPr>
                <w:rFonts w:ascii="Calibri" w:eastAsia="Times New Roman" w:hAnsi="Calibri" w:cs="Calibri"/>
                <w:b/>
                <w:bCs/>
                <w:color w:val="333333"/>
                <w:kern w:val="0"/>
                <w:sz w:val="22"/>
                <w:szCs w:val="22"/>
                <w:lang w:eastAsia="en-GB"/>
                <w14:ligatures w14:val="none"/>
              </w:rPr>
            </w:pPr>
            <w:r w:rsidRPr="006E0DA7">
              <w:rPr>
                <w:rFonts w:ascii="Calibri" w:eastAsia="Times New Roman" w:hAnsi="Calibri" w:cs="Calibri"/>
                <w:b/>
                <w:bCs/>
                <w:color w:val="333333"/>
                <w:kern w:val="0"/>
                <w:sz w:val="22"/>
                <w:szCs w:val="22"/>
                <w:lang w:eastAsia="en-GB"/>
                <w14:ligatures w14:val="none"/>
              </w:rPr>
              <w:t>250,090.71</w:t>
            </w:r>
          </w:p>
        </w:tc>
        <w:tc>
          <w:tcPr>
            <w:tcW w:w="1484" w:type="dxa"/>
            <w:shd w:val="clear" w:color="FFFFFF" w:fill="FFFFFF"/>
            <w:noWrap/>
            <w:vAlign w:val="bottom"/>
            <w:hideMark/>
          </w:tcPr>
          <w:p w14:paraId="5B23B883" w14:textId="77777777" w:rsidR="00AE4A72" w:rsidRPr="006E0DA7" w:rsidRDefault="00AE4A72" w:rsidP="00BA1566">
            <w:pPr>
              <w:rPr>
                <w:rFonts w:ascii="Calibri" w:eastAsia="Times New Roman" w:hAnsi="Calibri" w:cs="Calibri"/>
                <w:b/>
                <w:bCs/>
                <w:color w:val="333333"/>
                <w:kern w:val="0"/>
                <w:sz w:val="22"/>
                <w:szCs w:val="22"/>
                <w:lang w:eastAsia="en-GB"/>
                <w14:ligatures w14:val="none"/>
              </w:rPr>
            </w:pPr>
            <w:r w:rsidRPr="006E0DA7">
              <w:rPr>
                <w:rFonts w:ascii="Calibri" w:eastAsia="Times New Roman" w:hAnsi="Calibri" w:cs="Calibri"/>
                <w:b/>
                <w:bCs/>
                <w:color w:val="333333"/>
                <w:kern w:val="0"/>
                <w:sz w:val="22"/>
                <w:szCs w:val="22"/>
                <w:lang w:eastAsia="en-GB"/>
                <w14:ligatures w14:val="none"/>
              </w:rPr>
              <w:t>28,188.00</w:t>
            </w:r>
          </w:p>
        </w:tc>
        <w:tc>
          <w:tcPr>
            <w:tcW w:w="1492" w:type="dxa"/>
            <w:shd w:val="clear" w:color="FFFFFF" w:fill="FFFFFF"/>
            <w:noWrap/>
            <w:vAlign w:val="bottom"/>
            <w:hideMark/>
          </w:tcPr>
          <w:p w14:paraId="046A7321" w14:textId="77777777" w:rsidR="00AE4A72" w:rsidRPr="006E0DA7" w:rsidRDefault="00AE4A72" w:rsidP="00BA1566">
            <w:pPr>
              <w:rPr>
                <w:rFonts w:ascii="Calibri" w:eastAsia="Times New Roman" w:hAnsi="Calibri" w:cs="Calibri"/>
                <w:b/>
                <w:bCs/>
                <w:color w:val="333333"/>
                <w:kern w:val="0"/>
                <w:sz w:val="22"/>
                <w:szCs w:val="22"/>
                <w:lang w:eastAsia="en-GB"/>
                <w14:ligatures w14:val="none"/>
              </w:rPr>
            </w:pPr>
            <w:r w:rsidRPr="006E0DA7">
              <w:rPr>
                <w:rFonts w:ascii="Calibri" w:eastAsia="Times New Roman" w:hAnsi="Calibri" w:cs="Calibri"/>
                <w:b/>
                <w:bCs/>
                <w:color w:val="333333"/>
                <w:kern w:val="0"/>
                <w:sz w:val="22"/>
                <w:szCs w:val="22"/>
                <w:lang w:eastAsia="en-GB"/>
                <w14:ligatures w14:val="none"/>
              </w:rPr>
              <w:t>5,504.04</w:t>
            </w:r>
          </w:p>
        </w:tc>
        <w:tc>
          <w:tcPr>
            <w:tcW w:w="1223" w:type="dxa"/>
            <w:shd w:val="clear" w:color="FFFFFF" w:fill="FFFFFF"/>
            <w:noWrap/>
            <w:vAlign w:val="bottom"/>
            <w:hideMark/>
          </w:tcPr>
          <w:p w14:paraId="02CF5DEF" w14:textId="77777777" w:rsidR="00AE4A72" w:rsidRPr="006E0DA7" w:rsidRDefault="00AE4A72" w:rsidP="00BA1566">
            <w:pPr>
              <w:rPr>
                <w:rFonts w:ascii="Calibri" w:eastAsia="Times New Roman" w:hAnsi="Calibri" w:cs="Calibri"/>
                <w:b/>
                <w:bCs/>
                <w:color w:val="333333"/>
                <w:kern w:val="0"/>
                <w:sz w:val="22"/>
                <w:szCs w:val="22"/>
                <w:lang w:eastAsia="en-GB"/>
                <w14:ligatures w14:val="none"/>
              </w:rPr>
            </w:pPr>
            <w:r w:rsidRPr="006E0DA7">
              <w:rPr>
                <w:rFonts w:ascii="Calibri" w:eastAsia="Times New Roman" w:hAnsi="Calibri" w:cs="Calibri"/>
                <w:b/>
                <w:bCs/>
                <w:color w:val="333333"/>
                <w:kern w:val="0"/>
                <w:sz w:val="22"/>
                <w:szCs w:val="22"/>
                <w:lang w:eastAsia="en-GB"/>
                <w14:ligatures w14:val="none"/>
              </w:rPr>
              <w:t>693.24</w:t>
            </w:r>
          </w:p>
        </w:tc>
        <w:tc>
          <w:tcPr>
            <w:tcW w:w="1254" w:type="dxa"/>
            <w:shd w:val="clear" w:color="FFFFFF" w:fill="FFFFFF"/>
            <w:noWrap/>
            <w:vAlign w:val="bottom"/>
            <w:hideMark/>
          </w:tcPr>
          <w:p w14:paraId="68533BFD" w14:textId="77777777" w:rsidR="00AE4A72" w:rsidRPr="006E0DA7" w:rsidRDefault="00AE4A72" w:rsidP="00BA1566">
            <w:pPr>
              <w:rPr>
                <w:rFonts w:ascii="Calibri" w:eastAsia="Times New Roman" w:hAnsi="Calibri" w:cs="Calibri"/>
                <w:b/>
                <w:bCs/>
                <w:color w:val="333333"/>
                <w:kern w:val="0"/>
                <w:sz w:val="22"/>
                <w:szCs w:val="22"/>
                <w:lang w:eastAsia="en-GB"/>
                <w14:ligatures w14:val="none"/>
              </w:rPr>
            </w:pPr>
            <w:r w:rsidRPr="006E0DA7">
              <w:rPr>
                <w:rFonts w:ascii="Calibri" w:eastAsia="Times New Roman" w:hAnsi="Calibri" w:cs="Calibri"/>
                <w:b/>
                <w:bCs/>
                <w:color w:val="333333"/>
                <w:kern w:val="0"/>
                <w:sz w:val="22"/>
                <w:szCs w:val="22"/>
                <w:lang w:eastAsia="en-GB"/>
                <w14:ligatures w14:val="none"/>
              </w:rPr>
              <w:t>17,687.04</w:t>
            </w:r>
          </w:p>
        </w:tc>
        <w:tc>
          <w:tcPr>
            <w:tcW w:w="1134" w:type="dxa"/>
            <w:shd w:val="clear" w:color="FFFFFF" w:fill="FFFFFF"/>
            <w:noWrap/>
            <w:vAlign w:val="bottom"/>
            <w:hideMark/>
          </w:tcPr>
          <w:p w14:paraId="5C315285" w14:textId="77777777" w:rsidR="00AE4A72" w:rsidRPr="006E0DA7" w:rsidRDefault="00AE4A72" w:rsidP="00BA1566">
            <w:pPr>
              <w:rPr>
                <w:rFonts w:ascii="Calibri" w:eastAsia="Times New Roman" w:hAnsi="Calibri" w:cs="Calibri"/>
                <w:b/>
                <w:bCs/>
                <w:color w:val="333333"/>
                <w:kern w:val="0"/>
                <w:sz w:val="22"/>
                <w:szCs w:val="22"/>
                <w:lang w:eastAsia="en-GB"/>
                <w14:ligatures w14:val="none"/>
              </w:rPr>
            </w:pPr>
            <w:r w:rsidRPr="006E0DA7">
              <w:rPr>
                <w:rFonts w:ascii="Calibri" w:eastAsia="Times New Roman" w:hAnsi="Calibri" w:cs="Calibri"/>
                <w:b/>
                <w:bCs/>
                <w:color w:val="333333"/>
                <w:kern w:val="0"/>
                <w:sz w:val="22"/>
                <w:szCs w:val="22"/>
                <w:lang w:eastAsia="en-GB"/>
                <w14:ligatures w14:val="none"/>
              </w:rPr>
              <w:t>24.00</w:t>
            </w:r>
          </w:p>
        </w:tc>
        <w:tc>
          <w:tcPr>
            <w:tcW w:w="1560" w:type="dxa"/>
            <w:shd w:val="clear" w:color="FFFFFF" w:fill="FFFFFF"/>
            <w:noWrap/>
            <w:vAlign w:val="bottom"/>
            <w:hideMark/>
          </w:tcPr>
          <w:p w14:paraId="6B37A197" w14:textId="77777777" w:rsidR="00AE4A72" w:rsidRPr="006E0DA7" w:rsidRDefault="00AE4A72" w:rsidP="00BA1566">
            <w:pPr>
              <w:rPr>
                <w:rFonts w:ascii="Calibri" w:eastAsia="Times New Roman" w:hAnsi="Calibri" w:cs="Calibri"/>
                <w:b/>
                <w:bCs/>
                <w:color w:val="333333"/>
                <w:kern w:val="0"/>
                <w:sz w:val="22"/>
                <w:szCs w:val="22"/>
                <w:lang w:eastAsia="en-GB"/>
                <w14:ligatures w14:val="none"/>
              </w:rPr>
            </w:pPr>
            <w:r w:rsidRPr="006E0DA7">
              <w:rPr>
                <w:rFonts w:ascii="Calibri" w:eastAsia="Times New Roman" w:hAnsi="Calibri" w:cs="Calibri"/>
                <w:b/>
                <w:bCs/>
                <w:color w:val="333333"/>
                <w:kern w:val="0"/>
                <w:sz w:val="22"/>
                <w:szCs w:val="22"/>
                <w:lang w:eastAsia="en-GB"/>
                <w14:ligatures w14:val="none"/>
              </w:rPr>
              <w:t>1,079,010.32</w:t>
            </w:r>
          </w:p>
        </w:tc>
      </w:tr>
    </w:tbl>
    <w:p w14:paraId="0335DA5D" w14:textId="105E9C2F" w:rsidR="0002019F" w:rsidRDefault="0002019F">
      <w:pPr>
        <w:rPr>
          <w:rFonts w:ascii="Calibri" w:hAnsi="Calibri" w:cs="Calibri"/>
          <w:sz w:val="22"/>
          <w:szCs w:val="22"/>
        </w:rPr>
      </w:pPr>
      <w:r>
        <w:rPr>
          <w:rFonts w:ascii="Calibri" w:hAnsi="Calibri" w:cs="Calibri"/>
          <w:sz w:val="22"/>
          <w:szCs w:val="22"/>
        </w:rPr>
        <w:br w:type="page"/>
      </w:r>
    </w:p>
    <w:p w14:paraId="442EB35E" w14:textId="77777777" w:rsidR="00AE4A72" w:rsidRDefault="00AE4A72" w:rsidP="00BA1566">
      <w:pPr>
        <w:rPr>
          <w:rFonts w:ascii="Calibri" w:hAnsi="Calibri" w:cs="Calibri"/>
          <w:sz w:val="22"/>
          <w:szCs w:val="22"/>
        </w:rPr>
      </w:pPr>
    </w:p>
    <w:p w14:paraId="19C9CB7A" w14:textId="77777777" w:rsidR="00161954" w:rsidRDefault="00161954" w:rsidP="00BA1566">
      <w:pPr>
        <w:rPr>
          <w:rFonts w:ascii="Calibri" w:hAnsi="Calibri" w:cs="Calibri"/>
          <w:sz w:val="22"/>
          <w:szCs w:val="22"/>
        </w:rPr>
      </w:pPr>
    </w:p>
    <w:p w14:paraId="3CFE214B" w14:textId="77777777" w:rsidR="00161954" w:rsidRDefault="00161954" w:rsidP="00BA1566">
      <w:pPr>
        <w:rPr>
          <w:rFonts w:ascii="Calibri" w:hAnsi="Calibri" w:cs="Calibri"/>
          <w:sz w:val="22"/>
          <w:szCs w:val="22"/>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E97919" w14:paraId="31E72791" w14:textId="77777777" w:rsidTr="000320E5">
        <w:tc>
          <w:tcPr>
            <w:tcW w:w="13948" w:type="dxa"/>
            <w:gridSpan w:val="6"/>
          </w:tcPr>
          <w:p w14:paraId="2BDFF952" w14:textId="77777777" w:rsidR="00724C37" w:rsidRPr="00306BD3" w:rsidRDefault="00724C37" w:rsidP="00724C37">
            <w:pPr>
              <w:jc w:val="center"/>
              <w:rPr>
                <w:rFonts w:ascii="Arial" w:eastAsia="Arial" w:hAnsi="Arial" w:cs="Arial"/>
                <w:b/>
                <w:bCs/>
              </w:rPr>
            </w:pPr>
            <w:r w:rsidRPr="00306BD3">
              <w:rPr>
                <w:rFonts w:ascii="Arial" w:eastAsia="Arial" w:hAnsi="Arial" w:cs="Arial"/>
                <w:b/>
                <w:bCs/>
              </w:rPr>
              <w:t>SUMMARY</w:t>
            </w:r>
          </w:p>
          <w:p w14:paraId="4E29BA91" w14:textId="77777777" w:rsidR="00E97919" w:rsidRDefault="00E97919" w:rsidP="00E97919">
            <w:pPr>
              <w:jc w:val="center"/>
              <w:rPr>
                <w:rFonts w:ascii="Calibri" w:hAnsi="Calibri" w:cs="Calibri"/>
              </w:rPr>
            </w:pPr>
          </w:p>
        </w:tc>
      </w:tr>
      <w:tr w:rsidR="00E97919" w14:paraId="4B16FF9B" w14:textId="77777777" w:rsidTr="00E97919">
        <w:tc>
          <w:tcPr>
            <w:tcW w:w="2324" w:type="dxa"/>
          </w:tcPr>
          <w:p w14:paraId="0BE5A5D1" w14:textId="77777777" w:rsidR="00E97919" w:rsidRDefault="00E97919" w:rsidP="00CE1846">
            <w:pPr>
              <w:jc w:val="center"/>
              <w:rPr>
                <w:rFonts w:ascii="Calibri" w:hAnsi="Calibri" w:cs="Calibri"/>
              </w:rPr>
            </w:pPr>
          </w:p>
        </w:tc>
        <w:tc>
          <w:tcPr>
            <w:tcW w:w="2324" w:type="dxa"/>
          </w:tcPr>
          <w:p w14:paraId="01510F8A" w14:textId="77777777" w:rsidR="00E97919" w:rsidRDefault="00CE1846" w:rsidP="00CE1846">
            <w:pPr>
              <w:jc w:val="center"/>
              <w:rPr>
                <w:rFonts w:ascii="Arial" w:eastAsia="Arial" w:hAnsi="Arial" w:cs="Arial"/>
                <w:b/>
                <w:bCs/>
                <w:sz w:val="24"/>
                <w:szCs w:val="24"/>
                <w:u w:val="single"/>
              </w:rPr>
            </w:pPr>
            <w:r w:rsidRPr="080AD219">
              <w:rPr>
                <w:rFonts w:ascii="Arial" w:eastAsia="Arial" w:hAnsi="Arial" w:cs="Arial"/>
                <w:b/>
                <w:bCs/>
                <w:sz w:val="24"/>
                <w:szCs w:val="24"/>
                <w:u w:val="single"/>
              </w:rPr>
              <w:t>2021/22</w:t>
            </w:r>
          </w:p>
          <w:p w14:paraId="041708FD" w14:textId="596C068D" w:rsidR="00C251E7" w:rsidRDefault="00C251E7" w:rsidP="00CE1846">
            <w:pPr>
              <w:jc w:val="center"/>
              <w:rPr>
                <w:rFonts w:ascii="Calibri" w:hAnsi="Calibri" w:cs="Calibri"/>
              </w:rPr>
            </w:pPr>
          </w:p>
        </w:tc>
        <w:tc>
          <w:tcPr>
            <w:tcW w:w="2325" w:type="dxa"/>
          </w:tcPr>
          <w:p w14:paraId="7DA147FC" w14:textId="77777777" w:rsidR="00E97919" w:rsidRDefault="00507D36" w:rsidP="00CE1846">
            <w:pPr>
              <w:jc w:val="center"/>
              <w:rPr>
                <w:rFonts w:ascii="Arial" w:eastAsia="Arial" w:hAnsi="Arial" w:cs="Arial"/>
                <w:b/>
                <w:bCs/>
                <w:sz w:val="24"/>
                <w:szCs w:val="24"/>
                <w:u w:val="single"/>
              </w:rPr>
            </w:pPr>
            <w:r w:rsidRPr="080AD219">
              <w:rPr>
                <w:rFonts w:ascii="Arial" w:eastAsia="Arial" w:hAnsi="Arial" w:cs="Arial"/>
                <w:b/>
                <w:bCs/>
                <w:sz w:val="24"/>
                <w:szCs w:val="24"/>
                <w:u w:val="single"/>
              </w:rPr>
              <w:t>202</w:t>
            </w:r>
            <w:r>
              <w:rPr>
                <w:rFonts w:ascii="Arial" w:eastAsia="Arial" w:hAnsi="Arial" w:cs="Arial"/>
                <w:b/>
                <w:bCs/>
                <w:sz w:val="24"/>
                <w:szCs w:val="24"/>
                <w:u w:val="single"/>
              </w:rPr>
              <w:t>2</w:t>
            </w:r>
            <w:r w:rsidRPr="080AD219">
              <w:rPr>
                <w:rFonts w:ascii="Arial" w:eastAsia="Arial" w:hAnsi="Arial" w:cs="Arial"/>
                <w:b/>
                <w:bCs/>
                <w:sz w:val="24"/>
                <w:szCs w:val="24"/>
                <w:u w:val="single"/>
              </w:rPr>
              <w:t>/2</w:t>
            </w:r>
            <w:r>
              <w:rPr>
                <w:rFonts w:ascii="Arial" w:eastAsia="Arial" w:hAnsi="Arial" w:cs="Arial"/>
                <w:b/>
                <w:bCs/>
                <w:sz w:val="24"/>
                <w:szCs w:val="24"/>
                <w:u w:val="single"/>
              </w:rPr>
              <w:t>3</w:t>
            </w:r>
          </w:p>
          <w:p w14:paraId="02C07F05" w14:textId="0C8C3155" w:rsidR="00C251E7" w:rsidRDefault="00C251E7" w:rsidP="00CE1846">
            <w:pPr>
              <w:jc w:val="center"/>
              <w:rPr>
                <w:rFonts w:ascii="Calibri" w:hAnsi="Calibri" w:cs="Calibri"/>
              </w:rPr>
            </w:pPr>
          </w:p>
        </w:tc>
        <w:tc>
          <w:tcPr>
            <w:tcW w:w="2325" w:type="dxa"/>
          </w:tcPr>
          <w:p w14:paraId="35B04557" w14:textId="77777777" w:rsidR="00E97919" w:rsidRDefault="005565A1" w:rsidP="00CE1846">
            <w:pPr>
              <w:jc w:val="center"/>
              <w:rPr>
                <w:rFonts w:ascii="Arial" w:eastAsia="Arial" w:hAnsi="Arial" w:cs="Arial"/>
                <w:b/>
                <w:bCs/>
                <w:sz w:val="24"/>
                <w:szCs w:val="24"/>
                <w:u w:val="single"/>
              </w:rPr>
            </w:pPr>
            <w:r>
              <w:rPr>
                <w:rFonts w:ascii="Arial" w:eastAsia="Arial" w:hAnsi="Arial" w:cs="Arial"/>
                <w:b/>
                <w:bCs/>
                <w:sz w:val="24"/>
                <w:szCs w:val="24"/>
                <w:u w:val="single"/>
              </w:rPr>
              <w:t>2023/24</w:t>
            </w:r>
          </w:p>
          <w:p w14:paraId="2DD5A3A1" w14:textId="1C632B77" w:rsidR="00C251E7" w:rsidRDefault="00C251E7" w:rsidP="00CE1846">
            <w:pPr>
              <w:jc w:val="center"/>
              <w:rPr>
                <w:rFonts w:ascii="Calibri" w:hAnsi="Calibri" w:cs="Calibri"/>
              </w:rPr>
            </w:pPr>
          </w:p>
        </w:tc>
        <w:tc>
          <w:tcPr>
            <w:tcW w:w="2325" w:type="dxa"/>
          </w:tcPr>
          <w:p w14:paraId="10D0A81D" w14:textId="77777777" w:rsidR="00E97919" w:rsidRDefault="005F21B4" w:rsidP="00CE1846">
            <w:pPr>
              <w:jc w:val="center"/>
              <w:rPr>
                <w:rFonts w:ascii="Arial" w:eastAsia="Arial" w:hAnsi="Arial" w:cs="Arial"/>
                <w:b/>
                <w:bCs/>
                <w:sz w:val="24"/>
                <w:szCs w:val="24"/>
                <w:u w:val="single"/>
              </w:rPr>
            </w:pPr>
            <w:r>
              <w:rPr>
                <w:rFonts w:ascii="Arial" w:eastAsia="Arial" w:hAnsi="Arial" w:cs="Arial"/>
                <w:b/>
                <w:bCs/>
                <w:sz w:val="24"/>
                <w:szCs w:val="24"/>
                <w:u w:val="single"/>
              </w:rPr>
              <w:t>2024/25</w:t>
            </w:r>
          </w:p>
          <w:p w14:paraId="77F335E6" w14:textId="2857D50F" w:rsidR="00C251E7" w:rsidRDefault="00C251E7" w:rsidP="00CE1846">
            <w:pPr>
              <w:jc w:val="center"/>
              <w:rPr>
                <w:rFonts w:ascii="Calibri" w:hAnsi="Calibri" w:cs="Calibri"/>
              </w:rPr>
            </w:pPr>
          </w:p>
        </w:tc>
        <w:tc>
          <w:tcPr>
            <w:tcW w:w="2325" w:type="dxa"/>
          </w:tcPr>
          <w:p w14:paraId="12DC467E" w14:textId="77777777" w:rsidR="00E97919" w:rsidRPr="00B25F30" w:rsidRDefault="005F21B4" w:rsidP="00CE1846">
            <w:pPr>
              <w:jc w:val="center"/>
              <w:rPr>
                <w:rFonts w:ascii="Arial" w:eastAsia="Arial" w:hAnsi="Arial" w:cs="Arial"/>
                <w:b/>
                <w:bCs/>
                <w:sz w:val="24"/>
                <w:szCs w:val="24"/>
                <w:u w:val="single"/>
              </w:rPr>
            </w:pPr>
            <w:r w:rsidRPr="00B25F30">
              <w:rPr>
                <w:rFonts w:ascii="Arial" w:eastAsia="Arial" w:hAnsi="Arial" w:cs="Arial"/>
                <w:b/>
                <w:bCs/>
                <w:sz w:val="24"/>
                <w:szCs w:val="24"/>
                <w:u w:val="single"/>
              </w:rPr>
              <w:t>2025/26</w:t>
            </w:r>
          </w:p>
          <w:p w14:paraId="4867A44D" w14:textId="4EA21A33" w:rsidR="00C251E7" w:rsidRPr="00B25F30" w:rsidRDefault="00C251E7" w:rsidP="00CE1846">
            <w:pPr>
              <w:jc w:val="center"/>
              <w:rPr>
                <w:rFonts w:ascii="Arial" w:hAnsi="Arial" w:cs="Arial"/>
                <w:b/>
                <w:bCs/>
                <w:sz w:val="24"/>
                <w:szCs w:val="24"/>
              </w:rPr>
            </w:pPr>
          </w:p>
        </w:tc>
      </w:tr>
      <w:tr w:rsidR="00E97919" w14:paraId="1DC831EF" w14:textId="77777777" w:rsidTr="00E97919">
        <w:tc>
          <w:tcPr>
            <w:tcW w:w="2324" w:type="dxa"/>
          </w:tcPr>
          <w:p w14:paraId="514DFD64" w14:textId="77777777" w:rsidR="00E97919" w:rsidRDefault="00C45946" w:rsidP="00CE1846">
            <w:pPr>
              <w:jc w:val="center"/>
              <w:rPr>
                <w:rFonts w:ascii="Arial" w:eastAsia="Arial" w:hAnsi="Arial" w:cs="Arial"/>
                <w:b/>
                <w:bCs/>
                <w:sz w:val="24"/>
                <w:szCs w:val="24"/>
              </w:rPr>
            </w:pPr>
            <w:r w:rsidRPr="080AD219">
              <w:rPr>
                <w:rFonts w:ascii="Arial" w:eastAsia="Arial" w:hAnsi="Arial" w:cs="Arial"/>
                <w:b/>
                <w:bCs/>
                <w:sz w:val="24"/>
                <w:szCs w:val="24"/>
              </w:rPr>
              <w:t>Total Allowances</w:t>
            </w:r>
          </w:p>
          <w:p w14:paraId="48C05B64" w14:textId="24581C50" w:rsidR="00C251E7" w:rsidRDefault="00C251E7" w:rsidP="00CE1846">
            <w:pPr>
              <w:jc w:val="center"/>
              <w:rPr>
                <w:rFonts w:ascii="Calibri" w:hAnsi="Calibri" w:cs="Calibri"/>
              </w:rPr>
            </w:pPr>
          </w:p>
        </w:tc>
        <w:tc>
          <w:tcPr>
            <w:tcW w:w="2324" w:type="dxa"/>
          </w:tcPr>
          <w:p w14:paraId="0DBEBF47" w14:textId="77777777" w:rsidR="00E97919" w:rsidRDefault="002E0A5E" w:rsidP="00CE1846">
            <w:pPr>
              <w:jc w:val="center"/>
              <w:rPr>
                <w:rFonts w:ascii="Arial" w:eastAsia="Arial" w:hAnsi="Arial" w:cs="Arial"/>
                <w:b/>
                <w:bCs/>
                <w:sz w:val="24"/>
                <w:szCs w:val="24"/>
              </w:rPr>
            </w:pPr>
            <w:r w:rsidRPr="080AD219">
              <w:rPr>
                <w:rFonts w:ascii="Arial" w:eastAsia="Arial" w:hAnsi="Arial" w:cs="Arial"/>
                <w:b/>
                <w:bCs/>
                <w:sz w:val="24"/>
                <w:szCs w:val="24"/>
              </w:rPr>
              <w:t>£888,071.99</w:t>
            </w:r>
          </w:p>
          <w:p w14:paraId="167EE1E0" w14:textId="45CB88DD" w:rsidR="00C251E7" w:rsidRDefault="00C251E7" w:rsidP="00CE1846">
            <w:pPr>
              <w:jc w:val="center"/>
              <w:rPr>
                <w:rFonts w:ascii="Calibri" w:hAnsi="Calibri" w:cs="Calibri"/>
              </w:rPr>
            </w:pPr>
          </w:p>
        </w:tc>
        <w:tc>
          <w:tcPr>
            <w:tcW w:w="2325" w:type="dxa"/>
          </w:tcPr>
          <w:p w14:paraId="1CABF9FC" w14:textId="2B716D11" w:rsidR="00E97919" w:rsidRDefault="00B05A94" w:rsidP="00CE1846">
            <w:pPr>
              <w:jc w:val="center"/>
              <w:rPr>
                <w:rFonts w:ascii="Calibri" w:hAnsi="Calibri" w:cs="Calibri"/>
              </w:rPr>
            </w:pPr>
            <w:r w:rsidRPr="080AD219">
              <w:rPr>
                <w:rFonts w:ascii="Arial" w:eastAsia="Arial" w:hAnsi="Arial" w:cs="Arial"/>
                <w:b/>
                <w:bCs/>
                <w:sz w:val="24"/>
                <w:szCs w:val="24"/>
              </w:rPr>
              <w:t>£</w:t>
            </w:r>
            <w:r>
              <w:rPr>
                <w:rFonts w:ascii="Arial" w:eastAsia="Arial" w:hAnsi="Arial" w:cs="Arial"/>
                <w:b/>
                <w:bCs/>
                <w:sz w:val="24"/>
                <w:szCs w:val="24"/>
              </w:rPr>
              <w:t>965,661.20</w:t>
            </w:r>
          </w:p>
        </w:tc>
        <w:tc>
          <w:tcPr>
            <w:tcW w:w="2325" w:type="dxa"/>
          </w:tcPr>
          <w:p w14:paraId="0CA20773" w14:textId="44415D87" w:rsidR="00E97919" w:rsidRDefault="00E26C78" w:rsidP="00CE1846">
            <w:pPr>
              <w:jc w:val="center"/>
              <w:rPr>
                <w:rFonts w:ascii="Calibri" w:hAnsi="Calibri" w:cs="Calibri"/>
              </w:rPr>
            </w:pPr>
            <w:r>
              <w:rPr>
                <w:rFonts w:ascii="Arial" w:eastAsia="Arial" w:hAnsi="Arial" w:cs="Arial"/>
                <w:b/>
                <w:bCs/>
                <w:sz w:val="24"/>
                <w:szCs w:val="24"/>
              </w:rPr>
              <w:t>£1,017,091.31</w:t>
            </w:r>
          </w:p>
        </w:tc>
        <w:tc>
          <w:tcPr>
            <w:tcW w:w="2325" w:type="dxa"/>
          </w:tcPr>
          <w:p w14:paraId="3F048485" w14:textId="1B00E21B" w:rsidR="00E97919" w:rsidRDefault="00BD08F0" w:rsidP="00CE1846">
            <w:pPr>
              <w:jc w:val="center"/>
              <w:rPr>
                <w:rFonts w:ascii="Calibri" w:hAnsi="Calibri" w:cs="Calibri"/>
              </w:rPr>
            </w:pPr>
            <w:r>
              <w:rPr>
                <w:rFonts w:ascii="Arial" w:eastAsia="Arial" w:hAnsi="Arial" w:cs="Arial"/>
                <w:b/>
                <w:bCs/>
                <w:sz w:val="24"/>
                <w:szCs w:val="24"/>
              </w:rPr>
              <w:t>£1,038,378.51</w:t>
            </w:r>
          </w:p>
        </w:tc>
        <w:tc>
          <w:tcPr>
            <w:tcW w:w="2325" w:type="dxa"/>
          </w:tcPr>
          <w:p w14:paraId="2B5CAF92" w14:textId="39ADEB75" w:rsidR="00E97919" w:rsidRPr="00B25F30" w:rsidRDefault="00414E8F" w:rsidP="00CE1846">
            <w:pPr>
              <w:jc w:val="center"/>
              <w:rPr>
                <w:rFonts w:ascii="Arial" w:hAnsi="Arial" w:cs="Arial"/>
                <w:b/>
                <w:bCs/>
                <w:sz w:val="24"/>
                <w:szCs w:val="24"/>
              </w:rPr>
            </w:pPr>
            <w:r>
              <w:rPr>
                <w:rFonts w:ascii="Arial" w:hAnsi="Arial" w:cs="Arial"/>
                <w:b/>
                <w:bCs/>
                <w:sz w:val="24"/>
                <w:szCs w:val="24"/>
              </w:rPr>
              <w:t>£</w:t>
            </w:r>
            <w:r w:rsidR="00330E90" w:rsidRPr="00B25F30">
              <w:rPr>
                <w:rFonts w:ascii="Arial" w:hAnsi="Arial" w:cs="Arial"/>
                <w:b/>
                <w:bCs/>
                <w:sz w:val="24"/>
                <w:szCs w:val="24"/>
              </w:rPr>
              <w:t>1</w:t>
            </w:r>
            <w:r>
              <w:rPr>
                <w:rFonts w:ascii="Arial" w:hAnsi="Arial" w:cs="Arial"/>
                <w:b/>
                <w:bCs/>
                <w:sz w:val="24"/>
                <w:szCs w:val="24"/>
              </w:rPr>
              <w:t>,</w:t>
            </w:r>
            <w:r w:rsidR="00330E90" w:rsidRPr="00B25F30">
              <w:rPr>
                <w:rFonts w:ascii="Arial" w:hAnsi="Arial" w:cs="Arial"/>
                <w:b/>
                <w:bCs/>
                <w:sz w:val="24"/>
                <w:szCs w:val="24"/>
              </w:rPr>
              <w:t>079010.32</w:t>
            </w:r>
          </w:p>
        </w:tc>
      </w:tr>
      <w:tr w:rsidR="005F21B4" w14:paraId="4628F898" w14:textId="77777777" w:rsidTr="00E97919">
        <w:tc>
          <w:tcPr>
            <w:tcW w:w="2324" w:type="dxa"/>
          </w:tcPr>
          <w:p w14:paraId="367E6943" w14:textId="77777777" w:rsidR="0065575C" w:rsidRDefault="0065575C" w:rsidP="0065575C">
            <w:pPr>
              <w:rPr>
                <w:rFonts w:ascii="Arial" w:eastAsia="Arial" w:hAnsi="Arial" w:cs="Arial"/>
                <w:b/>
                <w:bCs/>
                <w:sz w:val="24"/>
                <w:szCs w:val="24"/>
              </w:rPr>
            </w:pPr>
            <w:r w:rsidRPr="080AD219">
              <w:rPr>
                <w:rFonts w:ascii="Arial" w:eastAsia="Arial" w:hAnsi="Arial" w:cs="Arial"/>
                <w:b/>
                <w:bCs/>
                <w:sz w:val="24"/>
                <w:szCs w:val="24"/>
              </w:rPr>
              <w:t>Employer's NI</w:t>
            </w:r>
          </w:p>
          <w:p w14:paraId="5D4CCFA3" w14:textId="77777777" w:rsidR="005F21B4" w:rsidRDefault="005F21B4" w:rsidP="00CE1846">
            <w:pPr>
              <w:jc w:val="center"/>
              <w:rPr>
                <w:rFonts w:ascii="Calibri" w:hAnsi="Calibri" w:cs="Calibri"/>
              </w:rPr>
            </w:pPr>
          </w:p>
        </w:tc>
        <w:tc>
          <w:tcPr>
            <w:tcW w:w="2324" w:type="dxa"/>
          </w:tcPr>
          <w:p w14:paraId="52A5585B" w14:textId="77777777" w:rsidR="00085929" w:rsidRDefault="00085929" w:rsidP="00085929">
            <w:pPr>
              <w:jc w:val="center"/>
              <w:rPr>
                <w:rFonts w:ascii="Arial" w:eastAsia="Arial" w:hAnsi="Arial" w:cs="Arial"/>
                <w:b/>
                <w:bCs/>
                <w:sz w:val="24"/>
                <w:szCs w:val="24"/>
              </w:rPr>
            </w:pPr>
            <w:r w:rsidRPr="080AD219">
              <w:rPr>
                <w:rFonts w:ascii="Arial" w:eastAsia="Arial" w:hAnsi="Arial" w:cs="Arial"/>
                <w:b/>
                <w:bCs/>
                <w:sz w:val="24"/>
                <w:szCs w:val="24"/>
              </w:rPr>
              <w:t>£4</w:t>
            </w:r>
            <w:r>
              <w:rPr>
                <w:rFonts w:ascii="Arial" w:eastAsia="Arial" w:hAnsi="Arial" w:cs="Arial"/>
                <w:b/>
                <w:bCs/>
                <w:sz w:val="24"/>
                <w:szCs w:val="24"/>
              </w:rPr>
              <w:t>5,040.69</w:t>
            </w:r>
          </w:p>
          <w:p w14:paraId="66C6872A" w14:textId="77777777" w:rsidR="005F21B4" w:rsidRDefault="005F21B4" w:rsidP="00CE1846">
            <w:pPr>
              <w:jc w:val="center"/>
              <w:rPr>
                <w:rFonts w:ascii="Calibri" w:hAnsi="Calibri" w:cs="Calibri"/>
              </w:rPr>
            </w:pPr>
          </w:p>
        </w:tc>
        <w:tc>
          <w:tcPr>
            <w:tcW w:w="2325" w:type="dxa"/>
          </w:tcPr>
          <w:p w14:paraId="7E083444" w14:textId="77777777" w:rsidR="008B23E3" w:rsidRDefault="008B23E3" w:rsidP="008B23E3">
            <w:pPr>
              <w:jc w:val="center"/>
              <w:rPr>
                <w:rFonts w:ascii="Arial" w:eastAsia="Arial" w:hAnsi="Arial" w:cs="Arial"/>
                <w:b/>
                <w:bCs/>
                <w:sz w:val="24"/>
                <w:szCs w:val="24"/>
              </w:rPr>
            </w:pPr>
            <w:r w:rsidRPr="080AD219">
              <w:rPr>
                <w:rFonts w:ascii="Arial" w:eastAsia="Arial" w:hAnsi="Arial" w:cs="Arial"/>
                <w:b/>
                <w:bCs/>
                <w:sz w:val="24"/>
                <w:szCs w:val="24"/>
              </w:rPr>
              <w:t>£</w:t>
            </w:r>
            <w:r>
              <w:rPr>
                <w:rFonts w:ascii="Arial" w:eastAsia="Arial" w:hAnsi="Arial" w:cs="Arial"/>
                <w:b/>
                <w:bCs/>
                <w:sz w:val="24"/>
                <w:szCs w:val="24"/>
              </w:rPr>
              <w:t>52,665.54</w:t>
            </w:r>
          </w:p>
          <w:p w14:paraId="693C4620" w14:textId="77777777" w:rsidR="005F21B4" w:rsidRDefault="005F21B4" w:rsidP="00CE1846">
            <w:pPr>
              <w:jc w:val="center"/>
              <w:rPr>
                <w:rFonts w:ascii="Calibri" w:hAnsi="Calibri" w:cs="Calibri"/>
              </w:rPr>
            </w:pPr>
          </w:p>
        </w:tc>
        <w:tc>
          <w:tcPr>
            <w:tcW w:w="2325" w:type="dxa"/>
          </w:tcPr>
          <w:p w14:paraId="46B93B95" w14:textId="77777777" w:rsidR="00143D42" w:rsidRDefault="00143D42" w:rsidP="00143D42">
            <w:pPr>
              <w:jc w:val="center"/>
              <w:rPr>
                <w:rFonts w:ascii="Arial" w:eastAsia="Arial" w:hAnsi="Arial" w:cs="Arial"/>
                <w:b/>
                <w:bCs/>
                <w:sz w:val="24"/>
                <w:szCs w:val="24"/>
              </w:rPr>
            </w:pPr>
            <w:r>
              <w:rPr>
                <w:rFonts w:ascii="Arial" w:eastAsia="Arial" w:hAnsi="Arial" w:cs="Arial"/>
                <w:b/>
                <w:bCs/>
                <w:sz w:val="24"/>
                <w:szCs w:val="24"/>
              </w:rPr>
              <w:t>£58,115.10</w:t>
            </w:r>
          </w:p>
          <w:p w14:paraId="485B1ABB" w14:textId="77777777" w:rsidR="005F21B4" w:rsidRDefault="005F21B4" w:rsidP="00CE1846">
            <w:pPr>
              <w:jc w:val="center"/>
              <w:rPr>
                <w:rFonts w:ascii="Calibri" w:hAnsi="Calibri" w:cs="Calibri"/>
              </w:rPr>
            </w:pPr>
          </w:p>
        </w:tc>
        <w:tc>
          <w:tcPr>
            <w:tcW w:w="2325" w:type="dxa"/>
          </w:tcPr>
          <w:p w14:paraId="6CDDD43A" w14:textId="77777777" w:rsidR="00204280" w:rsidRDefault="00204280" w:rsidP="00204280">
            <w:pPr>
              <w:jc w:val="center"/>
              <w:rPr>
                <w:rFonts w:ascii="Arial" w:eastAsia="Arial" w:hAnsi="Arial" w:cs="Arial"/>
                <w:b/>
                <w:bCs/>
                <w:sz w:val="24"/>
                <w:szCs w:val="24"/>
              </w:rPr>
            </w:pPr>
            <w:r>
              <w:rPr>
                <w:rFonts w:ascii="Arial" w:eastAsia="Arial" w:hAnsi="Arial" w:cs="Arial"/>
                <w:b/>
                <w:bCs/>
                <w:sz w:val="24"/>
                <w:szCs w:val="24"/>
              </w:rPr>
              <w:t>£61,790.52</w:t>
            </w:r>
          </w:p>
          <w:p w14:paraId="6A1D615B" w14:textId="77777777" w:rsidR="005F21B4" w:rsidRDefault="005F21B4" w:rsidP="00CE1846">
            <w:pPr>
              <w:jc w:val="center"/>
              <w:rPr>
                <w:rFonts w:ascii="Calibri" w:hAnsi="Calibri" w:cs="Calibri"/>
              </w:rPr>
            </w:pPr>
          </w:p>
        </w:tc>
        <w:tc>
          <w:tcPr>
            <w:tcW w:w="2325" w:type="dxa"/>
          </w:tcPr>
          <w:p w14:paraId="042CCFB5" w14:textId="7E544C46" w:rsidR="005F21B4" w:rsidRPr="00B25F30" w:rsidRDefault="00414E8F" w:rsidP="00CE1846">
            <w:pPr>
              <w:jc w:val="center"/>
              <w:rPr>
                <w:rFonts w:ascii="Arial" w:hAnsi="Arial" w:cs="Arial"/>
                <w:b/>
                <w:bCs/>
                <w:sz w:val="24"/>
                <w:szCs w:val="24"/>
              </w:rPr>
            </w:pPr>
            <w:r>
              <w:rPr>
                <w:rFonts w:ascii="Arial" w:hAnsi="Arial" w:cs="Arial"/>
                <w:b/>
                <w:bCs/>
                <w:sz w:val="24"/>
                <w:szCs w:val="24"/>
              </w:rPr>
              <w:t>£</w:t>
            </w:r>
            <w:r w:rsidR="00AD5045" w:rsidRPr="00B25F30">
              <w:rPr>
                <w:rFonts w:ascii="Arial" w:hAnsi="Arial" w:cs="Arial"/>
                <w:b/>
                <w:bCs/>
                <w:sz w:val="24"/>
                <w:szCs w:val="24"/>
              </w:rPr>
              <w:t>112</w:t>
            </w:r>
            <w:r>
              <w:rPr>
                <w:rFonts w:ascii="Arial" w:hAnsi="Arial" w:cs="Arial"/>
                <w:b/>
                <w:bCs/>
                <w:sz w:val="24"/>
                <w:szCs w:val="24"/>
              </w:rPr>
              <w:t>,</w:t>
            </w:r>
            <w:r w:rsidR="00AD5045" w:rsidRPr="00B25F30">
              <w:rPr>
                <w:rFonts w:ascii="Arial" w:hAnsi="Arial" w:cs="Arial"/>
                <w:b/>
                <w:bCs/>
                <w:sz w:val="24"/>
                <w:szCs w:val="24"/>
              </w:rPr>
              <w:t>229.83</w:t>
            </w:r>
          </w:p>
        </w:tc>
      </w:tr>
      <w:tr w:rsidR="005F21B4" w14:paraId="47F7F679" w14:textId="77777777" w:rsidTr="00E97919">
        <w:tc>
          <w:tcPr>
            <w:tcW w:w="2324" w:type="dxa"/>
          </w:tcPr>
          <w:p w14:paraId="44BBF1FD" w14:textId="77777777" w:rsidR="005F21B4" w:rsidRDefault="002D25F0" w:rsidP="00CE1846">
            <w:pPr>
              <w:jc w:val="center"/>
              <w:rPr>
                <w:rFonts w:ascii="Arial" w:eastAsia="Arial" w:hAnsi="Arial" w:cs="Arial"/>
                <w:b/>
                <w:bCs/>
                <w:sz w:val="24"/>
                <w:szCs w:val="24"/>
              </w:rPr>
            </w:pPr>
            <w:r>
              <w:rPr>
                <w:rFonts w:ascii="Arial" w:eastAsia="Arial" w:hAnsi="Arial" w:cs="Arial"/>
                <w:b/>
                <w:bCs/>
                <w:sz w:val="24"/>
                <w:szCs w:val="24"/>
              </w:rPr>
              <w:t>Apprenticeship Levy</w:t>
            </w:r>
          </w:p>
          <w:p w14:paraId="1DA46F79" w14:textId="26276EF5" w:rsidR="00C251E7" w:rsidRDefault="00C251E7" w:rsidP="00CE1846">
            <w:pPr>
              <w:jc w:val="center"/>
              <w:rPr>
                <w:rFonts w:ascii="Calibri" w:hAnsi="Calibri" w:cs="Calibri"/>
              </w:rPr>
            </w:pPr>
          </w:p>
        </w:tc>
        <w:tc>
          <w:tcPr>
            <w:tcW w:w="2324" w:type="dxa"/>
          </w:tcPr>
          <w:p w14:paraId="098A6C00" w14:textId="77777777" w:rsidR="005F21B4" w:rsidRDefault="00161954" w:rsidP="00CE1846">
            <w:pPr>
              <w:jc w:val="center"/>
              <w:rPr>
                <w:rFonts w:ascii="Arial" w:eastAsia="Arial" w:hAnsi="Arial" w:cs="Arial"/>
                <w:b/>
                <w:bCs/>
                <w:sz w:val="24"/>
                <w:szCs w:val="24"/>
              </w:rPr>
            </w:pPr>
            <w:r>
              <w:rPr>
                <w:rFonts w:ascii="Arial" w:eastAsia="Arial" w:hAnsi="Arial" w:cs="Arial"/>
                <w:b/>
                <w:bCs/>
                <w:sz w:val="24"/>
                <w:szCs w:val="24"/>
              </w:rPr>
              <w:t>£4,539.88</w:t>
            </w:r>
          </w:p>
          <w:p w14:paraId="485523DD" w14:textId="587A271F" w:rsidR="00C251E7" w:rsidRDefault="00C251E7" w:rsidP="00CE1846">
            <w:pPr>
              <w:jc w:val="center"/>
              <w:rPr>
                <w:rFonts w:ascii="Calibri" w:hAnsi="Calibri" w:cs="Calibri"/>
              </w:rPr>
            </w:pPr>
          </w:p>
        </w:tc>
        <w:tc>
          <w:tcPr>
            <w:tcW w:w="2325" w:type="dxa"/>
          </w:tcPr>
          <w:p w14:paraId="634BFCE3" w14:textId="77777777" w:rsidR="005F21B4" w:rsidRDefault="00D95BEF" w:rsidP="00CE1846">
            <w:pPr>
              <w:jc w:val="center"/>
              <w:rPr>
                <w:rFonts w:ascii="Arial" w:eastAsia="Arial" w:hAnsi="Arial" w:cs="Arial"/>
                <w:b/>
                <w:bCs/>
                <w:sz w:val="24"/>
                <w:szCs w:val="24"/>
              </w:rPr>
            </w:pPr>
            <w:r>
              <w:rPr>
                <w:rFonts w:ascii="Arial" w:eastAsia="Arial" w:hAnsi="Arial" w:cs="Arial"/>
                <w:b/>
                <w:bCs/>
                <w:sz w:val="24"/>
                <w:szCs w:val="24"/>
              </w:rPr>
              <w:t>£4,795.30</w:t>
            </w:r>
          </w:p>
          <w:p w14:paraId="054DA3E4" w14:textId="262EC934" w:rsidR="00C24D17" w:rsidRDefault="00C24D17" w:rsidP="00CE1846">
            <w:pPr>
              <w:jc w:val="center"/>
              <w:rPr>
                <w:rFonts w:ascii="Calibri" w:hAnsi="Calibri" w:cs="Calibri"/>
              </w:rPr>
            </w:pPr>
          </w:p>
        </w:tc>
        <w:tc>
          <w:tcPr>
            <w:tcW w:w="2325" w:type="dxa"/>
          </w:tcPr>
          <w:p w14:paraId="06F57F6A" w14:textId="77777777" w:rsidR="005F21B4" w:rsidRDefault="00CC7787" w:rsidP="00CE1846">
            <w:pPr>
              <w:jc w:val="center"/>
              <w:rPr>
                <w:rFonts w:ascii="Arial" w:eastAsia="Arial" w:hAnsi="Arial" w:cs="Arial"/>
                <w:b/>
                <w:bCs/>
                <w:sz w:val="24"/>
                <w:szCs w:val="24"/>
              </w:rPr>
            </w:pPr>
            <w:r>
              <w:rPr>
                <w:rFonts w:ascii="Arial" w:eastAsia="Arial" w:hAnsi="Arial" w:cs="Arial"/>
                <w:b/>
                <w:bCs/>
                <w:sz w:val="24"/>
                <w:szCs w:val="24"/>
              </w:rPr>
              <w:t>£5,047.91</w:t>
            </w:r>
          </w:p>
          <w:p w14:paraId="0E9503B3" w14:textId="3D1BA3EA" w:rsidR="00C24D17" w:rsidRDefault="00C24D17" w:rsidP="00CE1846">
            <w:pPr>
              <w:jc w:val="center"/>
              <w:rPr>
                <w:rFonts w:ascii="Calibri" w:hAnsi="Calibri" w:cs="Calibri"/>
              </w:rPr>
            </w:pPr>
          </w:p>
        </w:tc>
        <w:tc>
          <w:tcPr>
            <w:tcW w:w="2325" w:type="dxa"/>
          </w:tcPr>
          <w:p w14:paraId="26DAC861" w14:textId="77777777" w:rsidR="005F21B4" w:rsidRDefault="00BE52FF" w:rsidP="00CE1846">
            <w:pPr>
              <w:jc w:val="center"/>
              <w:rPr>
                <w:rFonts w:ascii="Arial" w:eastAsia="Arial" w:hAnsi="Arial" w:cs="Arial"/>
                <w:b/>
                <w:bCs/>
                <w:sz w:val="24"/>
                <w:szCs w:val="24"/>
              </w:rPr>
            </w:pPr>
            <w:r>
              <w:rPr>
                <w:rFonts w:ascii="Arial" w:eastAsia="Arial" w:hAnsi="Arial" w:cs="Arial"/>
                <w:b/>
                <w:bCs/>
                <w:sz w:val="24"/>
                <w:szCs w:val="24"/>
              </w:rPr>
              <w:t>£5,126.14</w:t>
            </w:r>
          </w:p>
          <w:p w14:paraId="05BBA167" w14:textId="783917F1" w:rsidR="00C24D17" w:rsidRDefault="00C24D17" w:rsidP="00CE1846">
            <w:pPr>
              <w:jc w:val="center"/>
              <w:rPr>
                <w:rFonts w:ascii="Calibri" w:hAnsi="Calibri" w:cs="Calibri"/>
              </w:rPr>
            </w:pPr>
          </w:p>
        </w:tc>
        <w:tc>
          <w:tcPr>
            <w:tcW w:w="2325" w:type="dxa"/>
          </w:tcPr>
          <w:p w14:paraId="0A2BA8D0" w14:textId="0E003F31" w:rsidR="005F21B4" w:rsidRPr="00B25F30" w:rsidRDefault="00414E8F" w:rsidP="00CE1846">
            <w:pPr>
              <w:jc w:val="center"/>
              <w:rPr>
                <w:rFonts w:ascii="Arial" w:hAnsi="Arial" w:cs="Arial"/>
                <w:b/>
                <w:bCs/>
                <w:sz w:val="24"/>
                <w:szCs w:val="24"/>
              </w:rPr>
            </w:pPr>
            <w:r>
              <w:rPr>
                <w:rFonts w:ascii="Arial" w:hAnsi="Arial" w:cs="Arial"/>
                <w:b/>
                <w:bCs/>
                <w:sz w:val="24"/>
                <w:szCs w:val="24"/>
              </w:rPr>
              <w:t>£</w:t>
            </w:r>
            <w:r w:rsidR="00B25F30" w:rsidRPr="00B25F30">
              <w:rPr>
                <w:rFonts w:ascii="Arial" w:hAnsi="Arial" w:cs="Arial"/>
                <w:b/>
                <w:bCs/>
                <w:sz w:val="24"/>
                <w:szCs w:val="24"/>
              </w:rPr>
              <w:t>5</w:t>
            </w:r>
            <w:r>
              <w:rPr>
                <w:rFonts w:ascii="Arial" w:hAnsi="Arial" w:cs="Arial"/>
                <w:b/>
                <w:bCs/>
                <w:sz w:val="24"/>
                <w:szCs w:val="24"/>
              </w:rPr>
              <w:t>,</w:t>
            </w:r>
            <w:r w:rsidR="00B25F30" w:rsidRPr="00B25F30">
              <w:rPr>
                <w:rFonts w:ascii="Arial" w:hAnsi="Arial" w:cs="Arial"/>
                <w:b/>
                <w:bCs/>
                <w:sz w:val="24"/>
                <w:szCs w:val="24"/>
              </w:rPr>
              <w:t>389.73</w:t>
            </w:r>
          </w:p>
        </w:tc>
      </w:tr>
    </w:tbl>
    <w:p w14:paraId="50D5AF5F" w14:textId="77777777" w:rsidR="0002019F" w:rsidRDefault="0002019F" w:rsidP="00BA1566">
      <w:pPr>
        <w:rPr>
          <w:rFonts w:ascii="Calibri" w:hAnsi="Calibri" w:cs="Calibri"/>
          <w:sz w:val="22"/>
          <w:szCs w:val="22"/>
        </w:rPr>
      </w:pPr>
    </w:p>
    <w:p w14:paraId="39663B34" w14:textId="77777777" w:rsidR="007D6A6A" w:rsidRPr="006E0DA7" w:rsidRDefault="007D6A6A" w:rsidP="00BA1566">
      <w:pPr>
        <w:rPr>
          <w:rFonts w:ascii="Calibri" w:hAnsi="Calibri" w:cs="Calibri"/>
          <w:sz w:val="22"/>
          <w:szCs w:val="22"/>
        </w:rPr>
      </w:pPr>
    </w:p>
    <w:sectPr w:rsidR="007D6A6A" w:rsidRPr="006E0DA7" w:rsidSect="006A4C95">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Bold">
    <w:altName w:val="Cambria"/>
    <w:panose1 w:val="00000000000000000000"/>
    <w:charset w:val="00"/>
    <w:family w:val="roman"/>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C2"/>
    <w:rsid w:val="00010B90"/>
    <w:rsid w:val="0002019F"/>
    <w:rsid w:val="00055E91"/>
    <w:rsid w:val="00085929"/>
    <w:rsid w:val="000A7EAA"/>
    <w:rsid w:val="000B1736"/>
    <w:rsid w:val="000B675B"/>
    <w:rsid w:val="000D4896"/>
    <w:rsid w:val="000F6336"/>
    <w:rsid w:val="00105786"/>
    <w:rsid w:val="00115631"/>
    <w:rsid w:val="00143D42"/>
    <w:rsid w:val="00157739"/>
    <w:rsid w:val="00161954"/>
    <w:rsid w:val="00165E3C"/>
    <w:rsid w:val="00165F3D"/>
    <w:rsid w:val="0017475B"/>
    <w:rsid w:val="001C2154"/>
    <w:rsid w:val="001C4E3E"/>
    <w:rsid w:val="00204280"/>
    <w:rsid w:val="00226079"/>
    <w:rsid w:val="002D25F0"/>
    <w:rsid w:val="002E0A5E"/>
    <w:rsid w:val="002E689A"/>
    <w:rsid w:val="0030374A"/>
    <w:rsid w:val="00330E90"/>
    <w:rsid w:val="00344945"/>
    <w:rsid w:val="00356699"/>
    <w:rsid w:val="003C247E"/>
    <w:rsid w:val="003F4EE4"/>
    <w:rsid w:val="003F7AB4"/>
    <w:rsid w:val="00414E8F"/>
    <w:rsid w:val="0044532D"/>
    <w:rsid w:val="004D460B"/>
    <w:rsid w:val="004F7DBC"/>
    <w:rsid w:val="00502D74"/>
    <w:rsid w:val="00506E71"/>
    <w:rsid w:val="00507D36"/>
    <w:rsid w:val="005565A1"/>
    <w:rsid w:val="005B649B"/>
    <w:rsid w:val="005E1154"/>
    <w:rsid w:val="005F21B4"/>
    <w:rsid w:val="006202F1"/>
    <w:rsid w:val="0064317B"/>
    <w:rsid w:val="0065575C"/>
    <w:rsid w:val="00671AA1"/>
    <w:rsid w:val="006A4C95"/>
    <w:rsid w:val="006E0DA7"/>
    <w:rsid w:val="00724C37"/>
    <w:rsid w:val="007266A3"/>
    <w:rsid w:val="00730484"/>
    <w:rsid w:val="00794F21"/>
    <w:rsid w:val="007D6A6A"/>
    <w:rsid w:val="00824E99"/>
    <w:rsid w:val="00827621"/>
    <w:rsid w:val="00855151"/>
    <w:rsid w:val="008B23E3"/>
    <w:rsid w:val="008C1298"/>
    <w:rsid w:val="008F24D0"/>
    <w:rsid w:val="00926CC8"/>
    <w:rsid w:val="009472DD"/>
    <w:rsid w:val="00974C8B"/>
    <w:rsid w:val="00976641"/>
    <w:rsid w:val="009C6CA4"/>
    <w:rsid w:val="009D17E2"/>
    <w:rsid w:val="009E013B"/>
    <w:rsid w:val="00A03E88"/>
    <w:rsid w:val="00A3041F"/>
    <w:rsid w:val="00A513D3"/>
    <w:rsid w:val="00AC55BF"/>
    <w:rsid w:val="00AD3C18"/>
    <w:rsid w:val="00AD5045"/>
    <w:rsid w:val="00AE4A72"/>
    <w:rsid w:val="00B05A94"/>
    <w:rsid w:val="00B25F30"/>
    <w:rsid w:val="00B5491F"/>
    <w:rsid w:val="00B64830"/>
    <w:rsid w:val="00B65691"/>
    <w:rsid w:val="00B65BAA"/>
    <w:rsid w:val="00BA1566"/>
    <w:rsid w:val="00BB5A03"/>
    <w:rsid w:val="00BD08F0"/>
    <w:rsid w:val="00BD6068"/>
    <w:rsid w:val="00BE52FF"/>
    <w:rsid w:val="00BF6ADA"/>
    <w:rsid w:val="00C106B2"/>
    <w:rsid w:val="00C1304C"/>
    <w:rsid w:val="00C24D17"/>
    <w:rsid w:val="00C251E7"/>
    <w:rsid w:val="00C27173"/>
    <w:rsid w:val="00C45946"/>
    <w:rsid w:val="00C579D6"/>
    <w:rsid w:val="00C913F0"/>
    <w:rsid w:val="00C974D2"/>
    <w:rsid w:val="00CA28E3"/>
    <w:rsid w:val="00CC2207"/>
    <w:rsid w:val="00CC7787"/>
    <w:rsid w:val="00CE0B0F"/>
    <w:rsid w:val="00CE1846"/>
    <w:rsid w:val="00D535C2"/>
    <w:rsid w:val="00D626D0"/>
    <w:rsid w:val="00D95BEF"/>
    <w:rsid w:val="00DD55E4"/>
    <w:rsid w:val="00DE069E"/>
    <w:rsid w:val="00DE5DE5"/>
    <w:rsid w:val="00E26C78"/>
    <w:rsid w:val="00E77093"/>
    <w:rsid w:val="00E97919"/>
    <w:rsid w:val="00EB370C"/>
    <w:rsid w:val="00EC5EB5"/>
    <w:rsid w:val="00F10708"/>
    <w:rsid w:val="00F10A2B"/>
    <w:rsid w:val="00F1468A"/>
    <w:rsid w:val="00F41C56"/>
    <w:rsid w:val="00F55FEC"/>
    <w:rsid w:val="00F77ED5"/>
    <w:rsid w:val="00F86A94"/>
    <w:rsid w:val="00FD14C2"/>
    <w:rsid w:val="00FD3044"/>
    <w:rsid w:val="00FD4553"/>
    <w:rsid w:val="00FE2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A480"/>
  <w15:chartTrackingRefBased/>
  <w15:docId w15:val="{23BE16AB-62F8-4D4C-903B-77C127BB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4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4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4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4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4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4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4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4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4C2"/>
    <w:rPr>
      <w:rFonts w:eastAsiaTheme="majorEastAsia" w:cstheme="majorBidi"/>
      <w:color w:val="272727" w:themeColor="text1" w:themeTint="D8"/>
    </w:rPr>
  </w:style>
  <w:style w:type="paragraph" w:styleId="Title">
    <w:name w:val="Title"/>
    <w:basedOn w:val="Normal"/>
    <w:next w:val="Normal"/>
    <w:link w:val="TitleChar"/>
    <w:uiPriority w:val="10"/>
    <w:qFormat/>
    <w:rsid w:val="00FD1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4C2"/>
    <w:pPr>
      <w:spacing w:before="160"/>
      <w:jc w:val="center"/>
    </w:pPr>
    <w:rPr>
      <w:i/>
      <w:iCs/>
      <w:color w:val="404040" w:themeColor="text1" w:themeTint="BF"/>
    </w:rPr>
  </w:style>
  <w:style w:type="character" w:customStyle="1" w:styleId="QuoteChar">
    <w:name w:val="Quote Char"/>
    <w:basedOn w:val="DefaultParagraphFont"/>
    <w:link w:val="Quote"/>
    <w:uiPriority w:val="29"/>
    <w:rsid w:val="00FD14C2"/>
    <w:rPr>
      <w:i/>
      <w:iCs/>
      <w:color w:val="404040" w:themeColor="text1" w:themeTint="BF"/>
    </w:rPr>
  </w:style>
  <w:style w:type="paragraph" w:styleId="ListParagraph">
    <w:name w:val="List Paragraph"/>
    <w:basedOn w:val="Normal"/>
    <w:uiPriority w:val="34"/>
    <w:qFormat/>
    <w:rsid w:val="00FD14C2"/>
    <w:pPr>
      <w:ind w:left="720"/>
      <w:contextualSpacing/>
    </w:pPr>
  </w:style>
  <w:style w:type="character" w:styleId="IntenseEmphasis">
    <w:name w:val="Intense Emphasis"/>
    <w:basedOn w:val="DefaultParagraphFont"/>
    <w:uiPriority w:val="21"/>
    <w:qFormat/>
    <w:rsid w:val="00FD14C2"/>
    <w:rPr>
      <w:i/>
      <w:iCs/>
      <w:color w:val="0F4761" w:themeColor="accent1" w:themeShade="BF"/>
    </w:rPr>
  </w:style>
  <w:style w:type="paragraph" w:styleId="IntenseQuote">
    <w:name w:val="Intense Quote"/>
    <w:basedOn w:val="Normal"/>
    <w:next w:val="Normal"/>
    <w:link w:val="IntenseQuoteChar"/>
    <w:uiPriority w:val="30"/>
    <w:qFormat/>
    <w:rsid w:val="00FD1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4C2"/>
    <w:rPr>
      <w:i/>
      <w:iCs/>
      <w:color w:val="0F4761" w:themeColor="accent1" w:themeShade="BF"/>
    </w:rPr>
  </w:style>
  <w:style w:type="character" w:styleId="IntenseReference">
    <w:name w:val="Intense Reference"/>
    <w:basedOn w:val="DefaultParagraphFont"/>
    <w:uiPriority w:val="32"/>
    <w:qFormat/>
    <w:rsid w:val="00FD14C2"/>
    <w:rPr>
      <w:b/>
      <w:bCs/>
      <w:smallCaps/>
      <w:color w:val="0F4761" w:themeColor="accent1" w:themeShade="BF"/>
      <w:spacing w:val="5"/>
    </w:rPr>
  </w:style>
  <w:style w:type="numbering" w:customStyle="1" w:styleId="NoList1">
    <w:name w:val="No List1"/>
    <w:next w:val="NoList"/>
    <w:uiPriority w:val="99"/>
    <w:semiHidden/>
    <w:unhideWhenUsed/>
    <w:rsid w:val="00AE4A72"/>
  </w:style>
  <w:style w:type="character" w:styleId="Hyperlink">
    <w:name w:val="Hyperlink"/>
    <w:basedOn w:val="DefaultParagraphFont"/>
    <w:uiPriority w:val="99"/>
    <w:semiHidden/>
    <w:unhideWhenUsed/>
    <w:rsid w:val="00AE4A72"/>
    <w:rPr>
      <w:color w:val="467886"/>
      <w:u w:val="single"/>
    </w:rPr>
  </w:style>
  <w:style w:type="character" w:styleId="FollowedHyperlink">
    <w:name w:val="FollowedHyperlink"/>
    <w:basedOn w:val="DefaultParagraphFont"/>
    <w:uiPriority w:val="99"/>
    <w:semiHidden/>
    <w:unhideWhenUsed/>
    <w:rsid w:val="00AE4A72"/>
    <w:rPr>
      <w:color w:val="96607D"/>
      <w:u w:val="single"/>
    </w:rPr>
  </w:style>
  <w:style w:type="paragraph" w:customStyle="1" w:styleId="msonormal0">
    <w:name w:val="msonormal"/>
    <w:basedOn w:val="Normal"/>
    <w:rsid w:val="00AE4A7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65">
    <w:name w:val="xl65"/>
    <w:basedOn w:val="Normal"/>
    <w:rsid w:val="00AE4A72"/>
    <w:pPr>
      <w:shd w:val="clear" w:color="FFFFFF" w:fill="FFFFFF"/>
      <w:spacing w:before="100" w:beforeAutospacing="1" w:after="100" w:afterAutospacing="1" w:line="240" w:lineRule="auto"/>
    </w:pPr>
    <w:rPr>
      <w:rFonts w:ascii="Times New Roman" w:eastAsia="Times New Roman" w:hAnsi="Times New Roman" w:cs="Times New Roman"/>
      <w:color w:val="333333"/>
      <w:kern w:val="0"/>
      <w:sz w:val="18"/>
      <w:szCs w:val="18"/>
      <w:lang w:eastAsia="en-GB"/>
      <w14:ligatures w14:val="none"/>
    </w:rPr>
  </w:style>
  <w:style w:type="paragraph" w:customStyle="1" w:styleId="xl66">
    <w:name w:val="xl66"/>
    <w:basedOn w:val="Normal"/>
    <w:rsid w:val="00AE4A72"/>
    <w:pPr>
      <w:pBdr>
        <w:top w:val="single" w:sz="4" w:space="0" w:color="DDDDDD"/>
        <w:left w:val="single" w:sz="4" w:space="0" w:color="DDDDDD"/>
        <w:bottom w:val="single" w:sz="4" w:space="0" w:color="DDDDDD"/>
        <w:right w:val="single" w:sz="4" w:space="0" w:color="DDDDDD"/>
      </w:pBdr>
      <w:shd w:val="clear" w:color="FFFFFF" w:fill="F7F7F7"/>
      <w:spacing w:before="100" w:beforeAutospacing="1" w:after="100" w:afterAutospacing="1" w:line="240" w:lineRule="auto"/>
    </w:pPr>
    <w:rPr>
      <w:rFonts w:ascii="Times New Roman" w:eastAsia="Times New Roman" w:hAnsi="Times New Roman" w:cs="Times New Roman"/>
      <w:b/>
      <w:bCs/>
      <w:color w:val="333333"/>
      <w:kern w:val="0"/>
      <w:sz w:val="18"/>
      <w:szCs w:val="18"/>
      <w:lang w:eastAsia="en-GB"/>
      <w14:ligatures w14:val="none"/>
    </w:rPr>
  </w:style>
  <w:style w:type="paragraph" w:customStyle="1" w:styleId="xl67">
    <w:name w:val="xl67"/>
    <w:basedOn w:val="Normal"/>
    <w:rsid w:val="00AE4A72"/>
    <w:pPr>
      <w:pBdr>
        <w:top w:val="single" w:sz="4" w:space="0" w:color="DDDDDD"/>
        <w:left w:val="single" w:sz="4" w:space="0" w:color="DDDDDD"/>
        <w:bottom w:val="single" w:sz="4" w:space="0" w:color="DDDDDD"/>
        <w:right w:val="single" w:sz="4" w:space="0" w:color="DDDDDD"/>
      </w:pBdr>
      <w:shd w:val="clear" w:color="FFFFFF" w:fill="F7F7F7"/>
      <w:spacing w:before="100" w:beforeAutospacing="1" w:after="100" w:afterAutospacing="1" w:line="240" w:lineRule="auto"/>
    </w:pPr>
    <w:rPr>
      <w:rFonts w:ascii="Times New Roman" w:eastAsia="Times New Roman" w:hAnsi="Times New Roman" w:cs="Times New Roman"/>
      <w:b/>
      <w:bCs/>
      <w:color w:val="333333"/>
      <w:kern w:val="0"/>
      <w:sz w:val="18"/>
      <w:szCs w:val="18"/>
      <w:lang w:eastAsia="en-GB"/>
      <w14:ligatures w14:val="none"/>
    </w:rPr>
  </w:style>
  <w:style w:type="paragraph" w:customStyle="1" w:styleId="xl68">
    <w:name w:val="xl68"/>
    <w:basedOn w:val="Normal"/>
    <w:rsid w:val="00AE4A72"/>
    <w:pPr>
      <w:pBdr>
        <w:top w:val="single" w:sz="4" w:space="0" w:color="DDDDDD"/>
        <w:left w:val="single" w:sz="4" w:space="0" w:color="DDDDDD"/>
        <w:bottom w:val="single" w:sz="4" w:space="0" w:color="DDDDDD"/>
        <w:right w:val="single" w:sz="4" w:space="0" w:color="DDDDDD"/>
      </w:pBdr>
      <w:shd w:val="clear" w:color="FFFFFF" w:fill="F7F7F7"/>
      <w:spacing w:before="100" w:beforeAutospacing="1" w:after="100" w:afterAutospacing="1" w:line="240" w:lineRule="auto"/>
      <w:jc w:val="center"/>
    </w:pPr>
    <w:rPr>
      <w:rFonts w:ascii="Times New Roman" w:eastAsia="Times New Roman" w:hAnsi="Times New Roman" w:cs="Times New Roman"/>
      <w:b/>
      <w:bCs/>
      <w:color w:val="333333"/>
      <w:kern w:val="0"/>
      <w:sz w:val="18"/>
      <w:szCs w:val="18"/>
      <w:lang w:eastAsia="en-GB"/>
      <w14:ligatures w14:val="none"/>
    </w:rPr>
  </w:style>
  <w:style w:type="paragraph" w:customStyle="1" w:styleId="xl69">
    <w:name w:val="xl69"/>
    <w:basedOn w:val="Normal"/>
    <w:rsid w:val="00AE4A72"/>
    <w:pPr>
      <w:pBdr>
        <w:top w:val="single" w:sz="4" w:space="0" w:color="DDDDDD"/>
        <w:left w:val="single" w:sz="4" w:space="0" w:color="DDDDDD"/>
        <w:bottom w:val="single" w:sz="4" w:space="0" w:color="DDDDDD"/>
        <w:right w:val="single" w:sz="4" w:space="0" w:color="DDDDDD"/>
      </w:pBdr>
      <w:shd w:val="clear" w:color="FFFFFF" w:fill="F7F7F7"/>
      <w:spacing w:before="100" w:beforeAutospacing="1" w:after="100" w:afterAutospacing="1" w:line="240" w:lineRule="auto"/>
      <w:jc w:val="center"/>
    </w:pPr>
    <w:rPr>
      <w:rFonts w:ascii="Times New Roman" w:eastAsia="Times New Roman" w:hAnsi="Times New Roman" w:cs="Times New Roman"/>
      <w:b/>
      <w:bCs/>
      <w:color w:val="333333"/>
      <w:kern w:val="0"/>
      <w:sz w:val="18"/>
      <w:szCs w:val="18"/>
      <w:lang w:eastAsia="en-GB"/>
      <w14:ligatures w14:val="none"/>
    </w:rPr>
  </w:style>
  <w:style w:type="paragraph" w:customStyle="1" w:styleId="xl70">
    <w:name w:val="xl70"/>
    <w:basedOn w:val="Normal"/>
    <w:rsid w:val="00AE4A72"/>
    <w:pPr>
      <w:pBdr>
        <w:top w:val="single" w:sz="4" w:space="0" w:color="DDDDDD"/>
        <w:left w:val="single" w:sz="4" w:space="0" w:color="DDDDDD"/>
        <w:bottom w:val="single" w:sz="4" w:space="0" w:color="DDDDDD"/>
        <w:right w:val="single" w:sz="4" w:space="0" w:color="DDDDDD"/>
      </w:pBdr>
      <w:shd w:val="clear" w:color="FFFFFF" w:fill="FFFFFF"/>
      <w:spacing w:before="100" w:beforeAutospacing="1" w:after="100" w:afterAutospacing="1" w:line="240" w:lineRule="auto"/>
    </w:pPr>
    <w:rPr>
      <w:rFonts w:ascii="Times New Roman" w:eastAsia="Times New Roman" w:hAnsi="Times New Roman" w:cs="Times New Roman"/>
      <w:color w:val="333333"/>
      <w:kern w:val="0"/>
      <w:sz w:val="18"/>
      <w:szCs w:val="18"/>
      <w:lang w:eastAsia="en-GB"/>
      <w14:ligatures w14:val="none"/>
    </w:rPr>
  </w:style>
  <w:style w:type="paragraph" w:customStyle="1" w:styleId="xl71">
    <w:name w:val="xl71"/>
    <w:basedOn w:val="Normal"/>
    <w:rsid w:val="00AE4A72"/>
    <w:pPr>
      <w:pBdr>
        <w:top w:val="single" w:sz="4" w:space="0" w:color="DDDDDD"/>
        <w:left w:val="single" w:sz="4" w:space="0" w:color="DDDDDD"/>
        <w:bottom w:val="single" w:sz="4" w:space="0" w:color="DDDDDD"/>
        <w:right w:val="single" w:sz="4" w:space="0" w:color="DDDDDD"/>
      </w:pBdr>
      <w:shd w:val="clear" w:color="FFFFFF" w:fill="FFFFFF"/>
      <w:spacing w:before="100" w:beforeAutospacing="1" w:after="100" w:afterAutospacing="1" w:line="240" w:lineRule="auto"/>
    </w:pPr>
    <w:rPr>
      <w:rFonts w:ascii="Times New Roman" w:eastAsia="Times New Roman" w:hAnsi="Times New Roman" w:cs="Times New Roman"/>
      <w:color w:val="333333"/>
      <w:kern w:val="0"/>
      <w:sz w:val="18"/>
      <w:szCs w:val="18"/>
      <w:lang w:eastAsia="en-GB"/>
      <w14:ligatures w14:val="none"/>
    </w:rPr>
  </w:style>
  <w:style w:type="paragraph" w:customStyle="1" w:styleId="xl72">
    <w:name w:val="xl72"/>
    <w:basedOn w:val="Normal"/>
    <w:rsid w:val="00AE4A72"/>
    <w:pPr>
      <w:pBdr>
        <w:top w:val="single" w:sz="4" w:space="0" w:color="DDDDDD"/>
        <w:left w:val="single" w:sz="4" w:space="0" w:color="DDDDDD"/>
        <w:bottom w:val="single" w:sz="4" w:space="0" w:color="DDDDDD"/>
        <w:right w:val="single" w:sz="4" w:space="0" w:color="DDDDDD"/>
      </w:pBdr>
      <w:shd w:val="clear" w:color="FFFFFF" w:fill="FFFFFF"/>
      <w:spacing w:before="100" w:beforeAutospacing="1" w:after="100" w:afterAutospacing="1" w:line="240" w:lineRule="auto"/>
      <w:jc w:val="right"/>
    </w:pPr>
    <w:rPr>
      <w:rFonts w:ascii="Times New Roman" w:eastAsia="Times New Roman" w:hAnsi="Times New Roman" w:cs="Times New Roman"/>
      <w:color w:val="333333"/>
      <w:kern w:val="0"/>
      <w:sz w:val="18"/>
      <w:szCs w:val="18"/>
      <w:lang w:eastAsia="en-GB"/>
      <w14:ligatures w14:val="none"/>
    </w:rPr>
  </w:style>
  <w:style w:type="paragraph" w:customStyle="1" w:styleId="xl73">
    <w:name w:val="xl73"/>
    <w:basedOn w:val="Normal"/>
    <w:rsid w:val="00AE4A72"/>
    <w:pPr>
      <w:pBdr>
        <w:top w:val="single" w:sz="4" w:space="0" w:color="DDDDDD"/>
        <w:left w:val="single" w:sz="4" w:space="0" w:color="DDDDDD"/>
        <w:bottom w:val="single" w:sz="4" w:space="0" w:color="DDDDDD"/>
        <w:right w:val="single" w:sz="4" w:space="0" w:color="DDDDDD"/>
      </w:pBdr>
      <w:shd w:val="clear" w:color="FFFFFF" w:fill="FFFFFF"/>
      <w:spacing w:before="100" w:beforeAutospacing="1" w:after="100" w:afterAutospacing="1" w:line="240" w:lineRule="auto"/>
      <w:textAlignment w:val="top"/>
    </w:pPr>
    <w:rPr>
      <w:rFonts w:ascii="Times New Roman" w:eastAsia="Times New Roman" w:hAnsi="Times New Roman" w:cs="Times New Roman"/>
      <w:b/>
      <w:bCs/>
      <w:color w:val="333333"/>
      <w:kern w:val="0"/>
      <w:sz w:val="18"/>
      <w:szCs w:val="18"/>
      <w:lang w:eastAsia="en-GB"/>
      <w14:ligatures w14:val="none"/>
    </w:rPr>
  </w:style>
  <w:style w:type="paragraph" w:customStyle="1" w:styleId="xl74">
    <w:name w:val="xl74"/>
    <w:basedOn w:val="Normal"/>
    <w:rsid w:val="00AE4A72"/>
    <w:pPr>
      <w:pBdr>
        <w:top w:val="single" w:sz="4" w:space="0" w:color="DDDDDD"/>
        <w:left w:val="single" w:sz="4" w:space="0" w:color="DDDDDD"/>
        <w:bottom w:val="single" w:sz="4" w:space="0" w:color="DDDDDD"/>
        <w:right w:val="single" w:sz="4" w:space="0" w:color="DDDDDD"/>
      </w:pBdr>
      <w:shd w:val="clear" w:color="FFFFFF" w:fill="FFFFFF"/>
      <w:spacing w:before="100" w:beforeAutospacing="1" w:after="100" w:afterAutospacing="1" w:line="240" w:lineRule="auto"/>
    </w:pPr>
    <w:rPr>
      <w:rFonts w:ascii="Times New Roman" w:eastAsia="Times New Roman" w:hAnsi="Times New Roman" w:cs="Times New Roman"/>
      <w:b/>
      <w:bCs/>
      <w:color w:val="333333"/>
      <w:kern w:val="0"/>
      <w:sz w:val="18"/>
      <w:szCs w:val="18"/>
      <w:lang w:eastAsia="en-GB"/>
      <w14:ligatures w14:val="none"/>
    </w:rPr>
  </w:style>
  <w:style w:type="paragraph" w:customStyle="1" w:styleId="xl75">
    <w:name w:val="xl75"/>
    <w:basedOn w:val="Normal"/>
    <w:rsid w:val="00AE4A72"/>
    <w:pPr>
      <w:pBdr>
        <w:top w:val="single" w:sz="4" w:space="0" w:color="DDDDDD"/>
        <w:left w:val="single" w:sz="4" w:space="0" w:color="DDDDDD"/>
        <w:bottom w:val="single" w:sz="4" w:space="0" w:color="DDDDDD"/>
        <w:right w:val="single" w:sz="4" w:space="0" w:color="DDDDDD"/>
      </w:pBdr>
      <w:shd w:val="clear" w:color="FFFFFF" w:fill="FFFFFF"/>
      <w:spacing w:before="100" w:beforeAutospacing="1" w:after="100" w:afterAutospacing="1" w:line="240" w:lineRule="auto"/>
      <w:jc w:val="right"/>
    </w:pPr>
    <w:rPr>
      <w:rFonts w:ascii="Times New Roman" w:eastAsia="Times New Roman" w:hAnsi="Times New Roman" w:cs="Times New Roman"/>
      <w:b/>
      <w:bCs/>
      <w:color w:val="333333"/>
      <w:kern w:val="0"/>
      <w:sz w:val="18"/>
      <w:szCs w:val="18"/>
      <w:lang w:eastAsia="en-GB"/>
      <w14:ligatures w14:val="none"/>
    </w:rPr>
  </w:style>
  <w:style w:type="paragraph" w:customStyle="1" w:styleId="xl76">
    <w:name w:val="xl76"/>
    <w:basedOn w:val="Normal"/>
    <w:rsid w:val="00AE4A72"/>
    <w:pPr>
      <w:pBdr>
        <w:top w:val="single" w:sz="4" w:space="0" w:color="DDDDDD"/>
        <w:left w:val="single" w:sz="4" w:space="0" w:color="DDDDDD"/>
        <w:bottom w:val="single" w:sz="4" w:space="0" w:color="DDDDDD"/>
        <w:right w:val="single" w:sz="4" w:space="0" w:color="DDDDDD"/>
      </w:pBdr>
      <w:shd w:val="clear" w:color="FFFFFF" w:fill="FFFFFF"/>
      <w:spacing w:before="100" w:beforeAutospacing="1" w:after="100" w:afterAutospacing="1" w:line="240" w:lineRule="auto"/>
      <w:jc w:val="right"/>
    </w:pPr>
    <w:rPr>
      <w:rFonts w:ascii="Times New Roman" w:eastAsia="Times New Roman" w:hAnsi="Times New Roman" w:cs="Times New Roman"/>
      <w:b/>
      <w:bCs/>
      <w:color w:val="333333"/>
      <w:kern w:val="0"/>
      <w:sz w:val="18"/>
      <w:szCs w:val="18"/>
      <w:lang w:eastAsia="en-GB"/>
      <w14:ligatures w14:val="none"/>
    </w:rPr>
  </w:style>
  <w:style w:type="paragraph" w:styleId="NoSpacing">
    <w:name w:val="No Spacing"/>
    <w:uiPriority w:val="1"/>
    <w:qFormat/>
    <w:rsid w:val="00DD55E4"/>
    <w:pPr>
      <w:spacing w:after="0" w:line="240" w:lineRule="auto"/>
    </w:pPr>
  </w:style>
  <w:style w:type="table" w:styleId="TableGrid">
    <w:name w:val="Table Grid"/>
    <w:basedOn w:val="TableNormal"/>
    <w:uiPriority w:val="39"/>
    <w:rsid w:val="00F77E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2cb1c9-339e-4968-8f04-2697fea7af7a">
      <Terms xmlns="http://schemas.microsoft.com/office/infopath/2007/PartnerControls"/>
    </lcf76f155ced4ddcb4097134ff3c332f>
    <TaxCatchAll xmlns="57c981d3-d567-4661-bd5a-748cc0a44e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1C47546D0DD241A6AA88200BF591AB" ma:contentTypeVersion="19" ma:contentTypeDescription="Create a new document." ma:contentTypeScope="" ma:versionID="e6136de49cfd7c3ac82cb507fff8e7fd">
  <xsd:schema xmlns:xsd="http://www.w3.org/2001/XMLSchema" xmlns:xs="http://www.w3.org/2001/XMLSchema" xmlns:p="http://schemas.microsoft.com/office/2006/metadata/properties" xmlns:ns2="812cb1c9-339e-4968-8f04-2697fea7af7a" xmlns:ns3="57c981d3-d567-4661-bd5a-748cc0a44e06" targetNamespace="http://schemas.microsoft.com/office/2006/metadata/properties" ma:root="true" ma:fieldsID="50cac41aa15e6476b78407f9f02bc29b" ns2:_="" ns3:_="">
    <xsd:import namespace="812cb1c9-339e-4968-8f04-2697fea7af7a"/>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cb1c9-339e-4968-8f04-2697fea7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e6990a-2254-4aec-b025-f234ad05ac4e}" ma:internalName="TaxCatchAll" ma:showField="CatchAllData" ma:web="57c981d3-d567-4661-bd5a-748cc0a4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A5343-71AA-4256-92C0-7CB7079C4D0C}">
  <ds:schemaRefs>
    <ds:schemaRef ds:uri="http://schemas.microsoft.com/office/infopath/2007/PartnerControls"/>
    <ds:schemaRef ds:uri="http://purl.org/dc/terms/"/>
    <ds:schemaRef ds:uri="http://schemas.microsoft.com/office/2006/metadata/properties"/>
    <ds:schemaRef ds:uri="http://purl.org/dc/dcmitype/"/>
    <ds:schemaRef ds:uri="http://schemas.microsoft.com/office/2006/documentManagement/types"/>
    <ds:schemaRef ds:uri="812cb1c9-339e-4968-8f04-2697fea7af7a"/>
    <ds:schemaRef ds:uri="http://purl.org/dc/elements/1.1/"/>
    <ds:schemaRef ds:uri="http://schemas.openxmlformats.org/package/2006/metadata/core-properties"/>
    <ds:schemaRef ds:uri="57c981d3-d567-4661-bd5a-748cc0a44e06"/>
    <ds:schemaRef ds:uri="http://www.w3.org/XML/1998/namespace"/>
  </ds:schemaRefs>
</ds:datastoreItem>
</file>

<file path=customXml/itemProps2.xml><?xml version="1.0" encoding="utf-8"?>
<ds:datastoreItem xmlns:ds="http://schemas.openxmlformats.org/officeDocument/2006/customXml" ds:itemID="{1DF8E70B-286D-494B-AFBD-F2F58525413A}">
  <ds:schemaRefs>
    <ds:schemaRef ds:uri="http://schemas.microsoft.com/sharepoint/v3/contenttype/forms"/>
  </ds:schemaRefs>
</ds:datastoreItem>
</file>

<file path=customXml/itemProps3.xml><?xml version="1.0" encoding="utf-8"?>
<ds:datastoreItem xmlns:ds="http://schemas.openxmlformats.org/officeDocument/2006/customXml" ds:itemID="{B092863B-3444-496D-B52F-7F158B555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cb1c9-339e-4968-8f04-2697fea7af7a"/>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890</Words>
  <Characters>5043</Characters>
  <Application>Microsoft Office Word</Application>
  <DocSecurity>4</DocSecurity>
  <Lines>105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Campbell</dc:creator>
  <cp:keywords/>
  <dc:description/>
  <cp:lastModifiedBy>Ella Fleetwood</cp:lastModifiedBy>
  <cp:revision>2</cp:revision>
  <dcterms:created xsi:type="dcterms:W3CDTF">2026-04-15T09:44:00Z</dcterms:created>
  <dcterms:modified xsi:type="dcterms:W3CDTF">2026-04-15T09:44:00Z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0x010100031C47546D0DD241A6AA88200BF591AB</vt:lpwstr>
  </property>
  <property fmtid="{D5CDD505-2E9C-101B-9397-08002B2CF9AE}" pid="3" name="MediaServiceImageTags">
    <vt:lpwstr/>
  </property>
</Properties>
</file>