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F0E7F" w14:textId="7E6A3643" w:rsidR="00A609A1" w:rsidRPr="00726EF5" w:rsidRDefault="00A609A1" w:rsidP="00A609A1">
      <w:pPr>
        <w:rPr>
          <w:rFonts w:cstheme="minorHAnsi"/>
          <w:b/>
          <w:bCs/>
        </w:rPr>
      </w:pPr>
      <w:r w:rsidRPr="00726EF5">
        <w:rPr>
          <w:rFonts w:cstheme="minorHAnsi"/>
          <w:b/>
          <w:bCs/>
        </w:rPr>
        <w:t>Statutory Proposal for Prescribed Alterations to Provide Special Educational Needs Provision in a</w:t>
      </w:r>
      <w:r w:rsidR="00726EF5" w:rsidRPr="00726EF5">
        <w:rPr>
          <w:rFonts w:cstheme="minorHAnsi"/>
          <w:b/>
          <w:bCs/>
        </w:rPr>
        <w:t xml:space="preserve">n </w:t>
      </w:r>
      <w:r w:rsidR="009B75FB" w:rsidRPr="00726EF5">
        <w:rPr>
          <w:rFonts w:cstheme="minorHAnsi"/>
          <w:b/>
          <w:bCs/>
        </w:rPr>
        <w:t>A</w:t>
      </w:r>
      <w:r w:rsidR="003400EB" w:rsidRPr="00726EF5">
        <w:rPr>
          <w:rFonts w:cstheme="minorHAnsi"/>
          <w:b/>
          <w:bCs/>
        </w:rPr>
        <w:t xml:space="preserve">cademy </w:t>
      </w:r>
      <w:r w:rsidRPr="00726EF5">
        <w:rPr>
          <w:rFonts w:cstheme="minorHAnsi"/>
          <w:b/>
          <w:bCs/>
        </w:rPr>
        <w:t>School</w:t>
      </w:r>
    </w:p>
    <w:p w14:paraId="197C0850" w14:textId="77777777" w:rsidR="00A609A1" w:rsidRDefault="00A609A1" w:rsidP="00A609A1">
      <w:pPr>
        <w:rPr>
          <w:rFonts w:cstheme="minorHAnsi"/>
          <w:b/>
          <w:bCs/>
        </w:rPr>
      </w:pPr>
      <w:r w:rsidRPr="00726EF5">
        <w:rPr>
          <w:rFonts w:cstheme="minorHAnsi"/>
          <w:b/>
          <w:bCs/>
        </w:rPr>
        <w:t>1.Proposal relating to:</w:t>
      </w:r>
    </w:p>
    <w:p w14:paraId="377F19EA" w14:textId="7FFD0E98" w:rsidR="00726EF5" w:rsidRPr="00726EF5" w:rsidRDefault="00726EF5" w:rsidP="00A609A1">
      <w:pPr>
        <w:rPr>
          <w:rFonts w:cstheme="minorHAnsi"/>
        </w:rPr>
      </w:pPr>
      <w:r w:rsidRPr="00726EF5">
        <w:rPr>
          <w:rFonts w:cstheme="minorHAnsi"/>
        </w:rPr>
        <w:t>Bedford Primary School, Quarry Road, Bootle, L20 9LJ</w:t>
      </w:r>
    </w:p>
    <w:p w14:paraId="2BB9FE54" w14:textId="77777777" w:rsidR="00A609A1" w:rsidRPr="00726EF5" w:rsidRDefault="00A609A1" w:rsidP="00A609A1">
      <w:pPr>
        <w:rPr>
          <w:rFonts w:cstheme="minorHAnsi"/>
          <w:lang w:eastAsia="en-GB"/>
        </w:rPr>
      </w:pPr>
      <w:r w:rsidRPr="00726EF5">
        <w:rPr>
          <w:rFonts w:cstheme="minorHAnsi"/>
        </w:rPr>
        <w:t xml:space="preserve">Proposer: Sefton Metropolitan Borough Council, </w:t>
      </w:r>
      <w:r w:rsidRPr="00726EF5">
        <w:rPr>
          <w:rFonts w:cstheme="minorHAnsi"/>
          <w:lang w:eastAsia="en-GB"/>
        </w:rPr>
        <w:t>Magdalen House, 30 Trinity Road, Bootle, Liverpool, L20 3NJ</w:t>
      </w:r>
    </w:p>
    <w:p w14:paraId="195EAFB0" w14:textId="4BAF355A" w:rsidR="00A609A1" w:rsidRPr="00726EF5" w:rsidRDefault="00A609A1" w:rsidP="00A609A1">
      <w:pPr>
        <w:rPr>
          <w:rFonts w:cstheme="minorHAnsi"/>
        </w:rPr>
      </w:pPr>
      <w:r w:rsidRPr="00726EF5">
        <w:rPr>
          <w:rFonts w:cstheme="minorHAnsi"/>
        </w:rPr>
        <w:t>Notice is given in accordance with section 19(1) of the Education and Inspections Act 2006 and the School Organisation</w:t>
      </w:r>
      <w:r w:rsidR="003400EB" w:rsidRPr="00726EF5">
        <w:rPr>
          <w:rFonts w:cstheme="minorHAnsi"/>
        </w:rPr>
        <w:t xml:space="preserve"> Making significant changes to an academy Non-statutory guidance on collaborative school place planning and making organisational changes to academies</w:t>
      </w:r>
      <w:r w:rsidRPr="00726EF5">
        <w:rPr>
          <w:rFonts w:cstheme="minorHAnsi"/>
        </w:rPr>
        <w:t xml:space="preserve"> (Prescribed Alterations to Maintained Schools) (England) Regulations 2013/3110 </w:t>
      </w:r>
      <w:r w:rsidR="009B75FB" w:rsidRPr="00726EF5">
        <w:rPr>
          <w:rFonts w:cstheme="minorHAnsi"/>
        </w:rPr>
        <w:t>that Southport</w:t>
      </w:r>
      <w:r w:rsidR="00797769" w:rsidRPr="00726EF5">
        <w:rPr>
          <w:rFonts w:cstheme="minorHAnsi"/>
        </w:rPr>
        <w:t xml:space="preserve"> Learning Trust </w:t>
      </w:r>
      <w:r w:rsidRPr="00726EF5">
        <w:rPr>
          <w:rFonts w:cstheme="minorHAnsi"/>
        </w:rPr>
        <w:t xml:space="preserve"> intend to make a prescribed alteration to </w:t>
      </w:r>
      <w:r w:rsidR="00797769" w:rsidRPr="00726EF5">
        <w:rPr>
          <w:rFonts w:cstheme="minorHAnsi"/>
        </w:rPr>
        <w:t xml:space="preserve">Bedford primary School </w:t>
      </w:r>
      <w:r w:rsidRPr="00726EF5">
        <w:rPr>
          <w:rFonts w:cstheme="minorHAnsi"/>
        </w:rPr>
        <w:t xml:space="preserve"> from 1</w:t>
      </w:r>
      <w:r w:rsidRPr="00726EF5">
        <w:rPr>
          <w:rFonts w:cstheme="minorHAnsi"/>
          <w:vertAlign w:val="superscript"/>
        </w:rPr>
        <w:t>st</w:t>
      </w:r>
      <w:r w:rsidRPr="00726EF5">
        <w:rPr>
          <w:rFonts w:cstheme="minorHAnsi"/>
        </w:rPr>
        <w:t xml:space="preserve"> </w:t>
      </w:r>
      <w:r w:rsidR="00797769" w:rsidRPr="00726EF5">
        <w:rPr>
          <w:rFonts w:cstheme="minorHAnsi"/>
        </w:rPr>
        <w:t xml:space="preserve">September </w:t>
      </w:r>
      <w:r w:rsidR="00753D06" w:rsidRPr="00726EF5">
        <w:rPr>
          <w:rFonts w:cstheme="minorHAnsi"/>
        </w:rPr>
        <w:t>202</w:t>
      </w:r>
      <w:r w:rsidR="00797769" w:rsidRPr="00726EF5">
        <w:rPr>
          <w:rFonts w:cstheme="minorHAnsi"/>
        </w:rPr>
        <w:t>5</w:t>
      </w:r>
      <w:r w:rsidRPr="00726EF5">
        <w:rPr>
          <w:rFonts w:cstheme="minorHAnsi"/>
        </w:rPr>
        <w:t xml:space="preserve">.  </w:t>
      </w:r>
      <w:r w:rsidR="00797769" w:rsidRPr="00726EF5">
        <w:rPr>
          <w:rFonts w:cstheme="minorHAnsi"/>
        </w:rPr>
        <w:t xml:space="preserve"> </w:t>
      </w:r>
    </w:p>
    <w:p w14:paraId="6086BE3D" w14:textId="77777777" w:rsidR="00A609A1" w:rsidRPr="00726EF5" w:rsidRDefault="00A609A1" w:rsidP="00A609A1">
      <w:pPr>
        <w:rPr>
          <w:rFonts w:cstheme="minorHAnsi"/>
          <w:b/>
          <w:bCs/>
        </w:rPr>
      </w:pPr>
      <w:r w:rsidRPr="00726EF5">
        <w:rPr>
          <w:rFonts w:cstheme="minorHAnsi"/>
          <w:b/>
          <w:bCs/>
        </w:rPr>
        <w:t>2. Description of Proposed Significant Change</w:t>
      </w:r>
    </w:p>
    <w:p w14:paraId="15B6BE57" w14:textId="156B51C2" w:rsidR="00797769" w:rsidRPr="002203DA" w:rsidRDefault="00753D06" w:rsidP="00A45269">
      <w:pPr>
        <w:spacing w:after="0" w:line="240" w:lineRule="auto"/>
        <w:rPr>
          <w:rFonts w:cstheme="minorHAnsi"/>
        </w:rPr>
      </w:pPr>
      <w:r w:rsidRPr="00726EF5">
        <w:rPr>
          <w:rFonts w:cstheme="minorHAnsi"/>
        </w:rPr>
        <w:t xml:space="preserve">The proposed significant change at </w:t>
      </w:r>
      <w:r w:rsidR="00797769" w:rsidRPr="00726EF5">
        <w:rPr>
          <w:rFonts w:cstheme="minorHAnsi"/>
        </w:rPr>
        <w:t>Bedford Primary</w:t>
      </w:r>
      <w:r w:rsidRPr="00726EF5">
        <w:rPr>
          <w:rFonts w:cstheme="minorHAnsi"/>
        </w:rPr>
        <w:t xml:space="preserve"> School will be</w:t>
      </w:r>
      <w:r w:rsidR="00A45269" w:rsidRPr="00726EF5">
        <w:rPr>
          <w:rFonts w:cstheme="minorHAnsi"/>
        </w:rPr>
        <w:t xml:space="preserve"> </w:t>
      </w:r>
      <w:r w:rsidRPr="00726EF5">
        <w:rPr>
          <w:rFonts w:cstheme="minorHAnsi"/>
        </w:rPr>
        <w:t>the establishment of a SEN unit for children with an Education, Health and Care Plan</w:t>
      </w:r>
      <w:r w:rsidR="00A45269" w:rsidRPr="00726EF5">
        <w:rPr>
          <w:rFonts w:cstheme="minorHAnsi"/>
        </w:rPr>
        <w:t xml:space="preserve"> </w:t>
      </w:r>
      <w:r w:rsidRPr="00726EF5">
        <w:rPr>
          <w:rFonts w:cstheme="minorHAnsi"/>
        </w:rPr>
        <w:t xml:space="preserve">(EHCP) with a primary SEN need of </w:t>
      </w:r>
      <w:r w:rsidR="006F0FFF" w:rsidRPr="006F0FFF">
        <w:rPr>
          <w:rFonts w:cstheme="minorHAnsi"/>
        </w:rPr>
        <w:t>Autism and who may need to manage their emotions and behaviour</w:t>
      </w:r>
      <w:r w:rsidR="002203DA">
        <w:rPr>
          <w:rFonts w:cstheme="minorHAnsi"/>
        </w:rPr>
        <w:t xml:space="preserve">, </w:t>
      </w:r>
      <w:r w:rsidRPr="00726EF5">
        <w:rPr>
          <w:rFonts w:cstheme="minorHAnsi"/>
        </w:rPr>
        <w:t>with</w:t>
      </w:r>
      <w:r w:rsidR="00797769" w:rsidRPr="00726EF5">
        <w:rPr>
          <w:rFonts w:cstheme="minorHAnsi"/>
        </w:rPr>
        <w:t xml:space="preserve"> 12 places across </w:t>
      </w:r>
      <w:r w:rsidRPr="00726EF5">
        <w:rPr>
          <w:rFonts w:cstheme="minorHAnsi"/>
        </w:rPr>
        <w:t>Key Stage 1</w:t>
      </w:r>
      <w:r w:rsidR="00797769" w:rsidRPr="00726EF5">
        <w:rPr>
          <w:rFonts w:cstheme="minorHAnsi"/>
        </w:rPr>
        <w:t xml:space="preserve"> and Key stage 2. </w:t>
      </w:r>
      <w:r w:rsidR="00797769" w:rsidRPr="00726EF5">
        <w:rPr>
          <w:rFonts w:eastAsia="Times New Roman" w:cstheme="minorHAnsi"/>
          <w:lang w:eastAsia="en-GB"/>
        </w:rPr>
        <w:t>Places at the unit will be agreed through Sefton Council’s SEND process and the school will be part of the decision-making process.  Initially opening with 6 pupil it would grow to full capacity of 12 places by January 2026.</w:t>
      </w:r>
    </w:p>
    <w:p w14:paraId="38724C1E" w14:textId="77777777" w:rsidR="00A45269" w:rsidRPr="00726EF5" w:rsidRDefault="00A45269" w:rsidP="00A45269">
      <w:pPr>
        <w:spacing w:after="0" w:line="240" w:lineRule="auto"/>
        <w:rPr>
          <w:rFonts w:eastAsia="Times New Roman" w:cstheme="minorHAnsi"/>
          <w:color w:val="5C6668"/>
          <w:lang w:eastAsia="en-GB"/>
        </w:rPr>
      </w:pPr>
    </w:p>
    <w:p w14:paraId="24FAEC27" w14:textId="77777777" w:rsidR="00A609A1" w:rsidRPr="00726EF5" w:rsidRDefault="00A609A1" w:rsidP="00A609A1">
      <w:pPr>
        <w:rPr>
          <w:rFonts w:cstheme="minorHAnsi"/>
          <w:b/>
          <w:bCs/>
        </w:rPr>
      </w:pPr>
      <w:r w:rsidRPr="00726EF5">
        <w:rPr>
          <w:rFonts w:cstheme="minorHAnsi"/>
          <w:b/>
          <w:bCs/>
        </w:rPr>
        <w:t>3.Evidence of Demand for Places</w:t>
      </w:r>
    </w:p>
    <w:p w14:paraId="49425894" w14:textId="5023C0C3" w:rsidR="00A609A1" w:rsidRPr="00726EF5" w:rsidRDefault="00A609A1" w:rsidP="00580A23">
      <w:pPr>
        <w:rPr>
          <w:rFonts w:cstheme="minorHAnsi"/>
        </w:rPr>
      </w:pPr>
      <w:r w:rsidRPr="00726EF5">
        <w:rPr>
          <w:rFonts w:cstheme="minorHAnsi"/>
        </w:rPr>
        <w:t xml:space="preserve">The number of children and young people with an EHCP in Sefton has increased significantly. The most common category of need within this group of pupils are those with Autism as well as social emotional and mental health. </w:t>
      </w:r>
    </w:p>
    <w:p w14:paraId="15E844E5" w14:textId="2163C7CC" w:rsidR="00753D06" w:rsidRPr="00726EF5" w:rsidRDefault="00753D06" w:rsidP="00753D06">
      <w:pPr>
        <w:spacing w:after="0" w:line="240" w:lineRule="auto"/>
        <w:rPr>
          <w:rFonts w:cstheme="minorHAnsi"/>
        </w:rPr>
      </w:pPr>
      <w:r w:rsidRPr="00726EF5">
        <w:rPr>
          <w:rFonts w:cstheme="minorHAnsi"/>
        </w:rPr>
        <w:t>The SEN Unit will offer the increasing number of pupils with Autism the benefit from attending a mainstream school, whilst also receiving specialist input relevant to the child’s SEN needs.</w:t>
      </w:r>
    </w:p>
    <w:p w14:paraId="0DDE244F" w14:textId="77777777" w:rsidR="00753D06" w:rsidRPr="00726EF5" w:rsidRDefault="00753D06" w:rsidP="00A609A1">
      <w:pPr>
        <w:rPr>
          <w:rFonts w:cstheme="minorHAnsi"/>
        </w:rPr>
      </w:pPr>
    </w:p>
    <w:p w14:paraId="510819B7" w14:textId="77777777" w:rsidR="00A609A1" w:rsidRPr="00726EF5" w:rsidRDefault="00A609A1" w:rsidP="00A609A1">
      <w:pPr>
        <w:rPr>
          <w:rFonts w:cstheme="minorHAnsi"/>
          <w:b/>
          <w:bCs/>
        </w:rPr>
      </w:pPr>
      <w:r w:rsidRPr="00726EF5">
        <w:rPr>
          <w:rFonts w:cstheme="minorHAnsi"/>
          <w:b/>
          <w:bCs/>
        </w:rPr>
        <w:t>4.Objectives of the Proposal and Educational Standards, and Impact on Parental Choice</w:t>
      </w:r>
    </w:p>
    <w:p w14:paraId="3ECF57A6" w14:textId="77777777" w:rsidR="00A609A1" w:rsidRPr="00726EF5" w:rsidRDefault="00A609A1" w:rsidP="00A609A1">
      <w:pPr>
        <w:rPr>
          <w:rFonts w:cstheme="minorHAnsi"/>
        </w:rPr>
      </w:pPr>
      <w:r w:rsidRPr="00726EF5">
        <w:rPr>
          <w:rFonts w:cstheme="minorHAnsi"/>
        </w:rPr>
        <w:t xml:space="preserve">The additional places will be in addition to and not part of the schools existing Pupil Admission Numbers (PAN).  </w:t>
      </w:r>
    </w:p>
    <w:p w14:paraId="336250CD" w14:textId="3793F070" w:rsidR="00A609A1" w:rsidRPr="00726EF5" w:rsidRDefault="00A609A1" w:rsidP="00A609A1">
      <w:pPr>
        <w:rPr>
          <w:rFonts w:eastAsia="Calibri" w:cstheme="minorHAnsi"/>
        </w:rPr>
      </w:pPr>
      <w:r w:rsidRPr="00726EF5">
        <w:rPr>
          <w:rFonts w:cstheme="minorHAnsi"/>
        </w:rPr>
        <w:t xml:space="preserve">Admission to the SEN Unit will be made via Sefton Councils SEN and Inclusion Service. Sefton Council proposes to carry out alterations </w:t>
      </w:r>
      <w:r w:rsidR="00A45269" w:rsidRPr="00726EF5">
        <w:rPr>
          <w:rFonts w:cstheme="minorHAnsi"/>
        </w:rPr>
        <w:t xml:space="preserve">that include a </w:t>
      </w:r>
      <w:r w:rsidRPr="00726EF5">
        <w:rPr>
          <w:rFonts w:cstheme="minorHAnsi"/>
        </w:rPr>
        <w:t xml:space="preserve">mobile unit </w:t>
      </w:r>
      <w:r w:rsidR="00D81D23" w:rsidRPr="00726EF5">
        <w:rPr>
          <w:rFonts w:cstheme="minorHAnsi"/>
        </w:rPr>
        <w:t>be</w:t>
      </w:r>
      <w:r w:rsidR="00A45269" w:rsidRPr="00726EF5">
        <w:rPr>
          <w:rFonts w:cstheme="minorHAnsi"/>
        </w:rPr>
        <w:t>ing</w:t>
      </w:r>
      <w:r w:rsidR="00D81D23" w:rsidRPr="00726EF5">
        <w:rPr>
          <w:rFonts w:cstheme="minorHAnsi"/>
        </w:rPr>
        <w:t xml:space="preserve"> </w:t>
      </w:r>
      <w:r w:rsidRPr="00726EF5">
        <w:rPr>
          <w:rFonts w:cstheme="minorHAnsi"/>
        </w:rPr>
        <w:t xml:space="preserve">installed to create additional space to provide for </w:t>
      </w:r>
      <w:r w:rsidR="00D81D23" w:rsidRPr="00726EF5">
        <w:rPr>
          <w:rFonts w:cstheme="minorHAnsi"/>
        </w:rPr>
        <w:t>the provision</w:t>
      </w:r>
      <w:r w:rsidRPr="00726EF5">
        <w:rPr>
          <w:rFonts w:cstheme="minorHAnsi"/>
        </w:rPr>
        <w:t xml:space="preserve">. </w:t>
      </w:r>
    </w:p>
    <w:p w14:paraId="5DC2859D" w14:textId="77777777" w:rsidR="00A609A1" w:rsidRPr="00726EF5" w:rsidRDefault="00A609A1" w:rsidP="00A609A1">
      <w:pPr>
        <w:rPr>
          <w:rFonts w:eastAsia="Calibri" w:cstheme="minorHAnsi"/>
        </w:rPr>
      </w:pPr>
      <w:r w:rsidRPr="00726EF5">
        <w:rPr>
          <w:rFonts w:eastAsia="Calibri" w:cstheme="minorHAnsi"/>
        </w:rPr>
        <w:t xml:space="preserve">The proposed provision will be appropriately resourced to ensure that the children placed will be supported in achieving their educational outcomes. </w:t>
      </w:r>
    </w:p>
    <w:p w14:paraId="0A8CBA45" w14:textId="417BCA6F" w:rsidR="00A609A1" w:rsidRPr="00726EF5" w:rsidRDefault="00A609A1" w:rsidP="00A609A1">
      <w:pPr>
        <w:rPr>
          <w:rFonts w:eastAsia="Calibri" w:cstheme="minorHAnsi"/>
        </w:rPr>
      </w:pPr>
      <w:r w:rsidRPr="00726EF5">
        <w:rPr>
          <w:rFonts w:eastAsia="Calibri" w:cstheme="minorHAnsi"/>
        </w:rPr>
        <w:t xml:space="preserve">The proposed </w:t>
      </w:r>
      <w:r w:rsidR="00A45269" w:rsidRPr="00726EF5">
        <w:rPr>
          <w:rFonts w:eastAsia="Calibri" w:cstheme="minorHAnsi"/>
        </w:rPr>
        <w:t xml:space="preserve">SEND Unit </w:t>
      </w:r>
      <w:r w:rsidRPr="00726EF5">
        <w:rPr>
          <w:rFonts w:eastAsia="Calibri" w:cstheme="minorHAnsi"/>
        </w:rPr>
        <w:t xml:space="preserve">will allow the Council and parents/carers the option to place children within local provision, rather than in independent provision. </w:t>
      </w:r>
    </w:p>
    <w:p w14:paraId="53D2A190" w14:textId="77777777" w:rsidR="00A609A1" w:rsidRPr="00726EF5" w:rsidRDefault="00A609A1" w:rsidP="00A609A1">
      <w:pPr>
        <w:rPr>
          <w:rFonts w:eastAsia="Calibri" w:cstheme="minorHAnsi"/>
          <w:b/>
          <w:bCs/>
        </w:rPr>
      </w:pPr>
      <w:r w:rsidRPr="00726EF5">
        <w:rPr>
          <w:rFonts w:eastAsia="Calibri" w:cstheme="minorHAnsi"/>
          <w:b/>
          <w:bCs/>
        </w:rPr>
        <w:t>5.Effect on other Education Establishments in the Area</w:t>
      </w:r>
    </w:p>
    <w:p w14:paraId="528CE981" w14:textId="4F24FA56" w:rsidR="00A609A1" w:rsidRPr="00726EF5" w:rsidRDefault="00A609A1" w:rsidP="00A609A1">
      <w:pPr>
        <w:rPr>
          <w:rFonts w:eastAsia="Calibri" w:cstheme="minorHAnsi"/>
        </w:rPr>
      </w:pPr>
      <w:r w:rsidRPr="00726EF5">
        <w:rPr>
          <w:rFonts w:eastAsia="Calibri" w:cstheme="minorHAnsi"/>
        </w:rPr>
        <w:t xml:space="preserve">There will not be any effect on other educational establishments in the </w:t>
      </w:r>
      <w:r w:rsidR="00726EF5">
        <w:rPr>
          <w:rFonts w:eastAsia="Calibri" w:cstheme="minorHAnsi"/>
        </w:rPr>
        <w:t>a</w:t>
      </w:r>
      <w:r w:rsidRPr="00726EF5">
        <w:rPr>
          <w:rFonts w:eastAsia="Calibri" w:cstheme="minorHAnsi"/>
        </w:rPr>
        <w:t>rea</w:t>
      </w:r>
      <w:r w:rsidR="00726EF5">
        <w:rPr>
          <w:rFonts w:eastAsia="Calibri" w:cstheme="minorHAnsi"/>
        </w:rPr>
        <w:t>.</w:t>
      </w:r>
    </w:p>
    <w:p w14:paraId="02E6CBB0" w14:textId="77777777" w:rsidR="00A609A1" w:rsidRPr="00726EF5" w:rsidRDefault="00A609A1" w:rsidP="00A609A1">
      <w:pPr>
        <w:rPr>
          <w:rFonts w:eastAsia="Calibri" w:cstheme="minorHAnsi"/>
          <w:b/>
          <w:bCs/>
        </w:rPr>
      </w:pPr>
    </w:p>
    <w:p w14:paraId="58E0CA71" w14:textId="77777777" w:rsidR="00A45269" w:rsidRPr="00726EF5" w:rsidRDefault="00A45269" w:rsidP="00A609A1">
      <w:pPr>
        <w:rPr>
          <w:rFonts w:eastAsia="Calibri" w:cstheme="minorHAnsi"/>
          <w:b/>
          <w:bCs/>
        </w:rPr>
      </w:pPr>
    </w:p>
    <w:p w14:paraId="6B20DFE6" w14:textId="77777777" w:rsidR="00A609A1" w:rsidRPr="00726EF5" w:rsidRDefault="00A609A1" w:rsidP="00A609A1">
      <w:pPr>
        <w:rPr>
          <w:rFonts w:eastAsia="Calibri" w:cstheme="minorHAnsi"/>
          <w:b/>
          <w:bCs/>
        </w:rPr>
      </w:pPr>
      <w:r w:rsidRPr="00726EF5">
        <w:rPr>
          <w:rFonts w:eastAsia="Calibri" w:cstheme="minorHAnsi"/>
          <w:b/>
          <w:bCs/>
        </w:rPr>
        <w:t xml:space="preserve">6.Project Costs </w:t>
      </w:r>
    </w:p>
    <w:p w14:paraId="673A66E7" w14:textId="77777777" w:rsidR="00A609A1" w:rsidRPr="00726EF5" w:rsidRDefault="00A609A1" w:rsidP="00A609A1">
      <w:pPr>
        <w:rPr>
          <w:rFonts w:eastAsia="Calibri" w:cstheme="minorHAnsi"/>
        </w:rPr>
      </w:pPr>
      <w:r w:rsidRPr="00726EF5">
        <w:rPr>
          <w:rFonts w:eastAsia="Calibri" w:cstheme="minorHAnsi"/>
        </w:rPr>
        <w:t>If the proposal for this provision is agreed, funding for the additional accommodation will be provided directly through Department for Education High Needs Provision Capital Allocation.</w:t>
      </w:r>
    </w:p>
    <w:p w14:paraId="468A8F7F" w14:textId="77777777" w:rsidR="00A609A1" w:rsidRPr="00726EF5" w:rsidRDefault="00A609A1" w:rsidP="00A609A1">
      <w:pPr>
        <w:rPr>
          <w:rFonts w:eastAsia="Calibri" w:cstheme="minorHAnsi"/>
          <w:b/>
          <w:bCs/>
        </w:rPr>
      </w:pPr>
      <w:r w:rsidRPr="00726EF5">
        <w:rPr>
          <w:rFonts w:eastAsia="Calibri" w:cstheme="minorHAnsi"/>
          <w:b/>
          <w:bCs/>
        </w:rPr>
        <w:t xml:space="preserve">7. Implementation and any proposed stages for implementation </w:t>
      </w:r>
    </w:p>
    <w:p w14:paraId="4CAFE456" w14:textId="2BAEA1BC" w:rsidR="00A609A1" w:rsidRPr="00726EF5" w:rsidRDefault="00A609A1" w:rsidP="00A609A1">
      <w:pPr>
        <w:rPr>
          <w:rFonts w:eastAsia="Calibri" w:cstheme="minorHAnsi"/>
        </w:rPr>
      </w:pPr>
      <w:r w:rsidRPr="00726EF5">
        <w:rPr>
          <w:rFonts w:eastAsia="Calibri" w:cstheme="minorHAnsi"/>
        </w:rPr>
        <w:t>It is intended that any new provision will be implemented during the 202</w:t>
      </w:r>
      <w:r w:rsidR="00263DE4">
        <w:rPr>
          <w:rFonts w:eastAsia="Calibri" w:cstheme="minorHAnsi"/>
        </w:rPr>
        <w:t>5/26</w:t>
      </w:r>
      <w:r w:rsidR="00592022" w:rsidRPr="00726EF5">
        <w:rPr>
          <w:rFonts w:eastAsia="Calibri" w:cstheme="minorHAnsi"/>
        </w:rPr>
        <w:t xml:space="preserve"> Academic</w:t>
      </w:r>
      <w:r w:rsidRPr="00726EF5">
        <w:rPr>
          <w:rFonts w:eastAsia="Calibri" w:cstheme="minorHAnsi"/>
        </w:rPr>
        <w:t xml:space="preserve"> Year.</w:t>
      </w:r>
    </w:p>
    <w:p w14:paraId="12D791FC" w14:textId="77777777" w:rsidR="00A609A1" w:rsidRPr="00726EF5" w:rsidRDefault="00A609A1" w:rsidP="00A609A1">
      <w:pPr>
        <w:rPr>
          <w:rFonts w:eastAsia="Calibri" w:cstheme="minorHAnsi"/>
          <w:b/>
          <w:bCs/>
        </w:rPr>
      </w:pPr>
      <w:r w:rsidRPr="00726EF5">
        <w:rPr>
          <w:rFonts w:eastAsia="Calibri" w:cstheme="minorHAnsi"/>
          <w:b/>
          <w:bCs/>
        </w:rPr>
        <w:t xml:space="preserve">8. Procedure for Responding to this Proposal </w:t>
      </w:r>
    </w:p>
    <w:p w14:paraId="730822BF" w14:textId="77777777" w:rsidR="00A609A1" w:rsidRPr="00726EF5" w:rsidRDefault="00A609A1" w:rsidP="00A609A1">
      <w:pPr>
        <w:rPr>
          <w:rFonts w:cstheme="minorHAnsi"/>
          <w:color w:val="000000" w:themeColor="text1"/>
        </w:rPr>
      </w:pPr>
      <w:r w:rsidRPr="00726EF5">
        <w:rPr>
          <w:rFonts w:cstheme="minorHAnsi"/>
        </w:rPr>
        <w:t xml:space="preserve">This Notice is an extract from the complete proposal. Copies of the complete proposal can be obtained from: </w:t>
      </w:r>
      <w:r w:rsidRPr="00726EF5">
        <w:rPr>
          <w:rFonts w:cstheme="minorHAnsi"/>
          <w:color w:val="000000" w:themeColor="text1"/>
        </w:rPr>
        <w:t>School.Organisation@sefton.gov.uk</w:t>
      </w:r>
    </w:p>
    <w:p w14:paraId="1A29EE0D" w14:textId="261FE069" w:rsidR="00A609A1" w:rsidRPr="00726EF5" w:rsidRDefault="00A609A1" w:rsidP="00A609A1">
      <w:pPr>
        <w:rPr>
          <w:rFonts w:cstheme="minorHAnsi"/>
          <w:color w:val="FF0000"/>
        </w:rPr>
      </w:pPr>
      <w:r w:rsidRPr="00726EF5">
        <w:rPr>
          <w:rFonts w:cstheme="minorHAnsi"/>
          <w:color w:val="000000" w:themeColor="text1"/>
        </w:rPr>
        <w:t xml:space="preserve">Any person wishing to raise objections, or make comments on the proposal should do so by emailing School Organisation at: </w:t>
      </w:r>
      <w:hyperlink r:id="rId7" w:history="1">
        <w:r w:rsidRPr="00726EF5">
          <w:rPr>
            <w:rStyle w:val="Hyperlink"/>
            <w:rFonts w:cstheme="minorHAnsi"/>
          </w:rPr>
          <w:t>School.Organisation@sefton.gov.uk</w:t>
        </w:r>
      </w:hyperlink>
      <w:r w:rsidRPr="00726EF5">
        <w:rPr>
          <w:rFonts w:cstheme="minorHAnsi"/>
          <w:color w:val="000000" w:themeColor="text1"/>
        </w:rPr>
        <w:t xml:space="preserve"> </w:t>
      </w:r>
      <w:r w:rsidRPr="00726EF5">
        <w:rPr>
          <w:rFonts w:cstheme="minorHAnsi"/>
        </w:rPr>
        <w:t xml:space="preserve">within </w:t>
      </w:r>
      <w:r w:rsidR="00592022" w:rsidRPr="00726EF5">
        <w:rPr>
          <w:rFonts w:cstheme="minorHAnsi"/>
        </w:rPr>
        <w:t xml:space="preserve">three </w:t>
      </w:r>
      <w:r w:rsidRPr="00726EF5">
        <w:rPr>
          <w:rFonts w:cstheme="minorHAnsi"/>
        </w:rPr>
        <w:t xml:space="preserve"> weeks from the date of publication, i.e. </w:t>
      </w:r>
      <w:r w:rsidR="00592022" w:rsidRPr="00726EF5">
        <w:rPr>
          <w:rFonts w:cstheme="minorHAnsi"/>
        </w:rPr>
        <w:t xml:space="preserve"> 24 January 2024 </w:t>
      </w:r>
      <w:r w:rsidRPr="00726EF5">
        <w:rPr>
          <w:rFonts w:cstheme="minorHAnsi"/>
        </w:rPr>
        <w:t xml:space="preserve">no </w:t>
      </w:r>
      <w:r w:rsidR="00592022" w:rsidRPr="00726EF5">
        <w:rPr>
          <w:rFonts w:cstheme="minorHAnsi"/>
        </w:rPr>
        <w:t>later than</w:t>
      </w:r>
      <w:r w:rsidRPr="00726EF5">
        <w:rPr>
          <w:rFonts w:cstheme="minorHAnsi"/>
        </w:rPr>
        <w:t xml:space="preserve"> </w:t>
      </w:r>
      <w:r w:rsidR="00A45269" w:rsidRPr="00726EF5">
        <w:rPr>
          <w:rFonts w:cstheme="minorHAnsi"/>
        </w:rPr>
        <w:t xml:space="preserve">4pm </w:t>
      </w:r>
    </w:p>
    <w:p w14:paraId="559E3B84" w14:textId="77777777" w:rsidR="00A609A1" w:rsidRPr="00726EF5" w:rsidRDefault="00A609A1" w:rsidP="00A609A1">
      <w:pPr>
        <w:rPr>
          <w:rFonts w:cstheme="minorHAnsi"/>
          <w:color w:val="000000" w:themeColor="text1"/>
        </w:rPr>
      </w:pPr>
      <w:r w:rsidRPr="00726EF5">
        <w:rPr>
          <w:rFonts w:cstheme="minorHAnsi"/>
          <w:color w:val="000000" w:themeColor="text1"/>
        </w:rPr>
        <w:t xml:space="preserve">Applicable legislation: </w:t>
      </w:r>
    </w:p>
    <w:p w14:paraId="325E2C24" w14:textId="70952BEC" w:rsidR="00A609A1" w:rsidRPr="00726EF5" w:rsidRDefault="00592022" w:rsidP="00A609A1">
      <w:pPr>
        <w:rPr>
          <w:rFonts w:cstheme="minorHAnsi"/>
          <w:color w:val="000000" w:themeColor="text1"/>
        </w:rPr>
      </w:pPr>
      <w:r w:rsidRPr="00726EF5">
        <w:rPr>
          <w:rFonts w:cstheme="minorHAnsi"/>
        </w:rPr>
        <w:t xml:space="preserve">Making significant changes to an academy </w:t>
      </w:r>
      <w:proofErr w:type="gramStart"/>
      <w:r w:rsidRPr="00726EF5">
        <w:rPr>
          <w:rFonts w:cstheme="minorHAnsi"/>
        </w:rPr>
        <w:t>Non-statutory</w:t>
      </w:r>
      <w:proofErr w:type="gramEnd"/>
      <w:r w:rsidRPr="00726EF5">
        <w:rPr>
          <w:rFonts w:cstheme="minorHAnsi"/>
        </w:rPr>
        <w:t xml:space="preserve"> guidance on collaborative school place planning and making organisational changes to academies </w:t>
      </w:r>
    </w:p>
    <w:p w14:paraId="61D03E36" w14:textId="4958FEE2" w:rsidR="00A609A1" w:rsidRPr="00726EF5" w:rsidRDefault="00A609A1" w:rsidP="00A609A1">
      <w:pPr>
        <w:rPr>
          <w:rFonts w:cstheme="minorHAnsi"/>
        </w:rPr>
      </w:pPr>
      <w:r w:rsidRPr="00726EF5">
        <w:rPr>
          <w:rFonts w:cstheme="minorHAnsi"/>
        </w:rPr>
        <w:t xml:space="preserve">Signed:  </w:t>
      </w:r>
      <w:r w:rsidR="00592022" w:rsidRPr="00726EF5">
        <w:rPr>
          <w:rFonts w:cstheme="minorHAnsi"/>
        </w:rPr>
        <w:t>Nadine Carroll,</w:t>
      </w:r>
      <w:r w:rsidRPr="00726EF5">
        <w:rPr>
          <w:rFonts w:cstheme="minorHAnsi"/>
        </w:rPr>
        <w:t xml:space="preserve"> Assistant Director Education </w:t>
      </w:r>
    </w:p>
    <w:p w14:paraId="0CEF955B" w14:textId="5553C05D" w:rsidR="00A609A1" w:rsidRPr="00726EF5" w:rsidRDefault="00A609A1" w:rsidP="00A609A1">
      <w:pPr>
        <w:rPr>
          <w:rFonts w:cstheme="minorHAnsi"/>
          <w:color w:val="FF0000"/>
        </w:rPr>
      </w:pPr>
      <w:r w:rsidRPr="00726EF5">
        <w:rPr>
          <w:rFonts w:cstheme="minorHAnsi"/>
        </w:rPr>
        <w:t xml:space="preserve">Publication Date: </w:t>
      </w:r>
      <w:r w:rsidR="00592022" w:rsidRPr="00726EF5">
        <w:rPr>
          <w:rFonts w:cstheme="minorHAnsi"/>
          <w:color w:val="000000" w:themeColor="text1"/>
        </w:rPr>
        <w:t>19</w:t>
      </w:r>
      <w:r w:rsidR="00592022" w:rsidRPr="00726EF5">
        <w:rPr>
          <w:rFonts w:cstheme="minorHAnsi"/>
          <w:color w:val="000000" w:themeColor="text1"/>
          <w:vertAlign w:val="superscript"/>
        </w:rPr>
        <w:t>th</w:t>
      </w:r>
      <w:r w:rsidR="00592022" w:rsidRPr="00726EF5">
        <w:rPr>
          <w:rFonts w:cstheme="minorHAnsi"/>
          <w:color w:val="000000" w:themeColor="text1"/>
        </w:rPr>
        <w:t xml:space="preserve"> December 2024 </w:t>
      </w:r>
    </w:p>
    <w:p w14:paraId="5E418193" w14:textId="77777777" w:rsidR="00A609A1" w:rsidRPr="00726EF5" w:rsidRDefault="00A609A1" w:rsidP="00A609A1">
      <w:pPr>
        <w:rPr>
          <w:rFonts w:cstheme="minorHAnsi"/>
          <w:color w:val="FF0000"/>
        </w:rPr>
      </w:pPr>
    </w:p>
    <w:p w14:paraId="63A65D1D" w14:textId="77777777" w:rsidR="00A609A1" w:rsidRPr="00726EF5" w:rsidRDefault="00A609A1" w:rsidP="00CA2434">
      <w:pPr>
        <w:spacing w:line="360" w:lineRule="auto"/>
        <w:rPr>
          <w:rFonts w:cstheme="minorHAnsi"/>
          <w:b/>
          <w:sz w:val="24"/>
          <w:szCs w:val="24"/>
          <w:u w:val="single"/>
        </w:rPr>
      </w:pPr>
    </w:p>
    <w:p w14:paraId="73DD0336" w14:textId="77777777" w:rsidR="00A609A1" w:rsidRPr="00726EF5" w:rsidRDefault="00A609A1" w:rsidP="00CA2434">
      <w:pPr>
        <w:spacing w:line="360" w:lineRule="auto"/>
        <w:rPr>
          <w:rFonts w:cstheme="minorHAnsi"/>
          <w:b/>
          <w:sz w:val="24"/>
          <w:szCs w:val="24"/>
          <w:u w:val="single"/>
        </w:rPr>
      </w:pPr>
    </w:p>
    <w:p w14:paraId="74C185A0" w14:textId="77777777" w:rsidR="00A609A1" w:rsidRPr="00726EF5" w:rsidRDefault="00A609A1" w:rsidP="00CA2434">
      <w:pPr>
        <w:spacing w:line="360" w:lineRule="auto"/>
        <w:rPr>
          <w:rFonts w:cstheme="minorHAnsi"/>
          <w:b/>
          <w:sz w:val="24"/>
          <w:szCs w:val="24"/>
          <w:u w:val="single"/>
        </w:rPr>
      </w:pPr>
    </w:p>
    <w:p w14:paraId="394863ED" w14:textId="77777777" w:rsidR="00A609A1" w:rsidRPr="00726EF5" w:rsidRDefault="00A609A1" w:rsidP="00CA2434">
      <w:pPr>
        <w:spacing w:line="360" w:lineRule="auto"/>
        <w:rPr>
          <w:rFonts w:cstheme="minorHAnsi"/>
          <w:b/>
          <w:sz w:val="24"/>
          <w:szCs w:val="24"/>
          <w:u w:val="single"/>
        </w:rPr>
      </w:pPr>
    </w:p>
    <w:sectPr w:rsidR="00A609A1" w:rsidRPr="00726E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000"/>
    <w:rsid w:val="00094516"/>
    <w:rsid w:val="000C3EFA"/>
    <w:rsid w:val="001B2257"/>
    <w:rsid w:val="001B3AF8"/>
    <w:rsid w:val="002203DA"/>
    <w:rsid w:val="00263DE4"/>
    <w:rsid w:val="002A19B6"/>
    <w:rsid w:val="003400EB"/>
    <w:rsid w:val="005608F6"/>
    <w:rsid w:val="00580A23"/>
    <w:rsid w:val="00592022"/>
    <w:rsid w:val="005A1FFF"/>
    <w:rsid w:val="006B7000"/>
    <w:rsid w:val="006F0FFF"/>
    <w:rsid w:val="00726EF5"/>
    <w:rsid w:val="00735874"/>
    <w:rsid w:val="00753D06"/>
    <w:rsid w:val="00797769"/>
    <w:rsid w:val="009B75FB"/>
    <w:rsid w:val="00A45269"/>
    <w:rsid w:val="00A609A1"/>
    <w:rsid w:val="00B47EC9"/>
    <w:rsid w:val="00C938D0"/>
    <w:rsid w:val="00CA2434"/>
    <w:rsid w:val="00CC0380"/>
    <w:rsid w:val="00D81D23"/>
    <w:rsid w:val="00E03E33"/>
    <w:rsid w:val="00FE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8906"/>
  <w15:chartTrackingRefBased/>
  <w15:docId w15:val="{CA0D5C1E-4DE0-4273-BCDB-80F1D821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EFA"/>
    <w:pPr>
      <w:ind w:left="720"/>
      <w:contextualSpacing/>
    </w:pPr>
  </w:style>
  <w:style w:type="character" w:styleId="Hyperlink">
    <w:name w:val="Hyperlink"/>
    <w:basedOn w:val="DefaultParagraphFont"/>
    <w:uiPriority w:val="99"/>
    <w:unhideWhenUsed/>
    <w:rsid w:val="00A609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9737896">
      <w:bodyDiv w:val="1"/>
      <w:marLeft w:val="0"/>
      <w:marRight w:val="0"/>
      <w:marTop w:val="0"/>
      <w:marBottom w:val="0"/>
      <w:divBdr>
        <w:top w:val="none" w:sz="0" w:space="0" w:color="auto"/>
        <w:left w:val="none" w:sz="0" w:space="0" w:color="auto"/>
        <w:bottom w:val="none" w:sz="0" w:space="0" w:color="auto"/>
        <w:right w:val="none" w:sz="0" w:space="0" w:color="auto"/>
      </w:divBdr>
    </w:div>
    <w:div w:id="171530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School.Organisation@seft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31682A91F58041B2335E9F016C8679" ma:contentTypeVersion="19" ma:contentTypeDescription="Create a new document." ma:contentTypeScope="" ma:versionID="9330adb00ed08991a40e3f6c10829ebf">
  <xsd:schema xmlns:xsd="http://www.w3.org/2001/XMLSchema" xmlns:xs="http://www.w3.org/2001/XMLSchema" xmlns:p="http://schemas.microsoft.com/office/2006/metadata/properties" xmlns:ns2="abe908e2-d8cb-4286-939d-ce4789a1b5cb" xmlns:ns3="57c981d3-d567-4661-bd5a-748cc0a44e06" targetNamespace="http://schemas.microsoft.com/office/2006/metadata/properties" ma:root="true" ma:fieldsID="3eb466a8ab5d1c8ef7f397d1e67c953c" ns2:_="" ns3:_="">
    <xsd:import namespace="abe908e2-d8cb-4286-939d-ce4789a1b5cb"/>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08e2-d8cb-4286-939d-ce4789a1b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32af3c-ee03-49bf-ae21-827b9a0f5a10}" ma:internalName="TaxCatchAll" ma:showField="CatchAllData" ma:web="57c981d3-d567-4661-bd5a-748cc0a4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e908e2-d8cb-4286-939d-ce4789a1b5cb">
      <Terms xmlns="http://schemas.microsoft.com/office/infopath/2007/PartnerControls"/>
    </lcf76f155ced4ddcb4097134ff3c332f>
    <TaxCatchAll xmlns="57c981d3-d567-4661-bd5a-748cc0a44e06" xsi:nil="true"/>
    <_Flow_SignoffStatus xmlns="abe908e2-d8cb-4286-939d-ce4789a1b5cb" xsi:nil="true"/>
  </documentManagement>
</p:properties>
</file>

<file path=customXml/itemProps1.xml><?xml version="1.0" encoding="utf-8"?>
<ds:datastoreItem xmlns:ds="http://schemas.openxmlformats.org/officeDocument/2006/customXml" ds:itemID="{F2E5ACD3-68AD-44B1-85AE-95C712DF9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08e2-d8cb-4286-939d-ce4789a1b5cb"/>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2B337-F2FE-4B7B-AA98-F31D602293F5}">
  <ds:schemaRefs>
    <ds:schemaRef ds:uri="http://schemas.microsoft.com/sharepoint/v3/contenttype/forms"/>
  </ds:schemaRefs>
</ds:datastoreItem>
</file>

<file path=customXml/itemProps3.xml><?xml version="1.0" encoding="utf-8"?>
<ds:datastoreItem xmlns:ds="http://schemas.openxmlformats.org/officeDocument/2006/customXml" ds:itemID="{67F5B1B8-6B15-44A6-953A-E07F0CC87A6F}">
  <ds:schemaRefs>
    <ds:schemaRef ds:uri="http://schemas.microsoft.com/office/2006/metadata/properties"/>
    <ds:schemaRef ds:uri="http://schemas.microsoft.com/office/infopath/2007/PartnerControls"/>
    <ds:schemaRef ds:uri="abe908e2-d8cb-4286-939d-ce4789a1b5cb"/>
    <ds:schemaRef ds:uri="57c981d3-d567-4661-bd5a-748cc0a44e0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565</Words>
  <Characters>3226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Marshside Primary School</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SandlandN</dc:creator>
  <cp:keywords/>
  <dc:description/>
  <cp:lastModifiedBy>John McCabe</cp:lastModifiedBy>
  <cp:revision>2</cp:revision>
  <dcterms:created xsi:type="dcterms:W3CDTF">2024-12-23T12:21:00Z</dcterms:created>
  <dcterms:modified xsi:type="dcterms:W3CDTF">2024-12-23T12:21:00Z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0x010100E031682A91F58041B2335E9F016C8679</vt:lpwstr>
  </property>
  <property fmtid="{D5CDD505-2E9C-101B-9397-08002B2CF9AE}" pid="3" name="MediaServiceImageTags">
    <vt:lpwstr/>
  </property>
</Properties>
</file>